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1900" w:h="16840"/>
          <w:pgMar w:top="5286" w:right="1769" w:bottom="5286" w:left="1781" w:header="4858" w:footer="4858" w:gutter="0"/>
          <w:pgNumType w:start="1"/>
          <w:cols w:space="720"/>
          <w:noEndnote/>
          <w:rtlGutter w:val="0"/>
          <w:docGrid w:linePitch="360"/>
        </w:sectPr>
      </w:pPr>
      <w:r>
        <w:rPr>
          <w:color w:val="000000"/>
          <w:spacing w:val="0"/>
          <w:w w:val="100"/>
          <w:position w:val="0"/>
        </w:rPr>
        <w:t>中等职业学校艺术课程标准</w:t>
      </w:r>
    </w:p>
    <w:p>
      <w:pPr>
        <w:pStyle w:val="Style6"/>
        <w:keepNext w:val="0"/>
        <w:keepLines w:val="0"/>
        <w:widowControl w:val="0"/>
        <w:shd w:val="clear" w:color="auto" w:fill="auto"/>
        <w:tabs>
          <w:tab w:leader="dot" w:pos="8279" w:val="right"/>
        </w:tabs>
        <w:bidi w:val="0"/>
        <w:spacing w:before="0" w:line="240" w:lineRule="auto"/>
        <w:ind w:left="0" w:right="0" w:firstLine="0"/>
        <w:jc w:val="both"/>
        <w:rPr>
          <w:sz w:val="24"/>
          <w:szCs w:val="24"/>
        </w:rPr>
      </w:pPr>
      <w:r>
        <w:fldChar w:fldCharType="begin"/>
        <w:instrText xml:space="preserve"> TOC \o "1-5" \h \z </w:instrText>
        <w:fldChar w:fldCharType="separate"/>
      </w:r>
      <w:r>
        <w:rPr>
          <w:color w:val="000000"/>
          <w:spacing w:val="0"/>
          <w:w w:val="100"/>
          <w:position w:val="0"/>
          <w:sz w:val="24"/>
          <w:szCs w:val="24"/>
        </w:rPr>
        <w:t>—\课程性质与任务</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4"/>
          <w:szCs w:val="24"/>
        </w:rPr>
        <w:t>1</w:t>
      </w:r>
    </w:p>
    <w:p>
      <w:pPr>
        <w:pStyle w:val="Style6"/>
        <w:keepNext w:val="0"/>
        <w:keepLines w:val="0"/>
        <w:widowControl w:val="0"/>
        <w:shd w:val="clear" w:color="auto" w:fill="auto"/>
        <w:tabs>
          <w:tab w:pos="1177" w:val="left"/>
          <w:tab w:leader="dot" w:pos="8279" w:val="right"/>
        </w:tabs>
        <w:bidi w:val="0"/>
        <w:spacing w:before="0" w:line="240" w:lineRule="auto"/>
        <w:ind w:left="0" w:right="0"/>
        <w:jc w:val="both"/>
        <w:rPr>
          <w:sz w:val="20"/>
          <w:szCs w:val="20"/>
        </w:rPr>
      </w:pPr>
      <w:hyperlink w:anchor="bookmark23" w:tooltip="Current Document">
        <w:bookmarkStart w:id="0" w:name="bookmark0"/>
        <w:r>
          <w:rPr>
            <w:color w:val="000000"/>
            <w:spacing w:val="0"/>
            <w:w w:val="100"/>
            <w:position w:val="0"/>
            <w:sz w:val="19"/>
            <w:szCs w:val="19"/>
          </w:rPr>
          <w:t>（</w:t>
        </w:r>
        <w:bookmarkEnd w:id="0"/>
        <w:r>
          <w:rPr>
            <w:color w:val="000000"/>
            <w:spacing w:val="0"/>
            <w:w w:val="100"/>
            <w:position w:val="0"/>
            <w:sz w:val="19"/>
            <w:szCs w:val="19"/>
          </w:rPr>
          <w:t>一）</w:t>
          <w:tab/>
          <w:t>课程性质</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w:t>
        </w:r>
      </w:hyperlink>
    </w:p>
    <w:p>
      <w:pPr>
        <w:pStyle w:val="Style6"/>
        <w:keepNext w:val="0"/>
        <w:keepLines w:val="0"/>
        <w:widowControl w:val="0"/>
        <w:shd w:val="clear" w:color="auto" w:fill="auto"/>
        <w:tabs>
          <w:tab w:pos="1177" w:val="left"/>
          <w:tab w:leader="dot" w:pos="8279" w:val="right"/>
        </w:tabs>
        <w:bidi w:val="0"/>
        <w:spacing w:before="0" w:line="240" w:lineRule="auto"/>
        <w:ind w:left="0" w:right="0"/>
        <w:jc w:val="both"/>
        <w:rPr>
          <w:sz w:val="20"/>
          <w:szCs w:val="20"/>
        </w:rPr>
      </w:pPr>
      <w:hyperlink w:anchor="bookmark27" w:tooltip="Current Document">
        <w:bookmarkStart w:id="1" w:name="bookmark1"/>
        <w:r>
          <w:rPr>
            <w:color w:val="000000"/>
            <w:spacing w:val="0"/>
            <w:w w:val="100"/>
            <w:position w:val="0"/>
            <w:sz w:val="19"/>
            <w:szCs w:val="19"/>
          </w:rPr>
          <w:t>（</w:t>
        </w:r>
        <w:bookmarkEnd w:id="1"/>
        <w:r>
          <w:rPr>
            <w:color w:val="000000"/>
            <w:spacing w:val="0"/>
            <w:w w:val="100"/>
            <w:position w:val="0"/>
            <w:sz w:val="19"/>
            <w:szCs w:val="19"/>
          </w:rPr>
          <w:t>二）</w:t>
          <w:tab/>
          <w:t>课程任务</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w:t>
        </w:r>
      </w:hyperlink>
    </w:p>
    <w:p>
      <w:pPr>
        <w:pStyle w:val="Style6"/>
        <w:keepNext w:val="0"/>
        <w:keepLines w:val="0"/>
        <w:widowControl w:val="0"/>
        <w:shd w:val="clear" w:color="auto" w:fill="auto"/>
        <w:tabs>
          <w:tab w:pos="521" w:val="left"/>
          <w:tab w:leader="dot" w:pos="8279" w:val="right"/>
        </w:tabs>
        <w:bidi w:val="0"/>
        <w:spacing w:before="0" w:after="360" w:line="240" w:lineRule="auto"/>
        <w:ind w:left="0" w:right="0" w:firstLine="0"/>
        <w:jc w:val="both"/>
        <w:rPr>
          <w:sz w:val="24"/>
          <w:szCs w:val="24"/>
        </w:rPr>
      </w:pPr>
      <w:hyperlink w:anchor="bookmark31" w:tooltip="Current Document">
        <w:bookmarkStart w:id="2" w:name="bookmark2"/>
        <w:r>
          <w:rPr>
            <w:color w:val="000000"/>
            <w:spacing w:val="0"/>
            <w:w w:val="100"/>
            <w:position w:val="0"/>
            <w:sz w:val="24"/>
            <w:szCs w:val="24"/>
          </w:rPr>
          <w:t>二</w:t>
        </w:r>
        <w:bookmarkEnd w:id="2"/>
        <w:r>
          <w:rPr>
            <w:color w:val="000000"/>
            <w:spacing w:val="0"/>
            <w:w w:val="100"/>
            <w:position w:val="0"/>
            <w:sz w:val="24"/>
            <w:szCs w:val="24"/>
          </w:rPr>
          <w:t>、</w:t>
          <w:tab/>
          <w:t>学科核心素养与课程目标</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4"/>
            <w:szCs w:val="24"/>
          </w:rPr>
          <w:t>1</w:t>
        </w:r>
      </w:hyperlink>
    </w:p>
    <w:p>
      <w:pPr>
        <w:pStyle w:val="Style6"/>
        <w:keepNext w:val="0"/>
        <w:keepLines w:val="0"/>
        <w:widowControl w:val="0"/>
        <w:shd w:val="clear" w:color="auto" w:fill="auto"/>
        <w:tabs>
          <w:tab w:pos="1177" w:val="left"/>
          <w:tab w:leader="dot" w:pos="8279" w:val="right"/>
        </w:tabs>
        <w:bidi w:val="0"/>
        <w:spacing w:before="0" w:line="240" w:lineRule="auto"/>
        <w:ind w:left="0" w:right="0"/>
        <w:jc w:val="both"/>
        <w:rPr>
          <w:sz w:val="20"/>
          <w:szCs w:val="20"/>
        </w:rPr>
      </w:pPr>
      <w:hyperlink w:anchor="bookmark34" w:tooltip="Current Document">
        <w:bookmarkStart w:id="3" w:name="bookmark3"/>
        <w:r>
          <w:rPr>
            <w:color w:val="000000"/>
            <w:spacing w:val="0"/>
            <w:w w:val="100"/>
            <w:position w:val="0"/>
            <w:sz w:val="19"/>
            <w:szCs w:val="19"/>
          </w:rPr>
          <w:t>（</w:t>
        </w:r>
        <w:bookmarkEnd w:id="3"/>
        <w:r>
          <w:rPr>
            <w:color w:val="000000"/>
            <w:spacing w:val="0"/>
            <w:w w:val="100"/>
            <w:position w:val="0"/>
            <w:sz w:val="19"/>
            <w:szCs w:val="19"/>
          </w:rPr>
          <w:t>一）</w:t>
          <w:tab/>
          <w:t>学科核心素养</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w:t>
        </w:r>
      </w:hyperlink>
    </w:p>
    <w:p>
      <w:pPr>
        <w:pStyle w:val="Style6"/>
        <w:keepNext w:val="0"/>
        <w:keepLines w:val="0"/>
        <w:widowControl w:val="0"/>
        <w:shd w:val="clear" w:color="auto" w:fill="auto"/>
        <w:tabs>
          <w:tab w:pos="1177" w:val="left"/>
          <w:tab w:leader="dot" w:pos="8279" w:val="right"/>
        </w:tabs>
        <w:bidi w:val="0"/>
        <w:spacing w:before="0" w:line="240" w:lineRule="auto"/>
        <w:ind w:left="0" w:right="0"/>
        <w:jc w:val="both"/>
        <w:rPr>
          <w:sz w:val="20"/>
          <w:szCs w:val="20"/>
        </w:rPr>
      </w:pPr>
      <w:hyperlink w:anchor="bookmark41" w:tooltip="Current Document">
        <w:bookmarkStart w:id="4" w:name="bookmark4"/>
        <w:r>
          <w:rPr>
            <w:color w:val="000000"/>
            <w:spacing w:val="0"/>
            <w:w w:val="100"/>
            <w:position w:val="0"/>
            <w:sz w:val="19"/>
            <w:szCs w:val="19"/>
          </w:rPr>
          <w:t>（</w:t>
        </w:r>
        <w:bookmarkEnd w:id="4"/>
        <w:r>
          <w:rPr>
            <w:color w:val="000000"/>
            <w:spacing w:val="0"/>
            <w:w w:val="100"/>
            <w:position w:val="0"/>
            <w:sz w:val="19"/>
            <w:szCs w:val="19"/>
          </w:rPr>
          <w:t>二）</w:t>
          <w:tab/>
          <w:t>课程目标</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3</w:t>
        </w:r>
      </w:hyperlink>
    </w:p>
    <w:p>
      <w:pPr>
        <w:pStyle w:val="Style6"/>
        <w:keepNext w:val="0"/>
        <w:keepLines w:val="0"/>
        <w:widowControl w:val="0"/>
        <w:shd w:val="clear" w:color="auto" w:fill="auto"/>
        <w:tabs>
          <w:tab w:pos="521" w:val="left"/>
          <w:tab w:leader="dot" w:pos="8279" w:val="right"/>
        </w:tabs>
        <w:bidi w:val="0"/>
        <w:spacing w:before="0" w:after="360" w:line="240" w:lineRule="auto"/>
        <w:ind w:left="0" w:right="0" w:firstLine="0"/>
        <w:jc w:val="both"/>
        <w:rPr>
          <w:sz w:val="24"/>
          <w:szCs w:val="24"/>
        </w:rPr>
      </w:pPr>
      <w:hyperlink w:anchor="bookmark48" w:tooltip="Current Document">
        <w:bookmarkStart w:id="5" w:name="bookmark5"/>
        <w:r>
          <w:rPr>
            <w:color w:val="000000"/>
            <w:spacing w:val="0"/>
            <w:w w:val="100"/>
            <w:position w:val="0"/>
            <w:sz w:val="24"/>
            <w:szCs w:val="24"/>
          </w:rPr>
          <w:t>三</w:t>
        </w:r>
        <w:bookmarkEnd w:id="5"/>
        <w:r>
          <w:rPr>
            <w:color w:val="000000"/>
            <w:spacing w:val="0"/>
            <w:w w:val="100"/>
            <w:position w:val="0"/>
            <w:sz w:val="24"/>
            <w:szCs w:val="24"/>
          </w:rPr>
          <w:t>、</w:t>
          <w:tab/>
          <w:t>课程结构</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4"/>
            <w:szCs w:val="24"/>
          </w:rPr>
          <w:t>3</w:t>
        </w:r>
      </w:hyperlink>
    </w:p>
    <w:p>
      <w:pPr>
        <w:pStyle w:val="Style6"/>
        <w:keepNext w:val="0"/>
        <w:keepLines w:val="0"/>
        <w:widowControl w:val="0"/>
        <w:shd w:val="clear" w:color="auto" w:fill="auto"/>
        <w:tabs>
          <w:tab w:pos="1177" w:val="left"/>
          <w:tab w:leader="dot" w:pos="8279" w:val="right"/>
        </w:tabs>
        <w:bidi w:val="0"/>
        <w:spacing w:before="0" w:line="240" w:lineRule="auto"/>
        <w:ind w:left="0" w:right="0"/>
        <w:jc w:val="both"/>
        <w:rPr>
          <w:sz w:val="20"/>
          <w:szCs w:val="20"/>
        </w:rPr>
      </w:pPr>
      <w:hyperlink w:anchor="bookmark51" w:tooltip="Current Document">
        <w:bookmarkStart w:id="6" w:name="bookmark6"/>
        <w:r>
          <w:rPr>
            <w:color w:val="000000"/>
            <w:spacing w:val="0"/>
            <w:w w:val="100"/>
            <w:position w:val="0"/>
            <w:sz w:val="19"/>
            <w:szCs w:val="19"/>
          </w:rPr>
          <w:t>（</w:t>
        </w:r>
        <w:bookmarkEnd w:id="6"/>
        <w:r>
          <w:rPr>
            <w:color w:val="000000"/>
            <w:spacing w:val="0"/>
            <w:w w:val="100"/>
            <w:position w:val="0"/>
            <w:sz w:val="19"/>
            <w:szCs w:val="19"/>
          </w:rPr>
          <w:t>一）</w:t>
          <w:tab/>
          <w:t>课程模块</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3</w:t>
        </w:r>
      </w:hyperlink>
    </w:p>
    <w:p>
      <w:pPr>
        <w:pStyle w:val="Style6"/>
        <w:keepNext w:val="0"/>
        <w:keepLines w:val="0"/>
        <w:widowControl w:val="0"/>
        <w:shd w:val="clear" w:color="auto" w:fill="auto"/>
        <w:tabs>
          <w:tab w:pos="1177" w:val="left"/>
          <w:tab w:leader="dot" w:pos="8279" w:val="right"/>
        </w:tabs>
        <w:bidi w:val="0"/>
        <w:spacing w:before="0" w:line="240" w:lineRule="auto"/>
        <w:ind w:left="0" w:right="0"/>
        <w:jc w:val="both"/>
        <w:rPr>
          <w:sz w:val="20"/>
          <w:szCs w:val="20"/>
        </w:rPr>
      </w:pPr>
      <w:hyperlink w:anchor="bookmark54" w:tooltip="Current Document">
        <w:bookmarkStart w:id="7" w:name="bookmark7"/>
        <w:r>
          <w:rPr>
            <w:color w:val="000000"/>
            <w:spacing w:val="0"/>
            <w:w w:val="100"/>
            <w:position w:val="0"/>
            <w:sz w:val="19"/>
            <w:szCs w:val="19"/>
          </w:rPr>
          <w:t>（</w:t>
        </w:r>
        <w:bookmarkEnd w:id="7"/>
        <w:r>
          <w:rPr>
            <w:color w:val="000000"/>
            <w:spacing w:val="0"/>
            <w:w w:val="100"/>
            <w:position w:val="0"/>
            <w:sz w:val="19"/>
            <w:szCs w:val="19"/>
          </w:rPr>
          <w:t>二）</w:t>
          <w:tab/>
          <w:t>学时安排</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4</w:t>
        </w:r>
      </w:hyperlink>
    </w:p>
    <w:p>
      <w:pPr>
        <w:pStyle w:val="Style6"/>
        <w:keepNext w:val="0"/>
        <w:keepLines w:val="0"/>
        <w:widowControl w:val="0"/>
        <w:shd w:val="clear" w:color="auto" w:fill="auto"/>
        <w:tabs>
          <w:tab w:leader="dot" w:pos="8279" w:val="right"/>
        </w:tabs>
        <w:bidi w:val="0"/>
        <w:spacing w:before="0" w:after="360" w:line="240" w:lineRule="auto"/>
        <w:ind w:left="0" w:right="0" w:firstLine="0"/>
        <w:jc w:val="both"/>
        <w:rPr>
          <w:sz w:val="24"/>
          <w:szCs w:val="24"/>
        </w:rPr>
      </w:pPr>
      <w:hyperlink w:anchor="bookmark57" w:tooltip="Current Document">
        <w:r>
          <w:rPr>
            <w:color w:val="000000"/>
            <w:spacing w:val="0"/>
            <w:w w:val="100"/>
            <w:position w:val="0"/>
            <w:sz w:val="24"/>
            <w:szCs w:val="24"/>
          </w:rPr>
          <w:t>四\课程内容</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4"/>
            <w:szCs w:val="24"/>
          </w:rPr>
          <w:t>5</w:t>
        </w:r>
      </w:hyperlink>
    </w:p>
    <w:p>
      <w:pPr>
        <w:pStyle w:val="Style6"/>
        <w:keepNext w:val="0"/>
        <w:keepLines w:val="0"/>
        <w:widowControl w:val="0"/>
        <w:shd w:val="clear" w:color="auto" w:fill="auto"/>
        <w:tabs>
          <w:tab w:pos="1177" w:val="left"/>
          <w:tab w:leader="dot" w:pos="8279" w:val="right"/>
        </w:tabs>
        <w:bidi w:val="0"/>
        <w:spacing w:before="0" w:line="240" w:lineRule="auto"/>
        <w:ind w:left="0" w:right="0"/>
        <w:jc w:val="both"/>
        <w:rPr>
          <w:sz w:val="20"/>
          <w:szCs w:val="20"/>
        </w:rPr>
      </w:pPr>
      <w:bookmarkStart w:id="8" w:name="bookmark8"/>
      <w:r>
        <w:rPr>
          <w:color w:val="000000"/>
          <w:spacing w:val="0"/>
          <w:w w:val="100"/>
          <w:position w:val="0"/>
          <w:sz w:val="19"/>
          <w:szCs w:val="19"/>
        </w:rPr>
        <w:t>（</w:t>
      </w:r>
      <w:bookmarkEnd w:id="8"/>
      <w:r>
        <w:rPr>
          <w:color w:val="000000"/>
          <w:spacing w:val="0"/>
          <w:w w:val="100"/>
          <w:position w:val="0"/>
          <w:sz w:val="19"/>
          <w:szCs w:val="19"/>
        </w:rPr>
        <w:t>一）</w:t>
        <w:tab/>
        <w:t>基础模块</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5</w:t>
      </w:r>
    </w:p>
    <w:p>
      <w:pPr>
        <w:pStyle w:val="Style6"/>
        <w:keepNext w:val="0"/>
        <w:keepLines w:val="0"/>
        <w:widowControl w:val="0"/>
        <w:shd w:val="clear" w:color="auto" w:fill="auto"/>
        <w:tabs>
          <w:tab w:pos="1177" w:val="left"/>
          <w:tab w:leader="dot" w:pos="8279" w:val="right"/>
        </w:tabs>
        <w:bidi w:val="0"/>
        <w:spacing w:before="0" w:line="240" w:lineRule="auto"/>
        <w:ind w:left="0" w:right="0"/>
        <w:jc w:val="both"/>
        <w:rPr>
          <w:sz w:val="20"/>
          <w:szCs w:val="20"/>
        </w:rPr>
      </w:pPr>
      <w:bookmarkStart w:id="9" w:name="bookmark9"/>
      <w:r>
        <w:rPr>
          <w:color w:val="000000"/>
          <w:spacing w:val="0"/>
          <w:w w:val="100"/>
          <w:position w:val="0"/>
          <w:sz w:val="19"/>
          <w:szCs w:val="19"/>
        </w:rPr>
        <w:t>（</w:t>
      </w:r>
      <w:bookmarkEnd w:id="9"/>
      <w:r>
        <w:rPr>
          <w:color w:val="000000"/>
          <w:spacing w:val="0"/>
          <w:w w:val="100"/>
          <w:position w:val="0"/>
          <w:sz w:val="19"/>
          <w:szCs w:val="19"/>
        </w:rPr>
        <w:t>二）</w:t>
        <w:tab/>
        <w:t>拓展模块</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7</w:t>
      </w:r>
    </w:p>
    <w:p>
      <w:pPr>
        <w:pStyle w:val="Style6"/>
        <w:keepNext w:val="0"/>
        <w:keepLines w:val="0"/>
        <w:widowControl w:val="0"/>
        <w:shd w:val="clear" w:color="auto" w:fill="auto"/>
        <w:tabs>
          <w:tab w:pos="514" w:val="left"/>
          <w:tab w:leader="dot" w:pos="8279" w:val="right"/>
        </w:tabs>
        <w:bidi w:val="0"/>
        <w:spacing w:before="0" w:after="360" w:line="240" w:lineRule="auto"/>
        <w:ind w:left="0" w:right="0" w:firstLine="0"/>
        <w:jc w:val="both"/>
        <w:rPr>
          <w:sz w:val="24"/>
          <w:szCs w:val="24"/>
        </w:rPr>
      </w:pPr>
      <w:hyperlink w:anchor="bookmark122" w:tooltip="Current Document">
        <w:bookmarkStart w:id="10" w:name="bookmark10"/>
        <w:r>
          <w:rPr>
            <w:color w:val="000000"/>
            <w:spacing w:val="0"/>
            <w:w w:val="100"/>
            <w:position w:val="0"/>
            <w:sz w:val="24"/>
            <w:szCs w:val="24"/>
          </w:rPr>
          <w:t>五</w:t>
        </w:r>
        <w:bookmarkEnd w:id="10"/>
        <w:r>
          <w:rPr>
            <w:color w:val="000000"/>
            <w:spacing w:val="0"/>
            <w:w w:val="100"/>
            <w:position w:val="0"/>
            <w:sz w:val="24"/>
            <w:szCs w:val="24"/>
          </w:rPr>
          <w:t>、</w:t>
          <w:tab/>
          <w:t>学业质量</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4"/>
            <w:szCs w:val="24"/>
          </w:rPr>
          <w:t>14</w:t>
        </w:r>
      </w:hyperlink>
    </w:p>
    <w:p>
      <w:pPr>
        <w:pStyle w:val="Style6"/>
        <w:keepNext w:val="0"/>
        <w:keepLines w:val="0"/>
        <w:widowControl w:val="0"/>
        <w:shd w:val="clear" w:color="auto" w:fill="auto"/>
        <w:tabs>
          <w:tab w:pos="1177" w:val="left"/>
          <w:tab w:leader="dot" w:pos="8279" w:val="right"/>
        </w:tabs>
        <w:bidi w:val="0"/>
        <w:spacing w:before="0" w:line="240" w:lineRule="auto"/>
        <w:ind w:left="0" w:right="0"/>
        <w:jc w:val="both"/>
        <w:rPr>
          <w:sz w:val="20"/>
          <w:szCs w:val="20"/>
        </w:rPr>
      </w:pPr>
      <w:hyperlink w:anchor="bookmark125" w:tooltip="Current Document">
        <w:bookmarkStart w:id="11" w:name="bookmark11"/>
        <w:r>
          <w:rPr>
            <w:color w:val="000000"/>
            <w:spacing w:val="0"/>
            <w:w w:val="100"/>
            <w:position w:val="0"/>
            <w:sz w:val="19"/>
            <w:szCs w:val="19"/>
          </w:rPr>
          <w:t>（</w:t>
        </w:r>
        <w:bookmarkEnd w:id="11"/>
        <w:r>
          <w:rPr>
            <w:color w:val="000000"/>
            <w:spacing w:val="0"/>
            <w:w w:val="100"/>
            <w:position w:val="0"/>
            <w:sz w:val="19"/>
            <w:szCs w:val="19"/>
          </w:rPr>
          <w:t>一）</w:t>
          <w:tab/>
          <w:t>学业质量内涵</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14</w:t>
        </w:r>
      </w:hyperlink>
    </w:p>
    <w:p>
      <w:pPr>
        <w:pStyle w:val="Style6"/>
        <w:keepNext w:val="0"/>
        <w:keepLines w:val="0"/>
        <w:widowControl w:val="0"/>
        <w:shd w:val="clear" w:color="auto" w:fill="auto"/>
        <w:tabs>
          <w:tab w:pos="1177" w:val="left"/>
          <w:tab w:leader="dot" w:pos="8279" w:val="right"/>
        </w:tabs>
        <w:bidi w:val="0"/>
        <w:spacing w:before="0" w:line="240" w:lineRule="auto"/>
        <w:ind w:left="0" w:right="0"/>
        <w:jc w:val="both"/>
        <w:rPr>
          <w:sz w:val="20"/>
          <w:szCs w:val="20"/>
        </w:rPr>
      </w:pPr>
      <w:hyperlink w:anchor="bookmark128" w:tooltip="Current Document">
        <w:bookmarkStart w:id="12" w:name="bookmark12"/>
        <w:r>
          <w:rPr>
            <w:color w:val="000000"/>
            <w:spacing w:val="0"/>
            <w:w w:val="100"/>
            <w:position w:val="0"/>
            <w:sz w:val="19"/>
            <w:szCs w:val="19"/>
          </w:rPr>
          <w:t>（</w:t>
        </w:r>
        <w:bookmarkEnd w:id="12"/>
        <w:r>
          <w:rPr>
            <w:color w:val="000000"/>
            <w:spacing w:val="0"/>
            <w:w w:val="100"/>
            <w:position w:val="0"/>
            <w:sz w:val="19"/>
            <w:szCs w:val="19"/>
          </w:rPr>
          <w:t>二）</w:t>
          <w:tab/>
          <w:t>学业质量水平</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14</w:t>
        </w:r>
      </w:hyperlink>
    </w:p>
    <w:p>
      <w:pPr>
        <w:pStyle w:val="Style6"/>
        <w:keepNext w:val="0"/>
        <w:keepLines w:val="0"/>
        <w:widowControl w:val="0"/>
        <w:shd w:val="clear" w:color="auto" w:fill="auto"/>
        <w:tabs>
          <w:tab w:pos="514" w:val="left"/>
          <w:tab w:leader="dot" w:pos="8279" w:val="right"/>
        </w:tabs>
        <w:bidi w:val="0"/>
        <w:spacing w:before="0" w:line="240" w:lineRule="auto"/>
        <w:ind w:left="0" w:right="0" w:firstLine="0"/>
        <w:jc w:val="both"/>
        <w:rPr>
          <w:sz w:val="24"/>
          <w:szCs w:val="24"/>
        </w:rPr>
      </w:pPr>
      <w:hyperlink w:anchor="bookmark131" w:tooltip="Current Document">
        <w:bookmarkStart w:id="13" w:name="bookmark13"/>
        <w:r>
          <w:rPr>
            <w:color w:val="000000"/>
            <w:spacing w:val="0"/>
            <w:w w:val="100"/>
            <w:position w:val="0"/>
            <w:sz w:val="24"/>
            <w:szCs w:val="24"/>
          </w:rPr>
          <w:t>六</w:t>
        </w:r>
        <w:bookmarkEnd w:id="13"/>
        <w:r>
          <w:rPr>
            <w:color w:val="000000"/>
            <w:spacing w:val="0"/>
            <w:w w:val="100"/>
            <w:position w:val="0"/>
            <w:sz w:val="24"/>
            <w:szCs w:val="24"/>
          </w:rPr>
          <w:t>、</w:t>
          <w:tab/>
          <w:t>课程实施</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4"/>
            <w:szCs w:val="24"/>
          </w:rPr>
          <w:t>15</w:t>
        </w:r>
      </w:hyperlink>
    </w:p>
    <w:p>
      <w:pPr>
        <w:pStyle w:val="Style6"/>
        <w:keepNext w:val="0"/>
        <w:keepLines w:val="0"/>
        <w:widowControl w:val="0"/>
        <w:shd w:val="clear" w:color="auto" w:fill="auto"/>
        <w:tabs>
          <w:tab w:pos="1177" w:val="left"/>
          <w:tab w:leader="dot" w:pos="8279" w:val="right"/>
        </w:tabs>
        <w:bidi w:val="0"/>
        <w:spacing w:before="0" w:line="240" w:lineRule="auto"/>
        <w:ind w:left="0" w:right="0"/>
        <w:jc w:val="left"/>
        <w:rPr>
          <w:sz w:val="20"/>
          <w:szCs w:val="20"/>
        </w:rPr>
      </w:pPr>
      <w:hyperlink w:anchor="bookmark134" w:tooltip="Current Document">
        <w:bookmarkStart w:id="14" w:name="bookmark14"/>
        <w:r>
          <w:rPr>
            <w:color w:val="000000"/>
            <w:spacing w:val="0"/>
            <w:w w:val="100"/>
            <w:position w:val="0"/>
            <w:sz w:val="19"/>
            <w:szCs w:val="19"/>
          </w:rPr>
          <w:t>（</w:t>
        </w:r>
        <w:bookmarkEnd w:id="14"/>
        <w:r>
          <w:rPr>
            <w:color w:val="000000"/>
            <w:spacing w:val="0"/>
            <w:w w:val="100"/>
            <w:position w:val="0"/>
            <w:sz w:val="19"/>
            <w:szCs w:val="19"/>
          </w:rPr>
          <w:t>一）</w:t>
          <w:tab/>
          <w:t>教学要求</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15</w:t>
        </w:r>
      </w:hyperlink>
    </w:p>
    <w:p>
      <w:pPr>
        <w:pStyle w:val="Style6"/>
        <w:keepNext w:val="0"/>
        <w:keepLines w:val="0"/>
        <w:widowControl w:val="0"/>
        <w:shd w:val="clear" w:color="auto" w:fill="auto"/>
        <w:tabs>
          <w:tab w:pos="1177" w:val="left"/>
          <w:tab w:leader="dot" w:pos="8279" w:val="right"/>
        </w:tabs>
        <w:bidi w:val="0"/>
        <w:spacing w:before="0" w:line="240" w:lineRule="auto"/>
        <w:ind w:left="0" w:right="0"/>
        <w:jc w:val="left"/>
        <w:rPr>
          <w:sz w:val="20"/>
          <w:szCs w:val="20"/>
        </w:rPr>
      </w:pPr>
      <w:bookmarkStart w:id="15" w:name="bookmark15"/>
      <w:r>
        <w:rPr>
          <w:color w:val="000000"/>
          <w:spacing w:val="0"/>
          <w:w w:val="100"/>
          <w:position w:val="0"/>
          <w:sz w:val="19"/>
          <w:szCs w:val="19"/>
        </w:rPr>
        <w:t>（</w:t>
      </w:r>
      <w:bookmarkEnd w:id="15"/>
      <w:r>
        <w:rPr>
          <w:color w:val="000000"/>
          <w:spacing w:val="0"/>
          <w:w w:val="100"/>
          <w:position w:val="0"/>
          <w:sz w:val="19"/>
          <w:szCs w:val="19"/>
        </w:rPr>
        <w:t>二）</w:t>
        <w:tab/>
        <w:t>学业水平评价</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17</w:t>
      </w:r>
    </w:p>
    <w:p>
      <w:pPr>
        <w:pStyle w:val="Style6"/>
        <w:keepNext w:val="0"/>
        <w:keepLines w:val="0"/>
        <w:widowControl w:val="0"/>
        <w:shd w:val="clear" w:color="auto" w:fill="auto"/>
        <w:tabs>
          <w:tab w:pos="1177" w:val="left"/>
          <w:tab w:leader="dot" w:pos="8279" w:val="right"/>
        </w:tabs>
        <w:bidi w:val="0"/>
        <w:spacing w:before="0" w:line="240" w:lineRule="auto"/>
        <w:ind w:left="0" w:right="0"/>
        <w:jc w:val="left"/>
        <w:rPr>
          <w:sz w:val="20"/>
          <w:szCs w:val="20"/>
        </w:rPr>
      </w:pPr>
      <w:bookmarkStart w:id="16" w:name="bookmark16"/>
      <w:r>
        <w:rPr>
          <w:color w:val="000000"/>
          <w:spacing w:val="0"/>
          <w:w w:val="100"/>
          <w:position w:val="0"/>
          <w:sz w:val="19"/>
          <w:szCs w:val="19"/>
        </w:rPr>
        <w:t>（</w:t>
      </w:r>
      <w:bookmarkEnd w:id="16"/>
      <w:r>
        <w:rPr>
          <w:color w:val="000000"/>
          <w:spacing w:val="0"/>
          <w:w w:val="100"/>
          <w:position w:val="0"/>
          <w:sz w:val="19"/>
          <w:szCs w:val="19"/>
        </w:rPr>
        <w:t>三）</w:t>
        <w:tab/>
        <w:t>教材编写要求</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18</w:t>
      </w:r>
    </w:p>
    <w:p>
      <w:pPr>
        <w:pStyle w:val="Style6"/>
        <w:keepNext w:val="0"/>
        <w:keepLines w:val="0"/>
        <w:widowControl w:val="0"/>
        <w:shd w:val="clear" w:color="auto" w:fill="auto"/>
        <w:tabs>
          <w:tab w:pos="1177" w:val="left"/>
          <w:tab w:leader="dot" w:pos="8279" w:val="right"/>
        </w:tabs>
        <w:bidi w:val="0"/>
        <w:spacing w:before="0" w:line="240" w:lineRule="auto"/>
        <w:ind w:left="0" w:right="0"/>
        <w:jc w:val="left"/>
        <w:rPr>
          <w:sz w:val="20"/>
          <w:szCs w:val="20"/>
        </w:rPr>
      </w:pPr>
      <w:hyperlink w:anchor="bookmark160" w:tooltip="Current Document">
        <w:bookmarkStart w:id="17" w:name="bookmark17"/>
        <w:r>
          <w:rPr>
            <w:color w:val="000000"/>
            <w:spacing w:val="0"/>
            <w:w w:val="100"/>
            <w:position w:val="0"/>
            <w:sz w:val="19"/>
            <w:szCs w:val="19"/>
          </w:rPr>
          <w:t>（</w:t>
        </w:r>
        <w:bookmarkEnd w:id="17"/>
        <w:r>
          <w:rPr>
            <w:color w:val="000000"/>
            <w:spacing w:val="0"/>
            <w:w w:val="100"/>
            <w:position w:val="0"/>
            <w:sz w:val="19"/>
            <w:szCs w:val="19"/>
          </w:rPr>
          <w:t>四）</w:t>
          <w:tab/>
          <w:t>课程资源开发与利用</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19</w:t>
        </w:r>
      </w:hyperlink>
      <w:r>
        <w:fldChar w:fldCharType="end"/>
      </w:r>
    </w:p>
    <w:p>
      <w:pPr>
        <w:pStyle w:val="Style11"/>
        <w:keepNext w:val="0"/>
        <w:keepLines w:val="0"/>
        <w:widowControl w:val="0"/>
        <w:shd w:val="clear" w:color="auto" w:fill="auto"/>
        <w:bidi w:val="0"/>
        <w:spacing w:before="0" w:line="240" w:lineRule="auto"/>
        <w:ind w:left="0" w:right="0"/>
        <w:jc w:val="left"/>
        <w:sectPr>
          <w:footnotePr>
            <w:pos w:val="pageBottom"/>
            <w:numFmt w:val="decimal"/>
            <w:numRestart w:val="continuous"/>
          </w:footnotePr>
          <w:pgSz w:w="11900" w:h="16840"/>
          <w:pgMar w:top="3260" w:right="1769" w:bottom="1760" w:left="1781" w:header="2832" w:footer="1332" w:gutter="0"/>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6269990</wp:posOffset>
                </wp:positionH>
                <wp:positionV relativeFrom="paragraph">
                  <wp:posOffset>12700</wp:posOffset>
                </wp:positionV>
                <wp:extent cx="155575" cy="160020"/>
                <wp:wrapSquare wrapText="left"/>
                <wp:docPr id="1" name="Shape 1"/>
                <a:graphic xmlns:a="http://schemas.openxmlformats.org/drawingml/2006/main">
                  <a:graphicData uri="http://schemas.microsoft.com/office/word/2010/wordprocessingShape">
                    <wps:wsp>
                      <wps:cNvSpPr txBox="1"/>
                      <wps:spPr>
                        <a:xfrm>
                          <a:ext cx="155575" cy="1600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zh-TW" w:eastAsia="zh-TW" w:bidi="zh-TW"/>
                              </w:rPr>
                              <w:t>20</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3.69999999999999pt;margin-top:1.pt;width:12.25pt;height:12.6pt;z-index:-125829375;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zh-TW" w:eastAsia="zh-TW" w:bidi="zh-TW"/>
                        </w:rPr>
                        <w:t>20</w:t>
                      </w:r>
                    </w:p>
                  </w:txbxContent>
                </v:textbox>
                <w10:wrap type="square" side="left" anchorx="page"/>
              </v:shape>
            </w:pict>
          </mc:Fallback>
        </mc:AlternateContent>
      </w:r>
      <w:bookmarkStart w:id="18" w:name="bookmark18"/>
      <w:r>
        <w:rPr>
          <w:color w:val="000000"/>
          <w:spacing w:val="0"/>
          <w:w w:val="100"/>
          <w:position w:val="0"/>
        </w:rPr>
        <w:t>（</w:t>
      </w:r>
      <w:bookmarkEnd w:id="18"/>
      <w:r>
        <w:rPr>
          <w:color w:val="000000"/>
          <w:spacing w:val="0"/>
          <w:w w:val="100"/>
          <w:position w:val="0"/>
        </w:rPr>
        <w:t>五）对地方与学校实施本课程的要求</w:t>
      </w:r>
    </w:p>
    <w:p>
      <w:pPr>
        <w:pStyle w:val="Style13"/>
        <w:keepNext/>
        <w:keepLines/>
        <w:widowControl w:val="0"/>
        <w:shd w:val="clear" w:color="auto" w:fill="auto"/>
        <w:bidi w:val="0"/>
        <w:spacing w:before="0" w:line="240" w:lineRule="auto"/>
        <w:ind w:left="0" w:right="0" w:firstLine="0"/>
        <w:jc w:val="left"/>
      </w:pPr>
      <w:bookmarkStart w:id="19" w:name="bookmark19"/>
      <w:bookmarkStart w:id="20" w:name="bookmark20"/>
      <w:bookmarkStart w:id="21" w:name="bookmark21"/>
      <w:r>
        <w:rPr>
          <w:color w:val="000000"/>
          <w:spacing w:val="0"/>
          <w:w w:val="100"/>
          <w:position w:val="0"/>
        </w:rPr>
        <w:t>一、课程性质与任务</w:t>
      </w:r>
      <w:bookmarkEnd w:id="19"/>
      <w:bookmarkEnd w:id="20"/>
      <w:bookmarkEnd w:id="21"/>
    </w:p>
    <w:p>
      <w:pPr>
        <w:pStyle w:val="Style18"/>
        <w:keepNext/>
        <w:keepLines/>
        <w:widowControl w:val="0"/>
        <w:shd w:val="clear" w:color="auto" w:fill="auto"/>
        <w:tabs>
          <w:tab w:pos="1321" w:val="left"/>
        </w:tabs>
        <w:bidi w:val="0"/>
        <w:spacing w:before="0" w:line="240" w:lineRule="auto"/>
        <w:ind w:left="0" w:right="0" w:firstLine="480"/>
        <w:jc w:val="both"/>
      </w:pPr>
      <w:bookmarkStart w:id="22" w:name="bookmark22"/>
      <w:bookmarkStart w:id="23" w:name="bookmark23"/>
      <w:bookmarkStart w:id="24" w:name="bookmark24"/>
      <w:bookmarkStart w:id="25" w:name="bookmark25"/>
      <w:r>
        <w:rPr>
          <w:color w:val="000000"/>
          <w:spacing w:val="0"/>
          <w:w w:val="100"/>
          <w:position w:val="0"/>
        </w:rPr>
        <w:t>（</w:t>
      </w:r>
      <w:bookmarkEnd w:id="24"/>
      <w:r>
        <w:rPr>
          <w:color w:val="000000"/>
          <w:spacing w:val="0"/>
          <w:w w:val="100"/>
          <w:position w:val="0"/>
        </w:rPr>
        <w:t>一）</w:t>
        <w:tab/>
        <w:t>课程性质</w:t>
      </w:r>
      <w:bookmarkEnd w:id="22"/>
      <w:bookmarkEnd w:id="23"/>
      <w:bookmarkEnd w:id="25"/>
    </w:p>
    <w:p>
      <w:pPr>
        <w:pStyle w:val="Style20"/>
        <w:keepNext w:val="0"/>
        <w:keepLines w:val="0"/>
        <w:widowControl w:val="0"/>
        <w:shd w:val="clear" w:color="auto" w:fill="auto"/>
        <w:bidi w:val="0"/>
        <w:spacing w:before="0" w:after="0" w:line="465" w:lineRule="exact"/>
        <w:ind w:left="0" w:right="0" w:firstLine="500"/>
        <w:jc w:val="both"/>
      </w:pPr>
      <w:r>
        <w:rPr>
          <w:color w:val="000000"/>
          <w:spacing w:val="0"/>
          <w:w w:val="100"/>
          <w:position w:val="0"/>
        </w:rPr>
        <w:t>艺术是人类运用特定媒介、形式和方法表现社会生活、表达思想情感、传播 信息及反映审美意识的一种创造性活动。艺术是特殊的意识形态和独特的精神文 化，具有丰富的历史和人文内涵，深刻反映和影响着人类生活与社会文明发展。 艺术能给人以价值引导、精神引领、审美启迪，具有温润心灵、陶冶情操等作用。</w:t>
      </w:r>
    </w:p>
    <w:p>
      <w:pPr>
        <w:pStyle w:val="Style20"/>
        <w:keepNext w:val="0"/>
        <w:keepLines w:val="0"/>
        <w:widowControl w:val="0"/>
        <w:shd w:val="clear" w:color="auto" w:fill="auto"/>
        <w:bidi w:val="0"/>
        <w:spacing w:before="0" w:after="780" w:line="465" w:lineRule="exact"/>
        <w:ind w:left="0" w:right="0" w:firstLine="500"/>
        <w:jc w:val="both"/>
      </w:pPr>
      <w:r>
        <w:rPr>
          <w:color w:val="000000"/>
          <w:spacing w:val="0"/>
          <w:w w:val="100"/>
          <w:position w:val="0"/>
        </w:rPr>
        <w:t>中等职业学校艺术课程是各专业学生必修的公共基础课程，是包含音乐、美 术、舞蹈、设计、工艺、戏剧、影视等艺术门类的综合性课程，与义务教育阶段 艺术相关课程相衔接，具有思想性、民族性、时代性、人文性、审美性和实践性, 是中等职业学校实施美育的基本途径。</w:t>
      </w:r>
    </w:p>
    <w:p>
      <w:pPr>
        <w:pStyle w:val="Style18"/>
        <w:keepNext/>
        <w:keepLines/>
        <w:widowControl w:val="0"/>
        <w:shd w:val="clear" w:color="auto" w:fill="auto"/>
        <w:tabs>
          <w:tab w:pos="1341" w:val="left"/>
        </w:tabs>
        <w:bidi w:val="0"/>
        <w:spacing w:before="0" w:line="240" w:lineRule="auto"/>
        <w:ind w:left="0" w:right="0" w:firstLine="500"/>
        <w:jc w:val="both"/>
      </w:pPr>
      <w:bookmarkStart w:id="26" w:name="bookmark26"/>
      <w:bookmarkStart w:id="27" w:name="bookmark27"/>
      <w:bookmarkStart w:id="28" w:name="bookmark28"/>
      <w:bookmarkStart w:id="29" w:name="bookmark29"/>
      <w:r>
        <w:rPr>
          <w:color w:val="000000"/>
          <w:spacing w:val="0"/>
          <w:w w:val="100"/>
          <w:position w:val="0"/>
        </w:rPr>
        <w:t>（</w:t>
      </w:r>
      <w:bookmarkEnd w:id="28"/>
      <w:r>
        <w:rPr>
          <w:color w:val="000000"/>
          <w:spacing w:val="0"/>
          <w:w w:val="100"/>
          <w:position w:val="0"/>
        </w:rPr>
        <w:t>二）</w:t>
        <w:tab/>
        <w:t>课程任务</w:t>
      </w:r>
      <w:bookmarkEnd w:id="26"/>
      <w:bookmarkEnd w:id="27"/>
      <w:bookmarkEnd w:id="29"/>
    </w:p>
    <w:p>
      <w:pPr>
        <w:pStyle w:val="Style20"/>
        <w:keepNext w:val="0"/>
        <w:keepLines w:val="0"/>
        <w:widowControl w:val="0"/>
        <w:shd w:val="clear" w:color="auto" w:fill="auto"/>
        <w:bidi w:val="0"/>
        <w:spacing w:before="0" w:after="920" w:line="466" w:lineRule="exact"/>
        <w:ind w:left="0" w:right="0" w:firstLine="500"/>
        <w:jc w:val="both"/>
      </w:pPr>
      <w:r>
        <w:rPr>
          <w:color w:val="000000"/>
          <w:spacing w:val="0"/>
          <w:w w:val="100"/>
          <w:position w:val="0"/>
        </w:rPr>
        <w:t>中等职业学校艺术课程要坚持立德树人，充分发挥艺术学科独特的育人功 能，以美育人，以文化人，以情动人，提高学生的审美和人文素养，积极引导学 生主动参与艺术学习和实践，进一步积累和掌握艺术基础知识、基本技能和方法, 培养学生感受美、鉴赏美、表现美、创造美的能力，帮助学生塑造美好心灵，健 全健康人格，厚植民族情感，增进文化认同，坚定文化自信，成为德智体美劳全 面发展的高素质劳动者和技术技能人才。</w:t>
      </w:r>
    </w:p>
    <w:p>
      <w:pPr>
        <w:pStyle w:val="Style13"/>
        <w:keepNext/>
        <w:keepLines/>
        <w:widowControl w:val="0"/>
        <w:shd w:val="clear" w:color="auto" w:fill="auto"/>
        <w:bidi w:val="0"/>
        <w:spacing w:before="0" w:line="240" w:lineRule="auto"/>
        <w:ind w:left="0" w:right="0" w:firstLine="0"/>
        <w:jc w:val="left"/>
      </w:pPr>
      <w:bookmarkStart w:id="30" w:name="bookmark30"/>
      <w:bookmarkStart w:id="31" w:name="bookmark31"/>
      <w:bookmarkStart w:id="32" w:name="bookmark32"/>
      <w:r>
        <w:rPr>
          <w:color w:val="000000"/>
          <w:spacing w:val="0"/>
          <w:w w:val="100"/>
          <w:position w:val="0"/>
        </w:rPr>
        <w:t>二、学科核心素养与课程目标</w:t>
      </w:r>
      <w:bookmarkEnd w:id="30"/>
      <w:bookmarkEnd w:id="31"/>
      <w:bookmarkEnd w:id="32"/>
    </w:p>
    <w:p>
      <w:pPr>
        <w:pStyle w:val="Style18"/>
        <w:keepNext/>
        <w:keepLines/>
        <w:widowControl w:val="0"/>
        <w:shd w:val="clear" w:color="auto" w:fill="auto"/>
        <w:bidi w:val="0"/>
        <w:spacing w:before="0" w:line="240" w:lineRule="auto"/>
        <w:ind w:left="0" w:right="0" w:firstLine="480"/>
        <w:jc w:val="both"/>
      </w:pPr>
      <w:bookmarkStart w:id="33" w:name="bookmark33"/>
      <w:bookmarkStart w:id="34" w:name="bookmark34"/>
      <w:bookmarkStart w:id="35" w:name="bookmark35"/>
      <w:r>
        <w:rPr>
          <w:color w:val="000000"/>
          <w:spacing w:val="0"/>
          <w:w w:val="100"/>
          <w:position w:val="0"/>
        </w:rPr>
        <w:t>（一）学科核心素养</w:t>
      </w:r>
      <w:bookmarkEnd w:id="33"/>
      <w:bookmarkEnd w:id="34"/>
      <w:bookmarkEnd w:id="35"/>
    </w:p>
    <w:p>
      <w:pPr>
        <w:pStyle w:val="Style20"/>
        <w:keepNext w:val="0"/>
        <w:keepLines w:val="0"/>
        <w:widowControl w:val="0"/>
        <w:shd w:val="clear" w:color="auto" w:fill="auto"/>
        <w:bidi w:val="0"/>
        <w:spacing w:before="0" w:after="560" w:line="465" w:lineRule="exact"/>
        <w:ind w:left="0" w:right="0" w:firstLine="480"/>
        <w:jc w:val="both"/>
        <w:sectPr>
          <w:footerReference w:type="default" r:id="rId5"/>
          <w:footnotePr>
            <w:pos w:val="pageBottom"/>
            <w:numFmt w:val="decimal"/>
            <w:numRestart w:val="continuous"/>
          </w:footnotePr>
          <w:pgSz w:w="11900" w:h="16840"/>
          <w:pgMar w:top="1202" w:right="1766" w:bottom="1309" w:left="1772" w:header="774" w:footer="3" w:gutter="0"/>
          <w:pgNumType w:start="4"/>
          <w:cols w:space="720"/>
          <w:noEndnote/>
          <w:rtlGutter w:val="0"/>
          <w:docGrid w:linePitch="360"/>
        </w:sectPr>
      </w:pPr>
      <w:r>
        <w:rPr>
          <w:color w:val="000000"/>
          <w:spacing w:val="0"/>
          <w:w w:val="100"/>
          <w:position w:val="0"/>
        </w:rPr>
        <w:t>学科核心素养是学科育人价值的集中体现，是学生通过学科学习与实践而逐</w:t>
      </w:r>
    </w:p>
    <w:p>
      <w:pPr>
        <w:pStyle w:val="Style20"/>
        <w:keepNext w:val="0"/>
        <w:keepLines w:val="0"/>
        <w:widowControl w:val="0"/>
        <w:shd w:val="clear" w:color="auto" w:fill="auto"/>
        <w:bidi w:val="0"/>
        <w:spacing w:before="0" w:after="440" w:line="478" w:lineRule="exact"/>
        <w:ind w:left="0" w:right="0" w:firstLine="0"/>
        <w:jc w:val="both"/>
      </w:pPr>
      <w:r>
        <w:rPr>
          <w:color w:val="000000"/>
          <w:spacing w:val="0"/>
          <w:w w:val="100"/>
          <w:position w:val="0"/>
        </w:rPr>
        <w:t>步形成的正确价值观念、必备品格和关键能力。中等职业学校艺术课程学科核心 素养主要包括艺术感知、审美判断、创意表达和文化理解。</w:t>
      </w:r>
    </w:p>
    <w:p>
      <w:pPr>
        <w:pStyle w:val="Style20"/>
        <w:keepNext w:val="0"/>
        <w:keepLines w:val="0"/>
        <w:widowControl w:val="0"/>
        <w:numPr>
          <w:ilvl w:val="0"/>
          <w:numId w:val="1"/>
        </w:numPr>
        <w:shd w:val="clear" w:color="auto" w:fill="auto"/>
        <w:tabs>
          <w:tab w:pos="798" w:val="left"/>
        </w:tabs>
        <w:bidi w:val="0"/>
        <w:spacing w:before="0" w:after="0" w:line="240" w:lineRule="auto"/>
        <w:ind w:left="0" w:right="0" w:firstLine="460"/>
        <w:jc w:val="both"/>
      </w:pPr>
      <w:bookmarkStart w:id="36" w:name="bookmark36"/>
      <w:bookmarkEnd w:id="36"/>
      <w:r>
        <w:rPr>
          <w:b/>
          <w:bCs/>
          <w:color w:val="000000"/>
          <w:spacing w:val="0"/>
          <w:w w:val="100"/>
          <w:position w:val="0"/>
        </w:rPr>
        <w:t>艺术感知</w:t>
      </w:r>
    </w:p>
    <w:p>
      <w:pPr>
        <w:pStyle w:val="Style20"/>
        <w:keepNext w:val="0"/>
        <w:keepLines w:val="0"/>
        <w:widowControl w:val="0"/>
        <w:shd w:val="clear" w:color="auto" w:fill="auto"/>
        <w:bidi w:val="0"/>
        <w:spacing w:before="0" w:after="0" w:line="472" w:lineRule="exact"/>
        <w:ind w:left="0" w:right="0" w:firstLine="460"/>
        <w:jc w:val="both"/>
      </w:pPr>
      <w:r>
        <w:rPr>
          <w:color w:val="000000"/>
          <w:spacing w:val="0"/>
          <w:w w:val="100"/>
          <w:position w:val="0"/>
        </w:rPr>
        <w:t>艺术感知是对不同艺术门类的艺术语言、艺术形象的感受和认知。</w:t>
      </w:r>
    </w:p>
    <w:p>
      <w:pPr>
        <w:pStyle w:val="Style20"/>
        <w:keepNext w:val="0"/>
        <w:keepLines w:val="0"/>
        <w:widowControl w:val="0"/>
        <w:shd w:val="clear" w:color="auto" w:fill="auto"/>
        <w:bidi w:val="0"/>
        <w:spacing w:before="0" w:after="440" w:line="472" w:lineRule="exact"/>
        <w:ind w:left="0" w:right="0" w:firstLine="460"/>
        <w:jc w:val="both"/>
      </w:pPr>
      <w:r>
        <w:rPr>
          <w:color w:val="000000"/>
          <w:spacing w:val="0"/>
          <w:w w:val="100"/>
          <w:position w:val="0"/>
        </w:rPr>
        <w:t>通过本课程的学习和实践，学生能了解和掌握艺术的基础知识和基本技能， 认识艺术独特的表现方式，通过直觉、联想和想象等心理活动，在生活和职业情 境中感受和领会艺术。</w:t>
      </w:r>
    </w:p>
    <w:p>
      <w:pPr>
        <w:pStyle w:val="Style20"/>
        <w:keepNext w:val="0"/>
        <w:keepLines w:val="0"/>
        <w:widowControl w:val="0"/>
        <w:numPr>
          <w:ilvl w:val="0"/>
          <w:numId w:val="1"/>
        </w:numPr>
        <w:shd w:val="clear" w:color="auto" w:fill="auto"/>
        <w:tabs>
          <w:tab w:pos="823" w:val="left"/>
        </w:tabs>
        <w:bidi w:val="0"/>
        <w:spacing w:before="0" w:after="0" w:line="240" w:lineRule="auto"/>
        <w:ind w:left="0" w:right="0" w:firstLine="460"/>
        <w:jc w:val="both"/>
      </w:pPr>
      <w:bookmarkStart w:id="37" w:name="bookmark37"/>
      <w:bookmarkEnd w:id="37"/>
      <w:r>
        <w:rPr>
          <w:b/>
          <w:bCs/>
          <w:color w:val="000000"/>
          <w:spacing w:val="0"/>
          <w:w w:val="100"/>
          <w:position w:val="0"/>
        </w:rPr>
        <w:t>审美判断</w:t>
      </w:r>
    </w:p>
    <w:p>
      <w:pPr>
        <w:pStyle w:val="Style20"/>
        <w:keepNext w:val="0"/>
        <w:keepLines w:val="0"/>
        <w:widowControl w:val="0"/>
        <w:shd w:val="clear" w:color="auto" w:fill="auto"/>
        <w:bidi w:val="0"/>
        <w:spacing w:before="0" w:after="0" w:line="469" w:lineRule="exact"/>
        <w:ind w:left="0" w:right="0" w:firstLine="460"/>
        <w:jc w:val="both"/>
      </w:pPr>
      <w:r>
        <w:rPr>
          <w:color w:val="000000"/>
          <w:spacing w:val="0"/>
          <w:w w:val="100"/>
          <w:position w:val="0"/>
        </w:rPr>
        <w:t>审美判断是对艺术作品和现实中的审美对象的审美特性进行评价和判断。</w:t>
      </w:r>
    </w:p>
    <w:p>
      <w:pPr>
        <w:pStyle w:val="Style20"/>
        <w:keepNext w:val="0"/>
        <w:keepLines w:val="0"/>
        <w:widowControl w:val="0"/>
        <w:shd w:val="clear" w:color="auto" w:fill="auto"/>
        <w:bidi w:val="0"/>
        <w:spacing w:before="0" w:after="440" w:line="469" w:lineRule="exact"/>
        <w:ind w:left="0" w:right="0" w:firstLine="460"/>
        <w:jc w:val="both"/>
      </w:pPr>
      <w:r>
        <w:rPr>
          <w:color w:val="000000"/>
          <w:spacing w:val="0"/>
          <w:w w:val="100"/>
          <w:position w:val="0"/>
        </w:rPr>
        <w:t>通过本课程的学习和实践，学生能描述、分析、解释和判断艺术作品和现实 中的审美对象，感受和认识美的独特性和多样性，形成基本的审美能力，能自觉 抵制低俗、庸俗、媚俗，批判借艺术形式表现的封建迷信、宗教渗透、暴力等内 容，具有健康的审美情趣。</w:t>
      </w:r>
    </w:p>
    <w:p>
      <w:pPr>
        <w:pStyle w:val="Style20"/>
        <w:keepNext w:val="0"/>
        <w:keepLines w:val="0"/>
        <w:widowControl w:val="0"/>
        <w:numPr>
          <w:ilvl w:val="0"/>
          <w:numId w:val="1"/>
        </w:numPr>
        <w:shd w:val="clear" w:color="auto" w:fill="auto"/>
        <w:tabs>
          <w:tab w:pos="823" w:val="left"/>
        </w:tabs>
        <w:bidi w:val="0"/>
        <w:spacing w:before="0" w:after="0" w:line="240" w:lineRule="auto"/>
        <w:ind w:left="0" w:right="0" w:firstLine="460"/>
        <w:jc w:val="both"/>
      </w:pPr>
      <w:bookmarkStart w:id="38" w:name="bookmark38"/>
      <w:bookmarkEnd w:id="38"/>
      <w:r>
        <w:rPr>
          <w:b/>
          <w:bCs/>
          <w:color w:val="000000"/>
          <w:spacing w:val="0"/>
          <w:w w:val="100"/>
          <w:position w:val="0"/>
        </w:rPr>
        <w:t>创意表达</w:t>
      </w:r>
    </w:p>
    <w:p>
      <w:pPr>
        <w:pStyle w:val="Style20"/>
        <w:keepNext w:val="0"/>
        <w:keepLines w:val="0"/>
        <w:widowControl w:val="0"/>
        <w:shd w:val="clear" w:color="auto" w:fill="auto"/>
        <w:bidi w:val="0"/>
        <w:spacing w:before="0" w:after="0" w:line="469" w:lineRule="exact"/>
        <w:ind w:left="0" w:right="0" w:firstLine="460"/>
        <w:jc w:val="both"/>
      </w:pPr>
      <w:r>
        <w:rPr>
          <w:color w:val="000000"/>
          <w:spacing w:val="0"/>
          <w:w w:val="100"/>
          <w:position w:val="0"/>
        </w:rPr>
        <w:t>创意表达是创造性的艺术表现活动，是在各种艺术实践中学生想象力、表现 力和创造力的体现。</w:t>
      </w:r>
    </w:p>
    <w:p>
      <w:pPr>
        <w:pStyle w:val="Style20"/>
        <w:keepNext w:val="0"/>
        <w:keepLines w:val="0"/>
        <w:widowControl w:val="0"/>
        <w:shd w:val="clear" w:color="auto" w:fill="auto"/>
        <w:bidi w:val="0"/>
        <w:spacing w:before="0" w:after="440" w:line="469" w:lineRule="exact"/>
        <w:ind w:left="0" w:right="0" w:firstLine="460"/>
        <w:jc w:val="both"/>
      </w:pPr>
      <w:r>
        <w:rPr>
          <w:color w:val="000000"/>
          <w:spacing w:val="0"/>
          <w:w w:val="100"/>
          <w:position w:val="0"/>
        </w:rPr>
        <w:t>通过本课程的学习和实践，学生能在日常生活和职业情境中激发想象力，培 养创新意识和精神，形成创造性思维。结合专业学习，借鉴艺术方法和手段，进 行艺术创新，促进专业发展，提升生活品质。</w:t>
      </w:r>
    </w:p>
    <w:p>
      <w:pPr>
        <w:pStyle w:val="Style20"/>
        <w:keepNext w:val="0"/>
        <w:keepLines w:val="0"/>
        <w:widowControl w:val="0"/>
        <w:numPr>
          <w:ilvl w:val="0"/>
          <w:numId w:val="1"/>
        </w:numPr>
        <w:shd w:val="clear" w:color="auto" w:fill="auto"/>
        <w:tabs>
          <w:tab w:pos="823" w:val="left"/>
        </w:tabs>
        <w:bidi w:val="0"/>
        <w:spacing w:before="0" w:after="0" w:line="240" w:lineRule="auto"/>
        <w:ind w:left="0" w:right="0" w:firstLine="460"/>
        <w:jc w:val="both"/>
      </w:pPr>
      <w:bookmarkStart w:id="39" w:name="bookmark39"/>
      <w:bookmarkEnd w:id="39"/>
      <w:r>
        <w:rPr>
          <w:b/>
          <w:bCs/>
          <w:color w:val="000000"/>
          <w:spacing w:val="0"/>
          <w:w w:val="100"/>
          <w:position w:val="0"/>
        </w:rPr>
        <w:t>文化理解</w:t>
      </w:r>
    </w:p>
    <w:p>
      <w:pPr>
        <w:pStyle w:val="Style20"/>
        <w:keepNext w:val="0"/>
        <w:keepLines w:val="0"/>
        <w:widowControl w:val="0"/>
        <w:shd w:val="clear" w:color="auto" w:fill="auto"/>
        <w:bidi w:val="0"/>
        <w:spacing w:before="0" w:after="0" w:line="466" w:lineRule="exact"/>
        <w:ind w:left="0" w:right="0" w:firstLine="460"/>
        <w:jc w:val="both"/>
      </w:pPr>
      <w:r>
        <w:rPr>
          <w:color w:val="000000"/>
          <w:spacing w:val="0"/>
          <w:w w:val="100"/>
          <w:position w:val="0"/>
        </w:rPr>
        <w:t>文化理解是从文化的角度审视艺术作品、艺术现象和艺术观念，理解不同文 化语境中艺术的人文内涵。</w:t>
      </w:r>
    </w:p>
    <w:p>
      <w:pPr>
        <w:pStyle w:val="Style20"/>
        <w:keepNext w:val="0"/>
        <w:keepLines w:val="0"/>
        <w:widowControl w:val="0"/>
        <w:shd w:val="clear" w:color="auto" w:fill="auto"/>
        <w:bidi w:val="0"/>
        <w:spacing w:before="0" w:after="440" w:line="466" w:lineRule="exact"/>
        <w:ind w:left="0" w:right="0" w:firstLine="460"/>
        <w:jc w:val="both"/>
      </w:pPr>
      <w:r>
        <w:rPr>
          <w:color w:val="000000"/>
          <w:spacing w:val="0"/>
          <w:w w:val="100"/>
          <w:position w:val="0"/>
        </w:rPr>
        <w:t>通过本课程的学习和实践，学生能从文化角度认识艺术，了解艺术与文化的 关系。理解中华优秀传统文化、革命文化、社会主义先进文化蕴含的思想观念， 自觉培育和践行社会主义核心价值观。坚持辩证唯物主义和历史唯物主义，善于 从反映封建主义、资本主义、宗教内容的作品中发掘其历史文化价值。理解和借 鉴不同地域、不同时代的文化，增进文化自觉，坚定文化自信。</w:t>
      </w:r>
    </w:p>
    <w:p>
      <w:pPr>
        <w:pStyle w:val="Style18"/>
        <w:keepNext/>
        <w:keepLines/>
        <w:widowControl w:val="0"/>
        <w:shd w:val="clear" w:color="auto" w:fill="auto"/>
        <w:bidi w:val="0"/>
        <w:spacing w:before="0" w:line="240" w:lineRule="auto"/>
        <w:ind w:left="0" w:right="0" w:firstLine="480"/>
        <w:jc w:val="both"/>
      </w:pPr>
      <w:bookmarkStart w:id="40" w:name="bookmark40"/>
      <w:bookmarkStart w:id="41" w:name="bookmark41"/>
      <w:bookmarkStart w:id="42" w:name="bookmark42"/>
      <w:r>
        <w:rPr>
          <w:color w:val="000000"/>
          <w:spacing w:val="0"/>
          <w:w w:val="100"/>
          <w:position w:val="0"/>
        </w:rPr>
        <w:t>（二）课程目标</w:t>
      </w:r>
      <w:bookmarkEnd w:id="40"/>
      <w:bookmarkEnd w:id="41"/>
      <w:bookmarkEnd w:id="42"/>
    </w:p>
    <w:p>
      <w:pPr>
        <w:pStyle w:val="Style20"/>
        <w:keepNext w:val="0"/>
        <w:keepLines w:val="0"/>
        <w:widowControl w:val="0"/>
        <w:shd w:val="clear" w:color="auto" w:fill="auto"/>
        <w:bidi w:val="0"/>
        <w:spacing w:before="0" w:after="0" w:line="472" w:lineRule="exact"/>
        <w:ind w:left="0" w:right="0" w:firstLine="480"/>
        <w:jc w:val="both"/>
      </w:pPr>
      <w:r>
        <w:rPr>
          <w:color w:val="000000"/>
          <w:spacing w:val="0"/>
          <w:w w:val="100"/>
          <w:position w:val="0"/>
        </w:rPr>
        <w:t>中等职业学校艺术课程目标是坚持落实立德树人根本任务，使学生通过艺术 鉴赏与实践等活动，发展艺术感知、审美判断、创意表达和文化理解等艺术核心 素养。</w:t>
      </w:r>
    </w:p>
    <w:p>
      <w:pPr>
        <w:pStyle w:val="Style20"/>
        <w:keepNext w:val="0"/>
        <w:keepLines w:val="0"/>
        <w:widowControl w:val="0"/>
        <w:numPr>
          <w:ilvl w:val="0"/>
          <w:numId w:val="3"/>
        </w:numPr>
        <w:shd w:val="clear" w:color="auto" w:fill="auto"/>
        <w:tabs>
          <w:tab w:pos="829" w:val="left"/>
        </w:tabs>
        <w:bidi w:val="0"/>
        <w:spacing w:before="0" w:after="0" w:line="472" w:lineRule="exact"/>
        <w:ind w:left="0" w:right="0" w:firstLine="480"/>
        <w:jc w:val="both"/>
      </w:pPr>
      <w:bookmarkStart w:id="43" w:name="bookmark43"/>
      <w:bookmarkEnd w:id="43"/>
      <w:r>
        <w:rPr>
          <w:color w:val="000000"/>
          <w:spacing w:val="0"/>
          <w:w w:val="100"/>
          <w:position w:val="0"/>
        </w:rPr>
        <w:t>通过课程学习，参与艺术实践活动，掌握必备的艺术知识和表现技能。运 用观赏、体验、联系、比较、讨论等方法，感受艺术作品的形象及情感表现，识 别不同艺术的表现特征和风格特点，体会不同地域、不同时代艺术的风釆。</w:t>
      </w:r>
    </w:p>
    <w:p>
      <w:pPr>
        <w:pStyle w:val="Style20"/>
        <w:keepNext w:val="0"/>
        <w:keepLines w:val="0"/>
        <w:widowControl w:val="0"/>
        <w:numPr>
          <w:ilvl w:val="0"/>
          <w:numId w:val="3"/>
        </w:numPr>
        <w:shd w:val="clear" w:color="auto" w:fill="auto"/>
        <w:tabs>
          <w:tab w:pos="829" w:val="left"/>
        </w:tabs>
        <w:bidi w:val="0"/>
        <w:spacing w:before="0" w:after="0" w:line="472" w:lineRule="exact"/>
        <w:ind w:left="0" w:right="0" w:firstLine="480"/>
        <w:jc w:val="both"/>
      </w:pPr>
      <w:bookmarkStart w:id="44" w:name="bookmark44"/>
      <w:bookmarkEnd w:id="44"/>
      <w:r>
        <w:rPr>
          <w:color w:val="000000"/>
          <w:spacing w:val="0"/>
          <w:w w:val="100"/>
          <w:position w:val="0"/>
        </w:rPr>
        <w:t>结合艺术情境，依据艺术原理和其他知识对艺术作品和现实中的审美对象 进行描述、分析、解释和判断，丰富审美经验，增强审美理解，提高审美判断能 力，陶冶道德情操，塑造美好心灵，形成健康的审美情趣。</w:t>
      </w:r>
    </w:p>
    <w:p>
      <w:pPr>
        <w:pStyle w:val="Style20"/>
        <w:keepNext w:val="0"/>
        <w:keepLines w:val="0"/>
        <w:widowControl w:val="0"/>
        <w:numPr>
          <w:ilvl w:val="0"/>
          <w:numId w:val="3"/>
        </w:numPr>
        <w:shd w:val="clear" w:color="auto" w:fill="auto"/>
        <w:tabs>
          <w:tab w:pos="848" w:val="left"/>
        </w:tabs>
        <w:bidi w:val="0"/>
        <w:spacing w:before="0" w:after="0" w:line="472" w:lineRule="exact"/>
        <w:ind w:left="0" w:right="0" w:firstLine="480"/>
        <w:jc w:val="both"/>
      </w:pPr>
      <w:bookmarkStart w:id="45" w:name="bookmark45"/>
      <w:bookmarkEnd w:id="45"/>
      <w:r>
        <w:rPr>
          <w:color w:val="000000"/>
          <w:spacing w:val="0"/>
          <w:w w:val="100"/>
          <w:position w:val="0"/>
        </w:rPr>
        <w:t>根据一个主题或一项任务，运用特定媒介、材料和艺术表现手段或方法进 行创意表达，尝试解决学习、工作和生活中的问题，美化生活，具有创新意识与 表现能力。</w:t>
      </w:r>
    </w:p>
    <w:p>
      <w:pPr>
        <w:pStyle w:val="Style20"/>
        <w:keepNext w:val="0"/>
        <w:keepLines w:val="0"/>
        <w:widowControl w:val="0"/>
        <w:numPr>
          <w:ilvl w:val="0"/>
          <w:numId w:val="3"/>
        </w:numPr>
        <w:shd w:val="clear" w:color="auto" w:fill="auto"/>
        <w:tabs>
          <w:tab w:pos="829" w:val="left"/>
        </w:tabs>
        <w:bidi w:val="0"/>
        <w:spacing w:before="0" w:after="900" w:line="475" w:lineRule="exact"/>
        <w:ind w:left="0" w:right="0" w:firstLine="480"/>
        <w:jc w:val="both"/>
      </w:pPr>
      <w:bookmarkStart w:id="46" w:name="bookmark46"/>
      <w:bookmarkEnd w:id="46"/>
      <w:r>
        <w:rPr>
          <w:color w:val="000000"/>
          <w:spacing w:val="0"/>
          <w:w w:val="100"/>
          <w:position w:val="0"/>
        </w:rPr>
        <w:t>从文化的角度分析和理解作品，认识文化与艺术的关系。了解中国文化的 源远流长和博大精深，热爱中华优秀文化，增进文化认同，坚定文化自信，尊重 人类文化的多样性。</w:t>
      </w:r>
    </w:p>
    <w:p>
      <w:pPr>
        <w:pStyle w:val="Style13"/>
        <w:keepNext/>
        <w:keepLines/>
        <w:widowControl w:val="0"/>
        <w:shd w:val="clear" w:color="auto" w:fill="auto"/>
        <w:bidi w:val="0"/>
        <w:spacing w:before="0" w:after="760" w:line="240" w:lineRule="auto"/>
        <w:ind w:left="0" w:right="0" w:firstLine="0"/>
        <w:jc w:val="left"/>
      </w:pPr>
      <w:bookmarkStart w:id="47" w:name="bookmark47"/>
      <w:bookmarkStart w:id="48" w:name="bookmark48"/>
      <w:bookmarkStart w:id="49" w:name="bookmark49"/>
      <w:r>
        <w:rPr>
          <w:color w:val="000000"/>
          <w:spacing w:val="0"/>
          <w:w w:val="100"/>
          <w:position w:val="0"/>
        </w:rPr>
        <w:t>三、课程结构</w:t>
      </w:r>
      <w:bookmarkEnd w:id="47"/>
      <w:bookmarkEnd w:id="48"/>
      <w:bookmarkEnd w:id="49"/>
    </w:p>
    <w:p>
      <w:pPr>
        <w:pStyle w:val="Style20"/>
        <w:keepNext w:val="0"/>
        <w:keepLines w:val="0"/>
        <w:widowControl w:val="0"/>
        <w:shd w:val="clear" w:color="auto" w:fill="auto"/>
        <w:bidi w:val="0"/>
        <w:spacing w:before="0" w:after="820" w:line="453" w:lineRule="exact"/>
        <w:ind w:left="0" w:right="0" w:firstLine="480"/>
        <w:jc w:val="both"/>
      </w:pPr>
      <w:r>
        <w:rPr>
          <w:color w:val="000000"/>
          <w:spacing w:val="0"/>
          <w:w w:val="100"/>
          <w:position w:val="0"/>
        </w:rPr>
        <w:t>根据中等职业学校公共基础课程方案、艺术学科核心素养与课程目标，结合 中职学生特点及职业教育人才成长规律，设计本课程结构。</w:t>
      </w:r>
    </w:p>
    <w:p>
      <w:pPr>
        <w:pStyle w:val="Style18"/>
        <w:keepNext/>
        <w:keepLines/>
        <w:widowControl w:val="0"/>
        <w:shd w:val="clear" w:color="auto" w:fill="auto"/>
        <w:bidi w:val="0"/>
        <w:spacing w:before="0" w:line="240" w:lineRule="auto"/>
        <w:ind w:left="0" w:right="0" w:firstLine="480"/>
        <w:jc w:val="both"/>
      </w:pPr>
      <w:bookmarkStart w:id="50" w:name="bookmark50"/>
      <w:bookmarkStart w:id="51" w:name="bookmark51"/>
      <w:bookmarkStart w:id="52" w:name="bookmark52"/>
      <w:r>
        <w:rPr>
          <w:color w:val="000000"/>
          <w:spacing w:val="0"/>
          <w:w w:val="100"/>
          <w:position w:val="0"/>
        </w:rPr>
        <w:t>（一）课程模块</w:t>
      </w:r>
      <w:bookmarkEnd w:id="50"/>
      <w:bookmarkEnd w:id="51"/>
      <w:bookmarkEnd w:id="52"/>
    </w:p>
    <w:p>
      <w:pPr>
        <w:pStyle w:val="Style20"/>
        <w:keepNext w:val="0"/>
        <w:keepLines w:val="0"/>
        <w:widowControl w:val="0"/>
        <w:shd w:val="clear" w:color="auto" w:fill="auto"/>
        <w:bidi w:val="0"/>
        <w:spacing w:before="0" w:after="0" w:line="459" w:lineRule="exact"/>
        <w:ind w:left="0" w:right="0" w:firstLine="480"/>
        <w:jc w:val="both"/>
      </w:pPr>
      <w:r>
        <w:rPr>
          <w:color w:val="000000"/>
          <w:spacing w:val="0"/>
          <w:w w:val="100"/>
          <w:position w:val="0"/>
        </w:rPr>
        <w:t>艺术课程由基础模块和拓展模块两部分构成。</w:t>
      </w:r>
    </w:p>
    <w:p>
      <w:pPr>
        <w:pStyle w:val="Style20"/>
        <w:keepNext w:val="0"/>
        <w:keepLines w:val="0"/>
        <w:widowControl w:val="0"/>
        <w:shd w:val="clear" w:color="auto" w:fill="auto"/>
        <w:bidi w:val="0"/>
        <w:spacing w:before="0" w:after="320" w:line="459" w:lineRule="exact"/>
        <w:ind w:left="0" w:right="0" w:firstLine="480"/>
        <w:jc w:val="both"/>
      </w:pPr>
      <w:r>
        <w:rPr>
          <w:color w:val="000000"/>
          <w:spacing w:val="0"/>
          <w:w w:val="100"/>
          <w:position w:val="0"/>
        </w:rPr>
        <w:t>基础模块是各专业学生必修的基础性内容，与义务教育阶段艺术相关课程内 容衔接，包括音乐鉴赏与实践和美术鉴赏与实践。</w:t>
      </w:r>
      <w:r>
        <w:br w:type="page"/>
      </w:r>
    </w:p>
    <w:p>
      <w:pPr>
        <w:pStyle w:val="Style20"/>
        <w:keepNext w:val="0"/>
        <w:keepLines w:val="0"/>
        <w:widowControl w:val="0"/>
        <w:shd w:val="clear" w:color="auto" w:fill="auto"/>
        <w:bidi w:val="0"/>
        <w:spacing w:before="0" w:after="800" w:line="240" w:lineRule="auto"/>
        <w:ind w:left="0" w:right="0" w:firstLine="440"/>
        <w:jc w:val="left"/>
      </w:pPr>
      <w:r>
        <w:rPr>
          <w:color w:val="000000"/>
          <w:spacing w:val="0"/>
          <w:w w:val="100"/>
          <w:position w:val="0"/>
        </w:rPr>
        <w:t xml:space="preserve">拓展模块是满足学生继续学习和个性发展需要的任意选修内容，包括舞蹈、 </w:t>
      </w:r>
      <w:r>
        <w:rPr>
          <w:color w:val="000000"/>
          <w:spacing w:val="0"/>
          <w:w w:val="100"/>
          <w:position w:val="0"/>
        </w:rPr>
        <w:t>设计、工艺、戏剧、影视等艺术门类。</w:t>
      </w:r>
    </w:p>
    <w:p>
      <w:pPr>
        <w:pStyle w:val="Style18"/>
        <w:keepNext/>
        <w:keepLines/>
        <w:widowControl w:val="0"/>
        <w:shd w:val="clear" w:color="auto" w:fill="auto"/>
        <w:bidi w:val="0"/>
        <w:spacing w:before="0" w:line="240" w:lineRule="auto"/>
        <w:ind w:left="0" w:right="0" w:firstLine="440"/>
        <w:jc w:val="left"/>
      </w:pPr>
      <w:bookmarkStart w:id="53" w:name="bookmark53"/>
      <w:bookmarkStart w:id="54" w:name="bookmark54"/>
      <w:bookmarkStart w:id="55" w:name="bookmark55"/>
      <w:r>
        <w:rPr>
          <w:color w:val="000000"/>
          <w:spacing w:val="0"/>
          <w:w w:val="100"/>
          <w:position w:val="0"/>
        </w:rPr>
        <w:t>（二）学时安排</w:t>
      </w:r>
      <w:bookmarkEnd w:id="53"/>
      <w:bookmarkEnd w:id="54"/>
      <w:bookmarkEnd w:id="55"/>
    </w:p>
    <w:p>
      <w:pPr>
        <w:pStyle w:val="Style20"/>
        <w:keepNext w:val="0"/>
        <w:keepLines w:val="0"/>
        <w:widowControl w:val="0"/>
        <w:shd w:val="clear" w:color="auto" w:fill="auto"/>
        <w:bidi w:val="0"/>
        <w:spacing w:before="0" w:line="459" w:lineRule="exact"/>
        <w:ind w:left="0" w:right="0" w:firstLine="460"/>
        <w:jc w:val="left"/>
      </w:pPr>
      <w:r>
        <w:rPr>
          <w:color w:val="000000"/>
          <w:spacing w:val="0"/>
          <w:w w:val="100"/>
          <w:position w:val="0"/>
        </w:rPr>
        <w:t>艺术课程基础模块是必修内容，共</w:t>
      </w:r>
      <w:r>
        <w:rPr>
          <w:rFonts w:ascii="Times New Roman" w:eastAsia="Times New Roman" w:hAnsi="Times New Roman" w:cs="Times New Roman"/>
          <w:color w:val="000000"/>
          <w:spacing w:val="0"/>
          <w:w w:val="100"/>
          <w:position w:val="0"/>
          <w:sz w:val="24"/>
          <w:szCs w:val="24"/>
        </w:rPr>
        <w:t>36</w:t>
      </w:r>
      <w:r>
        <w:rPr>
          <w:color w:val="000000"/>
          <w:spacing w:val="0"/>
          <w:w w:val="100"/>
          <w:position w:val="0"/>
        </w:rPr>
        <w:t>学时，</w:t>
      </w:r>
      <w:r>
        <w:rPr>
          <w:rFonts w:ascii="Times New Roman" w:eastAsia="Times New Roman" w:hAnsi="Times New Roman" w:cs="Times New Roman"/>
          <w:color w:val="000000"/>
          <w:spacing w:val="0"/>
          <w:w w:val="100"/>
          <w:position w:val="0"/>
          <w:sz w:val="24"/>
          <w:szCs w:val="24"/>
        </w:rPr>
        <w:t>2</w:t>
      </w:r>
      <w:r>
        <w:rPr>
          <w:color w:val="000000"/>
          <w:spacing w:val="0"/>
          <w:w w:val="100"/>
          <w:position w:val="0"/>
        </w:rPr>
        <w:t>学分；拓展模块是任意选修 内容，共</w:t>
      </w:r>
      <w:r>
        <w:rPr>
          <w:rFonts w:ascii="Times New Roman" w:eastAsia="Times New Roman" w:hAnsi="Times New Roman" w:cs="Times New Roman"/>
          <w:color w:val="000000"/>
          <w:spacing w:val="0"/>
          <w:w w:val="100"/>
          <w:position w:val="0"/>
          <w:sz w:val="24"/>
          <w:szCs w:val="24"/>
        </w:rPr>
        <w:t>36</w:t>
      </w:r>
      <w:r>
        <w:rPr>
          <w:color w:val="000000"/>
          <w:spacing w:val="0"/>
          <w:w w:val="100"/>
          <w:position w:val="0"/>
        </w:rPr>
        <w:t>学时，</w:t>
      </w:r>
      <w:r>
        <w:rPr>
          <w:rFonts w:ascii="Times New Roman" w:eastAsia="Times New Roman" w:hAnsi="Times New Roman" w:cs="Times New Roman"/>
          <w:color w:val="000000"/>
          <w:spacing w:val="0"/>
          <w:w w:val="100"/>
          <w:position w:val="0"/>
          <w:sz w:val="24"/>
          <w:szCs w:val="24"/>
        </w:rPr>
        <w:t>2</w:t>
      </w:r>
      <w:r>
        <w:rPr>
          <w:color w:val="000000"/>
          <w:spacing w:val="0"/>
          <w:w w:val="100"/>
          <w:position w:val="0"/>
        </w:rPr>
        <w:t>学分。</w:t>
      </w:r>
    </w:p>
    <w:tbl>
      <w:tblPr>
        <w:tblOverlap w:val="never"/>
        <w:jc w:val="center"/>
        <w:tblLayout w:type="fixed"/>
      </w:tblPr>
      <w:tblGrid>
        <w:gridCol w:w="2773"/>
        <w:gridCol w:w="2754"/>
        <w:gridCol w:w="2773"/>
      </w:tblGrid>
      <w:tr>
        <w:trPr>
          <w:trHeight w:val="572"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模块</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内容</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学时/学分</w:t>
            </w:r>
          </w:p>
        </w:tc>
      </w:tr>
      <w:tr>
        <w:trPr>
          <w:trHeight w:val="553" w:hRule="exact"/>
        </w:trPr>
        <w:tc>
          <w:tcPr>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基础模块</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音乐鉴赏与实践</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18</w:t>
            </w:r>
            <w:r>
              <w:rPr>
                <w:color w:val="000000"/>
                <w:spacing w:val="0"/>
                <w:w w:val="100"/>
                <w:position w:val="0"/>
                <w:sz w:val="19"/>
                <w:szCs w:val="19"/>
              </w:rPr>
              <w:t>学时</w:t>
            </w:r>
            <w:r>
              <w:rPr>
                <w:rFonts w:ascii="Times New Roman" w:eastAsia="Times New Roman" w:hAnsi="Times New Roman" w:cs="Times New Roman"/>
                <w:color w:val="000000"/>
                <w:spacing w:val="0"/>
                <w:w w:val="100"/>
                <w:position w:val="0"/>
                <w:sz w:val="20"/>
                <w:szCs w:val="20"/>
              </w:rPr>
              <w:t>/I</w:t>
            </w:r>
            <w:r>
              <w:rPr>
                <w:color w:val="000000"/>
                <w:spacing w:val="0"/>
                <w:w w:val="100"/>
                <w:position w:val="0"/>
                <w:sz w:val="19"/>
                <w:szCs w:val="19"/>
              </w:rPr>
              <w:t>学分</w:t>
            </w:r>
          </w:p>
        </w:tc>
      </w:tr>
      <w:tr>
        <w:trPr>
          <w:trHeight w:val="56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美术鉴赏与实践</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18</w:t>
            </w:r>
            <w:r>
              <w:rPr>
                <w:color w:val="000000"/>
                <w:spacing w:val="0"/>
                <w:w w:val="100"/>
                <w:position w:val="0"/>
                <w:sz w:val="19"/>
                <w:szCs w:val="19"/>
              </w:rPr>
              <w:t>学时</w:t>
            </w:r>
            <w:r>
              <w:rPr>
                <w:rFonts w:ascii="Times New Roman" w:eastAsia="Times New Roman" w:hAnsi="Times New Roman" w:cs="Times New Roman"/>
                <w:color w:val="000000"/>
                <w:spacing w:val="0"/>
                <w:w w:val="100"/>
                <w:position w:val="0"/>
                <w:sz w:val="20"/>
                <w:szCs w:val="20"/>
              </w:rPr>
              <w:t>/I</w:t>
            </w:r>
            <w:r>
              <w:rPr>
                <w:color w:val="000000"/>
                <w:spacing w:val="0"/>
                <w:w w:val="100"/>
                <w:position w:val="0"/>
                <w:sz w:val="19"/>
                <w:szCs w:val="19"/>
              </w:rPr>
              <w:t>学分</w:t>
            </w:r>
          </w:p>
        </w:tc>
      </w:tr>
      <w:tr>
        <w:trPr>
          <w:trHeight w:val="560" w:hRule="exact"/>
        </w:trPr>
        <w:tc>
          <w:tcPr>
            <w:vMerge w:val="restart"/>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拓展模块</w:t>
            </w: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歌唱</w:t>
            </w:r>
          </w:p>
        </w:tc>
        <w:tc>
          <w:tcPr>
            <w:vMerge w:val="restart"/>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36</w:t>
            </w:r>
            <w:r>
              <w:rPr>
                <w:color w:val="000000"/>
                <w:spacing w:val="0"/>
                <w:w w:val="100"/>
                <w:position w:val="0"/>
                <w:sz w:val="19"/>
                <w:szCs w:val="19"/>
              </w:rPr>
              <w:t>学时</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19"/>
                <w:szCs w:val="19"/>
              </w:rPr>
              <w:t>学分</w:t>
            </w:r>
          </w:p>
        </w:tc>
      </w:tr>
      <w:tr>
        <w:trPr>
          <w:trHeight w:val="56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演奏</w:t>
            </w:r>
          </w:p>
        </w:tc>
        <w:tc>
          <w:tcPr>
            <w:vMerge/>
            <w:tcBorders>
              <w:left w:val="single" w:sz="4"/>
              <w:right w:val="single" w:sz="4"/>
            </w:tcBorders>
            <w:shd w:val="clear" w:color="auto" w:fill="FFFFFF"/>
            <w:vAlign w:val="center"/>
          </w:tcPr>
          <w:p>
            <w:pPr/>
          </w:p>
        </w:tc>
      </w:tr>
      <w:tr>
        <w:trPr>
          <w:trHeight w:val="56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舞蹈</w:t>
            </w:r>
          </w:p>
        </w:tc>
        <w:tc>
          <w:tcPr>
            <w:vMerge/>
            <w:tcBorders>
              <w:left w:val="single" w:sz="4"/>
              <w:right w:val="single" w:sz="4"/>
            </w:tcBorders>
            <w:shd w:val="clear" w:color="auto" w:fill="FFFFFF"/>
            <w:vAlign w:val="center"/>
          </w:tcPr>
          <w:p>
            <w:pPr/>
          </w:p>
        </w:tc>
      </w:tr>
      <w:tr>
        <w:trPr>
          <w:trHeight w:val="56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设计</w:t>
            </w:r>
          </w:p>
        </w:tc>
        <w:tc>
          <w:tcPr>
            <w:vMerge/>
            <w:tcBorders>
              <w:left w:val="single" w:sz="4"/>
              <w:right w:val="single" w:sz="4"/>
            </w:tcBorders>
            <w:shd w:val="clear" w:color="auto" w:fill="FFFFFF"/>
            <w:vAlign w:val="center"/>
          </w:tcPr>
          <w:p>
            <w:pPr/>
          </w:p>
        </w:tc>
      </w:tr>
      <w:tr>
        <w:trPr>
          <w:trHeight w:val="56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中国书画</w:t>
            </w:r>
          </w:p>
        </w:tc>
        <w:tc>
          <w:tcPr>
            <w:vMerge/>
            <w:tcBorders>
              <w:left w:val="single" w:sz="4"/>
              <w:right w:val="single" w:sz="4"/>
            </w:tcBorders>
            <w:shd w:val="clear" w:color="auto" w:fill="FFFFFF"/>
            <w:vAlign w:val="center"/>
          </w:tcPr>
          <w:p>
            <w:pPr/>
          </w:p>
        </w:tc>
      </w:tr>
      <w:tr>
        <w:trPr>
          <w:trHeight w:val="55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中国传统工艺</w:t>
            </w:r>
          </w:p>
        </w:tc>
        <w:tc>
          <w:tcPr>
            <w:vMerge/>
            <w:tcBorders>
              <w:left w:val="single" w:sz="4"/>
              <w:right w:val="single" w:sz="4"/>
            </w:tcBorders>
            <w:shd w:val="clear" w:color="auto" w:fill="FFFFFF"/>
            <w:vAlign w:val="center"/>
          </w:tcPr>
          <w:p>
            <w:pPr/>
          </w:p>
        </w:tc>
      </w:tr>
      <w:tr>
        <w:trPr>
          <w:trHeight w:val="56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戏剧</w:t>
            </w:r>
          </w:p>
        </w:tc>
        <w:tc>
          <w:tcPr>
            <w:vMerge/>
            <w:tcBorders>
              <w:left w:val="single" w:sz="4"/>
              <w:right w:val="single" w:sz="4"/>
            </w:tcBorders>
            <w:shd w:val="clear" w:color="auto" w:fill="FFFFFF"/>
            <w:vAlign w:val="center"/>
          </w:tcPr>
          <w:p>
            <w:pPr/>
          </w:p>
        </w:tc>
      </w:tr>
      <w:tr>
        <w:trPr>
          <w:trHeight w:val="56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影视</w:t>
            </w:r>
          </w:p>
        </w:tc>
        <w:tc>
          <w:tcPr>
            <w:vMerge/>
            <w:tcBorders>
              <w:left w:val="single" w:sz="4"/>
              <w:right w:val="single" w:sz="4"/>
            </w:tcBorders>
            <w:shd w:val="clear" w:color="auto" w:fill="FFFFFF"/>
            <w:vAlign w:val="center"/>
          </w:tcPr>
          <w:p>
            <w:pPr/>
          </w:p>
        </w:tc>
      </w:tr>
      <w:tr>
        <w:trPr>
          <w:trHeight w:val="572"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其他</w:t>
            </w:r>
          </w:p>
        </w:tc>
        <w:tc>
          <w:tcPr>
            <w:vMerge/>
            <w:tcBorders>
              <w:left w:val="single" w:sz="4"/>
              <w:bottom w:val="single" w:sz="4"/>
              <w:right w:val="single" w:sz="4"/>
            </w:tcBorders>
            <w:shd w:val="clear" w:color="auto" w:fill="FFFFFF"/>
            <w:vAlign w:val="center"/>
          </w:tcPr>
          <w:p>
            <w:pPr/>
          </w:p>
        </w:tc>
      </w:tr>
    </w:tbl>
    <w:p>
      <w:pPr>
        <w:pStyle w:val="Style13"/>
        <w:keepNext/>
        <w:keepLines/>
        <w:widowControl w:val="0"/>
        <w:shd w:val="clear" w:color="auto" w:fill="auto"/>
        <w:bidi w:val="0"/>
        <w:spacing w:before="0" w:line="240" w:lineRule="auto"/>
        <w:ind w:left="0" w:right="0" w:firstLine="0"/>
        <w:jc w:val="left"/>
      </w:pPr>
      <w:bookmarkStart w:id="56" w:name="bookmark56"/>
      <w:bookmarkStart w:id="57" w:name="bookmark57"/>
      <w:bookmarkStart w:id="58" w:name="bookmark58"/>
      <w:r>
        <w:rPr>
          <w:color w:val="000000"/>
          <w:spacing w:val="0"/>
          <w:w w:val="100"/>
          <w:position w:val="0"/>
        </w:rPr>
        <w:t>四、课程内容</w:t>
      </w:r>
      <w:bookmarkEnd w:id="56"/>
      <w:bookmarkEnd w:id="57"/>
      <w:bookmarkEnd w:id="58"/>
    </w:p>
    <w:p>
      <w:pPr>
        <w:pStyle w:val="Style18"/>
        <w:keepNext/>
        <w:keepLines/>
        <w:widowControl w:val="0"/>
        <w:shd w:val="clear" w:color="auto" w:fill="auto"/>
        <w:bidi w:val="0"/>
        <w:spacing w:before="0" w:after="540" w:line="240" w:lineRule="auto"/>
        <w:ind w:left="0" w:right="0" w:firstLine="480"/>
        <w:jc w:val="both"/>
      </w:pPr>
      <w:bookmarkStart w:id="59" w:name="bookmark59"/>
      <w:bookmarkStart w:id="60" w:name="bookmark60"/>
      <w:bookmarkStart w:id="61" w:name="bookmark61"/>
      <w:r>
        <w:rPr>
          <w:color w:val="000000"/>
          <w:spacing w:val="0"/>
          <w:w w:val="100"/>
          <w:position w:val="0"/>
        </w:rPr>
        <w:t>(一)基础模块</w:t>
      </w:r>
      <w:bookmarkEnd w:id="59"/>
      <w:bookmarkEnd w:id="60"/>
      <w:bookmarkEnd w:id="61"/>
    </w:p>
    <w:p>
      <w:pPr>
        <w:pStyle w:val="Style20"/>
        <w:keepNext w:val="0"/>
        <w:keepLines w:val="0"/>
        <w:widowControl w:val="0"/>
        <w:shd w:val="clear" w:color="auto" w:fill="auto"/>
        <w:bidi w:val="0"/>
        <w:spacing w:before="0" w:after="0" w:line="240" w:lineRule="auto"/>
        <w:ind w:left="0" w:right="0" w:firstLine="480"/>
        <w:jc w:val="both"/>
      </w:pPr>
      <w:r>
        <w:rPr>
          <w:rFonts w:ascii="Times New Roman" w:eastAsia="Times New Roman" w:hAnsi="Times New Roman" w:cs="Times New Roman"/>
          <w:b/>
          <w:bCs/>
          <w:color w:val="000000"/>
          <w:spacing w:val="0"/>
          <w:w w:val="100"/>
          <w:position w:val="0"/>
        </w:rPr>
        <w:t>1</w:t>
      </w:r>
      <w:r>
        <w:rPr>
          <w:b/>
          <w:bCs/>
          <w:color w:val="000000"/>
          <w:spacing w:val="0"/>
          <w:w w:val="100"/>
          <w:position w:val="0"/>
        </w:rPr>
        <w:t>.音乐鉴赏与实践</w:t>
      </w:r>
    </w:p>
    <w:p>
      <w:pPr>
        <w:pStyle w:val="Style20"/>
        <w:keepNext w:val="0"/>
        <w:keepLines w:val="0"/>
        <w:widowControl w:val="0"/>
        <w:shd w:val="clear" w:color="auto" w:fill="auto"/>
        <w:bidi w:val="0"/>
        <w:spacing w:before="0" w:after="0" w:line="467" w:lineRule="exact"/>
        <w:ind w:left="0" w:right="0" w:firstLine="480"/>
        <w:jc w:val="both"/>
      </w:pPr>
      <w:r>
        <w:rPr>
          <w:color w:val="000000"/>
          <w:spacing w:val="0"/>
          <w:w w:val="100"/>
          <w:position w:val="0"/>
        </w:rPr>
        <w:t>音乐鉴赏与实践是以培养学生的音乐审美和实践能力，提升其音乐品位为目 的的音乐活动。学生通过聆听中外经典音乐作品，参与音乐实践活动，学习有关 知识和技能，认识音乐的基本功能与作用，获得精神愉悦，提高审美情趣和音乐 实践能力。</w:t>
      </w:r>
    </w:p>
    <w:p>
      <w:pPr>
        <w:pStyle w:val="Style20"/>
        <w:keepNext w:val="0"/>
        <w:keepLines w:val="0"/>
        <w:widowControl w:val="0"/>
        <w:shd w:val="clear" w:color="auto" w:fill="auto"/>
        <w:bidi w:val="0"/>
        <w:spacing w:before="0" w:after="220" w:line="467" w:lineRule="exact"/>
        <w:ind w:left="0" w:right="0" w:firstLine="480"/>
        <w:jc w:val="both"/>
      </w:pPr>
      <w:r>
        <w:rPr>
          <w:color w:val="000000"/>
          <w:spacing w:val="0"/>
          <w:w w:val="100"/>
          <w:position w:val="0"/>
        </w:rPr>
        <w:t>本模块教学由音乐鉴赏基础和内容、音乐实践活动等组成。</w:t>
      </w:r>
    </w:p>
    <w:p>
      <w:pPr>
        <w:pStyle w:val="Style20"/>
        <w:keepNext w:val="0"/>
        <w:keepLines w:val="0"/>
        <w:widowControl w:val="0"/>
        <w:shd w:val="clear" w:color="auto" w:fill="auto"/>
        <w:bidi w:val="0"/>
        <w:spacing w:before="0" w:after="0" w:line="240" w:lineRule="auto"/>
        <w:ind w:left="0" w:right="0" w:firstLine="480"/>
        <w:jc w:val="both"/>
      </w:pPr>
      <w:r>
        <w:rPr>
          <w:b/>
          <w:bCs/>
          <w:color w:val="000000"/>
          <w:spacing w:val="0"/>
          <w:w w:val="100"/>
          <w:position w:val="0"/>
        </w:rPr>
        <w:t>【内容要求】</w:t>
      </w:r>
    </w:p>
    <w:p>
      <w:pPr>
        <w:pStyle w:val="Style20"/>
        <w:keepNext w:val="0"/>
        <w:keepLines w:val="0"/>
        <w:widowControl w:val="0"/>
        <w:numPr>
          <w:ilvl w:val="0"/>
          <w:numId w:val="5"/>
        </w:numPr>
        <w:shd w:val="clear" w:color="auto" w:fill="auto"/>
        <w:tabs>
          <w:tab w:pos="1017" w:val="left"/>
        </w:tabs>
        <w:bidi w:val="0"/>
        <w:spacing w:before="0" w:after="0" w:line="478" w:lineRule="exact"/>
        <w:ind w:left="0" w:right="0" w:firstLine="480"/>
        <w:jc w:val="both"/>
      </w:pPr>
      <w:bookmarkStart w:id="62" w:name="bookmark62"/>
      <w:bookmarkEnd w:id="62"/>
      <w:r>
        <w:rPr>
          <w:color w:val="000000"/>
          <w:spacing w:val="0"/>
          <w:w w:val="100"/>
          <w:position w:val="0"/>
        </w:rPr>
        <w:t>了解音乐表现的丰富性和多样性，认识音乐要素，把握音乐形象，感受 音乐魅力，愉悦身心健康，培养音乐爱好。</w:t>
      </w:r>
    </w:p>
    <w:p>
      <w:pPr>
        <w:pStyle w:val="Style20"/>
        <w:keepNext w:val="0"/>
        <w:keepLines w:val="0"/>
        <w:widowControl w:val="0"/>
        <w:numPr>
          <w:ilvl w:val="0"/>
          <w:numId w:val="5"/>
        </w:numPr>
        <w:shd w:val="clear" w:color="auto" w:fill="auto"/>
        <w:tabs>
          <w:tab w:pos="1017" w:val="left"/>
        </w:tabs>
        <w:bidi w:val="0"/>
        <w:spacing w:before="0" w:after="0" w:line="470" w:lineRule="exact"/>
        <w:ind w:left="0" w:right="0" w:firstLine="480"/>
        <w:jc w:val="both"/>
      </w:pPr>
      <w:bookmarkStart w:id="63" w:name="bookmark63"/>
      <w:bookmarkEnd w:id="63"/>
      <w:r>
        <w:rPr>
          <w:color w:val="000000"/>
          <w:spacing w:val="0"/>
          <w:w w:val="100"/>
          <w:position w:val="0"/>
        </w:rPr>
        <w:t>掌握音乐鉴赏的基本方法，结合音乐情境，运用恰当的音乐语言对音乐 作品、音乐现象及音乐活动进行描述、分析、解释和判断，理解音乐要素等在音 乐表现中的作用，感悟音乐思想情感，体会音乐在社会与个人生活中的作用，认 知音乐对社会精神文明发展和个人健康幸福的价值，形成健康的审美情趣。</w:t>
      </w:r>
    </w:p>
    <w:p>
      <w:pPr>
        <w:pStyle w:val="Style20"/>
        <w:keepNext w:val="0"/>
        <w:keepLines w:val="0"/>
        <w:widowControl w:val="0"/>
        <w:numPr>
          <w:ilvl w:val="0"/>
          <w:numId w:val="5"/>
        </w:numPr>
        <w:shd w:val="clear" w:color="auto" w:fill="auto"/>
        <w:tabs>
          <w:tab w:pos="1011" w:val="left"/>
        </w:tabs>
        <w:bidi w:val="0"/>
        <w:spacing w:before="0" w:after="0" w:line="470" w:lineRule="exact"/>
        <w:ind w:left="0" w:right="0" w:firstLine="480"/>
        <w:jc w:val="both"/>
      </w:pPr>
      <w:bookmarkStart w:id="64" w:name="bookmark64"/>
      <w:bookmarkEnd w:id="64"/>
      <w:r>
        <w:rPr>
          <w:color w:val="000000"/>
          <w:spacing w:val="0"/>
          <w:w w:val="100"/>
          <w:position w:val="0"/>
        </w:rPr>
        <w:t>聆听欣赏中外经典作品，感受、比较不同时代、不同地域、不同民族音 乐的表现风格、审美特点和文化特征，认识社会和文化发展对音乐的影响，理解 中国音乐与中华优秀传统文化、革命文化和社会主义先进文化的密切关系，弘扬 民族精神和时代精神，尊重世界音乐文化的多样性。</w:t>
      </w:r>
    </w:p>
    <w:p>
      <w:pPr>
        <w:pStyle w:val="Style20"/>
        <w:keepNext w:val="0"/>
        <w:keepLines w:val="0"/>
        <w:widowControl w:val="0"/>
        <w:numPr>
          <w:ilvl w:val="0"/>
          <w:numId w:val="5"/>
        </w:numPr>
        <w:shd w:val="clear" w:color="auto" w:fill="auto"/>
        <w:tabs>
          <w:tab w:pos="1024" w:val="left"/>
        </w:tabs>
        <w:bidi w:val="0"/>
        <w:spacing w:before="0" w:after="0" w:line="470" w:lineRule="exact"/>
        <w:ind w:left="0" w:right="0" w:firstLine="480"/>
        <w:jc w:val="both"/>
      </w:pPr>
      <w:bookmarkStart w:id="65" w:name="bookmark65"/>
      <w:bookmarkEnd w:id="65"/>
      <w:r>
        <w:rPr>
          <w:color w:val="000000"/>
          <w:spacing w:val="0"/>
          <w:w w:val="100"/>
          <w:position w:val="0"/>
        </w:rPr>
        <w:t>结合赏析开展音乐实践，了解当代中国最普遍的音乐实践活动方式，依 据个人特点，根据实际情境和不同目的开展有意义的音乐实践活动，丰富音乐实 践经验，提高音乐实践能力。</w:t>
      </w:r>
    </w:p>
    <w:p>
      <w:pPr>
        <w:pStyle w:val="Style20"/>
        <w:keepNext w:val="0"/>
        <w:keepLines w:val="0"/>
        <w:widowControl w:val="0"/>
        <w:numPr>
          <w:ilvl w:val="0"/>
          <w:numId w:val="5"/>
        </w:numPr>
        <w:shd w:val="clear" w:color="auto" w:fill="auto"/>
        <w:tabs>
          <w:tab w:pos="1017" w:val="left"/>
        </w:tabs>
        <w:bidi w:val="0"/>
        <w:spacing w:before="0" w:after="0" w:line="470" w:lineRule="exact"/>
        <w:ind w:left="0" w:right="0" w:firstLine="480"/>
        <w:jc w:val="both"/>
      </w:pPr>
      <w:bookmarkStart w:id="66" w:name="bookmark66"/>
      <w:bookmarkEnd w:id="66"/>
      <w:r>
        <w:rPr>
          <w:color w:val="000000"/>
          <w:spacing w:val="0"/>
          <w:w w:val="100"/>
          <w:position w:val="0"/>
        </w:rPr>
        <w:t>认识音乐与其他艺术、学科及所学专业的关联，积极探索音乐在社会生 活、生产实践、专业学习、职业发展等方面的广泛应用，激发创新意识，促进专 业学习。</w:t>
      </w:r>
    </w:p>
    <w:p>
      <w:pPr>
        <w:pStyle w:val="Style20"/>
        <w:keepNext w:val="0"/>
        <w:keepLines w:val="0"/>
        <w:widowControl w:val="0"/>
        <w:numPr>
          <w:ilvl w:val="0"/>
          <w:numId w:val="5"/>
        </w:numPr>
        <w:shd w:val="clear" w:color="auto" w:fill="auto"/>
        <w:tabs>
          <w:tab w:pos="1017" w:val="left"/>
        </w:tabs>
        <w:bidi w:val="0"/>
        <w:spacing w:before="0" w:after="100" w:line="470" w:lineRule="exact"/>
        <w:ind w:left="0" w:right="0" w:firstLine="480"/>
        <w:jc w:val="both"/>
        <w:sectPr>
          <w:footerReference w:type="default" r:id="rId6"/>
          <w:footnotePr>
            <w:pos w:val="pageBottom"/>
            <w:numFmt w:val="decimal"/>
            <w:numRestart w:val="continuous"/>
          </w:footnotePr>
          <w:pgSz w:w="11900" w:h="16840"/>
          <w:pgMar w:top="1202" w:right="1766" w:bottom="1309" w:left="1772" w:header="774" w:footer="3" w:gutter="0"/>
          <w:pgNumType w:start="2"/>
          <w:cols w:space="720"/>
          <w:noEndnote/>
          <w:rtlGutter w:val="0"/>
          <w:docGrid w:linePitch="360"/>
        </w:sectPr>
      </w:pPr>
      <w:bookmarkStart w:id="67" w:name="bookmark67"/>
      <w:bookmarkEnd w:id="67"/>
      <w:r>
        <w:rPr>
          <w:color w:val="000000"/>
          <w:spacing w:val="0"/>
          <w:w w:val="100"/>
          <w:position w:val="0"/>
        </w:rPr>
        <w:t>参与校内外音乐实践活动，熟悉公共音乐活动礼仪，合理利用现代信息 技术和手段获得开展音乐活动的资源，拓展音乐学习的时空。</w:t>
      </w:r>
    </w:p>
    <w:p>
      <w:pPr>
        <w:pStyle w:val="Style20"/>
        <w:keepNext w:val="0"/>
        <w:keepLines w:val="0"/>
        <w:widowControl w:val="0"/>
        <w:shd w:val="clear" w:color="auto" w:fill="auto"/>
        <w:bidi w:val="0"/>
        <w:spacing w:before="0" w:after="0" w:line="471" w:lineRule="exact"/>
        <w:ind w:left="0" w:right="0" w:firstLine="480"/>
        <w:jc w:val="both"/>
        <w:rPr>
          <w:sz w:val="24"/>
          <w:szCs w:val="24"/>
        </w:rPr>
      </w:pPr>
      <w:r>
        <w:rPr>
          <w:color w:val="000000"/>
          <w:spacing w:val="0"/>
          <w:w w:val="100"/>
          <w:position w:val="0"/>
          <w:sz w:val="24"/>
          <w:szCs w:val="24"/>
        </w:rPr>
        <w:t>【教学提示】</w:t>
      </w:r>
    </w:p>
    <w:p>
      <w:pPr>
        <w:pStyle w:val="Style20"/>
        <w:keepNext w:val="0"/>
        <w:keepLines w:val="0"/>
        <w:widowControl w:val="0"/>
        <w:numPr>
          <w:ilvl w:val="0"/>
          <w:numId w:val="7"/>
        </w:numPr>
        <w:shd w:val="clear" w:color="auto" w:fill="auto"/>
        <w:tabs>
          <w:tab w:pos="995" w:val="left"/>
        </w:tabs>
        <w:bidi w:val="0"/>
        <w:spacing w:before="0" w:after="0" w:line="471" w:lineRule="exact"/>
        <w:ind w:left="0" w:right="0" w:firstLine="480"/>
        <w:jc w:val="both"/>
      </w:pPr>
      <w:bookmarkStart w:id="68" w:name="bookmark68"/>
      <w:bookmarkEnd w:id="68"/>
      <w:r>
        <w:rPr>
          <w:color w:val="000000"/>
          <w:spacing w:val="0"/>
          <w:w w:val="100"/>
          <w:position w:val="0"/>
        </w:rPr>
        <w:t>引导学生聆听符合身心发展特点，具有精神高度、文化内涵、艺术价值 的中外经典音乐作品，体会其思想性、人文性和艺术性，激发学生的学习兴趣。 指导学生练习音乐基本技能，积累音乐感知经验。</w:t>
      </w:r>
    </w:p>
    <w:p>
      <w:pPr>
        <w:pStyle w:val="Style20"/>
        <w:keepNext w:val="0"/>
        <w:keepLines w:val="0"/>
        <w:widowControl w:val="0"/>
        <w:numPr>
          <w:ilvl w:val="0"/>
          <w:numId w:val="7"/>
        </w:numPr>
        <w:shd w:val="clear" w:color="auto" w:fill="auto"/>
        <w:tabs>
          <w:tab w:pos="995" w:val="left"/>
        </w:tabs>
        <w:bidi w:val="0"/>
        <w:spacing w:before="0" w:after="0" w:line="471" w:lineRule="exact"/>
        <w:ind w:left="0" w:right="0" w:firstLine="480"/>
        <w:jc w:val="both"/>
      </w:pPr>
      <w:bookmarkStart w:id="69" w:name="bookmark69"/>
      <w:bookmarkEnd w:id="69"/>
      <w:r>
        <w:rPr>
          <w:color w:val="000000"/>
          <w:spacing w:val="0"/>
          <w:w w:val="100"/>
          <w:position w:val="0"/>
        </w:rPr>
        <w:t>指导学生结合音乐情境，从创作目的、主题、形式、思想与情感等角度 开展音乐审美活动。鼓励学生交流分享音乐审美经验，尊重并客观评价学生的音 乐见解，培养学生独立思考能力，发展批判性思维，形成正确的价值观。</w:t>
      </w:r>
    </w:p>
    <w:p>
      <w:pPr>
        <w:pStyle w:val="Style20"/>
        <w:keepNext w:val="0"/>
        <w:keepLines w:val="0"/>
        <w:widowControl w:val="0"/>
        <w:numPr>
          <w:ilvl w:val="0"/>
          <w:numId w:val="7"/>
        </w:numPr>
        <w:shd w:val="clear" w:color="auto" w:fill="auto"/>
        <w:tabs>
          <w:tab w:pos="995" w:val="left"/>
        </w:tabs>
        <w:bidi w:val="0"/>
        <w:spacing w:before="0" w:after="0" w:line="471" w:lineRule="exact"/>
        <w:ind w:left="0" w:right="0" w:firstLine="480"/>
        <w:jc w:val="both"/>
      </w:pPr>
      <w:bookmarkStart w:id="70" w:name="bookmark70"/>
      <w:bookmarkEnd w:id="70"/>
      <w:r>
        <w:rPr>
          <w:color w:val="000000"/>
          <w:spacing w:val="0"/>
          <w:w w:val="100"/>
          <w:position w:val="0"/>
        </w:rPr>
        <w:t>创设与音乐表现内容和情感相适应的教学氛围，指导学生运用音乐表现 技巧，通过音乐游戏、演唱、演奏等活动，表达创作意图、信息及主题，增强音 乐实践创新能力和音乐活动组织能力。</w:t>
      </w:r>
    </w:p>
    <w:p>
      <w:pPr>
        <w:pStyle w:val="Style20"/>
        <w:keepNext w:val="0"/>
        <w:keepLines w:val="0"/>
        <w:widowControl w:val="0"/>
        <w:numPr>
          <w:ilvl w:val="0"/>
          <w:numId w:val="7"/>
        </w:numPr>
        <w:shd w:val="clear" w:color="auto" w:fill="auto"/>
        <w:tabs>
          <w:tab w:pos="988" w:val="left"/>
        </w:tabs>
        <w:bidi w:val="0"/>
        <w:spacing w:before="0" w:after="440" w:line="471" w:lineRule="exact"/>
        <w:ind w:left="0" w:right="0" w:firstLine="480"/>
        <w:jc w:val="both"/>
      </w:pPr>
      <w:bookmarkStart w:id="71" w:name="bookmark71"/>
      <w:bookmarkEnd w:id="71"/>
      <w:r>
        <w:rPr>
          <w:color w:val="000000"/>
          <w:spacing w:val="0"/>
          <w:w w:val="100"/>
          <w:position w:val="0"/>
        </w:rPr>
        <w:t>通过比较中外经典音乐作品，引导学生从多元文化的角度理解世界音乐 文化的多样性，认识中外音乐文化的共性与个性，体验中国音乐的独特魅力，坚 定文化自信。</w:t>
      </w:r>
    </w:p>
    <w:p>
      <w:pPr>
        <w:pStyle w:val="Style20"/>
        <w:keepNext w:val="0"/>
        <w:keepLines w:val="0"/>
        <w:widowControl w:val="0"/>
        <w:shd w:val="clear" w:color="auto" w:fill="auto"/>
        <w:bidi w:val="0"/>
        <w:spacing w:before="0" w:after="0" w:line="240" w:lineRule="auto"/>
        <w:ind w:left="0" w:right="0" w:firstLine="480"/>
        <w:jc w:val="both"/>
      </w:pPr>
      <w:r>
        <w:rPr>
          <w:rFonts w:ascii="Times New Roman" w:eastAsia="Times New Roman" w:hAnsi="Times New Roman" w:cs="Times New Roman"/>
          <w:b/>
          <w:bCs/>
          <w:color w:val="000000"/>
          <w:spacing w:val="0"/>
          <w:w w:val="100"/>
          <w:position w:val="0"/>
          <w:lang w:val="en-US" w:eastAsia="en-US" w:bidi="en-US"/>
        </w:rPr>
        <w:t>2.</w:t>
      </w:r>
      <w:r>
        <w:rPr>
          <w:b/>
          <w:bCs/>
          <w:color w:val="000000"/>
          <w:spacing w:val="0"/>
          <w:w w:val="100"/>
          <w:position w:val="0"/>
        </w:rPr>
        <w:t>美术鉴赏与实践</w:t>
      </w:r>
    </w:p>
    <w:p>
      <w:pPr>
        <w:pStyle w:val="Style20"/>
        <w:keepNext w:val="0"/>
        <w:keepLines w:val="0"/>
        <w:widowControl w:val="0"/>
        <w:shd w:val="clear" w:color="auto" w:fill="auto"/>
        <w:bidi w:val="0"/>
        <w:spacing w:before="0" w:after="0" w:line="482" w:lineRule="exact"/>
        <w:ind w:left="0" w:right="0" w:firstLine="480"/>
        <w:jc w:val="both"/>
      </w:pPr>
      <w:r>
        <w:rPr>
          <w:color w:val="000000"/>
          <w:spacing w:val="0"/>
          <w:w w:val="100"/>
          <w:position w:val="0"/>
        </w:rPr>
        <w:t>美术鉴赏与实践是以培养学生的美术审美和实践能力，提升其美术品位为目 的的美术活动。学生通过观察、体验、赏析、评判等活动，学习美术知识和技能, 欣赏美术作品，了解作品主题，感悟作品情感，理解作品内涵，认识美术的基本 功能与作用，提高审美情趣和美术实践能力。</w:t>
      </w:r>
    </w:p>
    <w:p>
      <w:pPr>
        <w:pStyle w:val="Style20"/>
        <w:keepNext w:val="0"/>
        <w:keepLines w:val="0"/>
        <w:widowControl w:val="0"/>
        <w:shd w:val="clear" w:color="auto" w:fill="auto"/>
        <w:bidi w:val="0"/>
        <w:spacing w:before="0" w:after="0" w:line="482" w:lineRule="exact"/>
        <w:ind w:left="0" w:right="0" w:firstLine="480"/>
        <w:jc w:val="both"/>
      </w:pPr>
      <w:r>
        <w:rPr>
          <w:color w:val="000000"/>
          <w:spacing w:val="0"/>
          <w:w w:val="100"/>
          <w:position w:val="0"/>
        </w:rPr>
        <w:t>本模块教学由美术鉴赏基础和内容、美术实践活动等组成。</w:t>
      </w:r>
    </w:p>
    <w:p>
      <w:pPr>
        <w:pStyle w:val="Style20"/>
        <w:keepNext w:val="0"/>
        <w:keepLines w:val="0"/>
        <w:widowControl w:val="0"/>
        <w:shd w:val="clear" w:color="auto" w:fill="auto"/>
        <w:bidi w:val="0"/>
        <w:spacing w:before="0" w:after="0" w:line="472" w:lineRule="exact"/>
        <w:ind w:left="0" w:right="0" w:firstLine="480"/>
        <w:jc w:val="both"/>
        <w:rPr>
          <w:sz w:val="24"/>
          <w:szCs w:val="24"/>
        </w:rPr>
      </w:pPr>
      <w:r>
        <w:rPr>
          <w:color w:val="000000"/>
          <w:spacing w:val="0"/>
          <w:w w:val="100"/>
          <w:position w:val="0"/>
          <w:sz w:val="24"/>
          <w:szCs w:val="24"/>
        </w:rPr>
        <w:t>【内容要求】</w:t>
      </w:r>
    </w:p>
    <w:p>
      <w:pPr>
        <w:pStyle w:val="Style20"/>
        <w:keepNext w:val="0"/>
        <w:keepLines w:val="0"/>
        <w:widowControl w:val="0"/>
        <w:numPr>
          <w:ilvl w:val="0"/>
          <w:numId w:val="9"/>
        </w:numPr>
        <w:shd w:val="clear" w:color="auto" w:fill="auto"/>
        <w:tabs>
          <w:tab w:pos="982" w:val="left"/>
        </w:tabs>
        <w:bidi w:val="0"/>
        <w:spacing w:before="0" w:after="0" w:line="472" w:lineRule="exact"/>
        <w:ind w:left="0" w:right="0" w:firstLine="480"/>
        <w:jc w:val="both"/>
      </w:pPr>
      <w:bookmarkStart w:id="72" w:name="bookmark72"/>
      <w:bookmarkEnd w:id="72"/>
      <w:r>
        <w:rPr>
          <w:color w:val="000000"/>
          <w:spacing w:val="0"/>
          <w:w w:val="100"/>
          <w:position w:val="0"/>
        </w:rPr>
        <w:t>了解不同的美术门类，理解美术创作的基本方法和造型语言，激发美术 学习兴趣。</w:t>
      </w:r>
    </w:p>
    <w:p>
      <w:pPr>
        <w:pStyle w:val="Style20"/>
        <w:keepNext w:val="0"/>
        <w:keepLines w:val="0"/>
        <w:widowControl w:val="0"/>
        <w:numPr>
          <w:ilvl w:val="0"/>
          <w:numId w:val="9"/>
        </w:numPr>
        <w:shd w:val="clear" w:color="auto" w:fill="auto"/>
        <w:tabs>
          <w:tab w:pos="988" w:val="left"/>
        </w:tabs>
        <w:bidi w:val="0"/>
        <w:spacing w:before="0" w:after="0" w:line="472" w:lineRule="exact"/>
        <w:ind w:left="0" w:right="0" w:firstLine="480"/>
        <w:jc w:val="both"/>
      </w:pPr>
      <w:bookmarkStart w:id="73" w:name="bookmark73"/>
      <w:bookmarkEnd w:id="73"/>
      <w:r>
        <w:rPr>
          <w:color w:val="000000"/>
          <w:spacing w:val="0"/>
          <w:w w:val="100"/>
          <w:position w:val="0"/>
        </w:rPr>
        <w:t>欣赏中国书画、雕塑和建筑等经典作品，了解重要的美术家及其代表作 品，感受中国美术独特的表现形式、艺术风格、审美特点和文化特征，理解其与 中华优秀传统文化、革命文化和社会主义先进文化的密切关系，弘扬民族精神和 时代精神，树立正确的文化观。</w:t>
      </w:r>
    </w:p>
    <w:p>
      <w:pPr>
        <w:pStyle w:val="Style20"/>
        <w:keepNext w:val="0"/>
        <w:keepLines w:val="0"/>
        <w:widowControl w:val="0"/>
        <w:numPr>
          <w:ilvl w:val="0"/>
          <w:numId w:val="9"/>
        </w:numPr>
        <w:shd w:val="clear" w:color="auto" w:fill="auto"/>
        <w:tabs>
          <w:tab w:pos="995" w:val="left"/>
        </w:tabs>
        <w:bidi w:val="0"/>
        <w:spacing w:before="0" w:after="0" w:line="472" w:lineRule="exact"/>
        <w:ind w:left="0" w:right="0" w:firstLine="480"/>
        <w:jc w:val="both"/>
      </w:pPr>
      <w:bookmarkStart w:id="74" w:name="bookmark74"/>
      <w:bookmarkEnd w:id="74"/>
      <w:r>
        <w:rPr>
          <w:color w:val="000000"/>
          <w:spacing w:val="0"/>
          <w:w w:val="100"/>
          <w:position w:val="0"/>
        </w:rPr>
        <w:t>欣赏外国绘画、雕塑和建筑等经典作品，了解重要的美术家及其代表作 品，感受外国美术主要流派的艺术风格、审美特点和文化特征，理解世界美术文 化的多样性。</w:t>
      </w:r>
    </w:p>
    <w:p>
      <w:pPr>
        <w:pStyle w:val="Style20"/>
        <w:keepNext w:val="0"/>
        <w:keepLines w:val="0"/>
        <w:widowControl w:val="0"/>
        <w:numPr>
          <w:ilvl w:val="0"/>
          <w:numId w:val="9"/>
        </w:numPr>
        <w:shd w:val="clear" w:color="auto" w:fill="auto"/>
        <w:tabs>
          <w:tab w:pos="1004" w:val="left"/>
        </w:tabs>
        <w:bidi w:val="0"/>
        <w:spacing w:before="0" w:after="0" w:line="468" w:lineRule="exact"/>
        <w:ind w:left="0" w:right="0" w:firstLine="480"/>
        <w:jc w:val="both"/>
      </w:pPr>
      <w:bookmarkStart w:id="75" w:name="bookmark75"/>
      <w:bookmarkEnd w:id="75"/>
      <w:r>
        <w:rPr>
          <w:color w:val="000000"/>
          <w:spacing w:val="0"/>
          <w:w w:val="100"/>
          <w:position w:val="0"/>
        </w:rPr>
        <w:t>掌握美术鉴赏的基本方法，结合美术情境，运用恰当的美术语言对美术 作品、美术现象及美术活动进行描述、分析、解释和判断，认识美术在社会、历 史、文化中的功能和价值，形成健康的审美情趣。</w:t>
      </w:r>
    </w:p>
    <w:p>
      <w:pPr>
        <w:pStyle w:val="Style20"/>
        <w:keepNext w:val="0"/>
        <w:keepLines w:val="0"/>
        <w:widowControl w:val="0"/>
        <w:numPr>
          <w:ilvl w:val="0"/>
          <w:numId w:val="9"/>
        </w:numPr>
        <w:shd w:val="clear" w:color="auto" w:fill="auto"/>
        <w:tabs>
          <w:tab w:pos="1004" w:val="left"/>
        </w:tabs>
        <w:bidi w:val="0"/>
        <w:spacing w:before="0" w:after="0" w:line="468" w:lineRule="exact"/>
        <w:ind w:left="0" w:right="0" w:firstLine="480"/>
        <w:jc w:val="both"/>
      </w:pPr>
      <w:bookmarkStart w:id="76" w:name="bookmark76"/>
      <w:bookmarkEnd w:id="76"/>
      <w:r>
        <w:rPr>
          <w:color w:val="000000"/>
          <w:spacing w:val="0"/>
          <w:w w:val="100"/>
          <w:position w:val="0"/>
        </w:rPr>
        <w:t>结合鉴赏内容开展美术实践，认识美术与其他艺术、学科及所学专业的 关联，探索美术在社会生活、生产实践、专业学习和生涯发展等领域中的广泛应 用，激发创新意识，促进专业学习。</w:t>
      </w:r>
    </w:p>
    <w:p>
      <w:pPr>
        <w:pStyle w:val="Style20"/>
        <w:keepNext w:val="0"/>
        <w:keepLines w:val="0"/>
        <w:widowControl w:val="0"/>
        <w:numPr>
          <w:ilvl w:val="0"/>
          <w:numId w:val="9"/>
        </w:numPr>
        <w:shd w:val="clear" w:color="auto" w:fill="auto"/>
        <w:tabs>
          <w:tab w:pos="985" w:val="left"/>
        </w:tabs>
        <w:bidi w:val="0"/>
        <w:spacing w:before="0" w:after="0" w:line="468" w:lineRule="exact"/>
        <w:ind w:left="0" w:right="0" w:firstLine="480"/>
        <w:jc w:val="both"/>
      </w:pPr>
      <w:bookmarkStart w:id="77" w:name="bookmark77"/>
      <w:bookmarkEnd w:id="77"/>
      <w:r>
        <w:rPr>
          <w:color w:val="000000"/>
          <w:spacing w:val="0"/>
          <w:w w:val="100"/>
          <w:position w:val="0"/>
        </w:rPr>
        <w:t>参与美术实践和社团活动，合理运用现代信息技术和手段，拓展美术学 习的时空。</w:t>
      </w:r>
    </w:p>
    <w:p>
      <w:pPr>
        <w:pStyle w:val="Style20"/>
        <w:keepNext w:val="0"/>
        <w:keepLines w:val="0"/>
        <w:widowControl w:val="0"/>
        <w:shd w:val="clear" w:color="auto" w:fill="auto"/>
        <w:bidi w:val="0"/>
        <w:spacing w:before="0" w:after="0" w:line="468" w:lineRule="exact"/>
        <w:ind w:left="0" w:right="0" w:firstLine="460"/>
        <w:jc w:val="both"/>
        <w:rPr>
          <w:sz w:val="24"/>
          <w:szCs w:val="24"/>
        </w:rPr>
      </w:pPr>
      <w:r>
        <w:rPr>
          <w:color w:val="000000"/>
          <w:spacing w:val="0"/>
          <w:w w:val="100"/>
          <w:position w:val="0"/>
          <w:sz w:val="24"/>
          <w:szCs w:val="24"/>
        </w:rPr>
        <w:t>【教学提示】</w:t>
      </w:r>
    </w:p>
    <w:p>
      <w:pPr>
        <w:pStyle w:val="Style20"/>
        <w:keepNext w:val="0"/>
        <w:keepLines w:val="0"/>
        <w:widowControl w:val="0"/>
        <w:numPr>
          <w:ilvl w:val="0"/>
          <w:numId w:val="11"/>
        </w:numPr>
        <w:shd w:val="clear" w:color="auto" w:fill="auto"/>
        <w:tabs>
          <w:tab w:pos="991" w:val="left"/>
        </w:tabs>
        <w:bidi w:val="0"/>
        <w:spacing w:before="0" w:after="0" w:line="468" w:lineRule="exact"/>
        <w:ind w:left="0" w:right="0" w:firstLine="480"/>
        <w:jc w:val="both"/>
      </w:pPr>
      <w:bookmarkStart w:id="78" w:name="bookmark78"/>
      <w:bookmarkEnd w:id="78"/>
      <w:r>
        <w:rPr>
          <w:color w:val="000000"/>
          <w:spacing w:val="0"/>
          <w:w w:val="100"/>
          <w:position w:val="0"/>
        </w:rPr>
        <w:t>选择符合学生身心发展特点，具有精神高度、文化内涵、艺术价值的中 外经典美术名作，合理利用现代信息技术、手段和各类优质美术资源，丰富教学 内容与呈现方式，增强视觉体验，引导学生仔细观察和整体感受美术作品，发展 美术感知能力。</w:t>
      </w:r>
    </w:p>
    <w:p>
      <w:pPr>
        <w:pStyle w:val="Style20"/>
        <w:keepNext w:val="0"/>
        <w:keepLines w:val="0"/>
        <w:widowControl w:val="0"/>
        <w:numPr>
          <w:ilvl w:val="0"/>
          <w:numId w:val="11"/>
        </w:numPr>
        <w:shd w:val="clear" w:color="auto" w:fill="auto"/>
        <w:tabs>
          <w:tab w:pos="991" w:val="left"/>
        </w:tabs>
        <w:bidi w:val="0"/>
        <w:spacing w:before="0" w:after="0" w:line="468" w:lineRule="exact"/>
        <w:ind w:left="0" w:right="0" w:firstLine="480"/>
        <w:jc w:val="both"/>
      </w:pPr>
      <w:bookmarkStart w:id="79" w:name="bookmark79"/>
      <w:bookmarkEnd w:id="79"/>
      <w:r>
        <w:rPr>
          <w:color w:val="000000"/>
          <w:spacing w:val="0"/>
          <w:w w:val="100"/>
          <w:position w:val="0"/>
        </w:rPr>
        <w:t>指导学生结合美术情境，从创作目的、主题、形式、结构、媒介、方法、 思想与情感等角度开展美术鉴赏活动。鼓励学生结合日常生活和专业学习开展美 术实践，合作探究、交流分享美术审美经验，尊重并客观评价学生的美术见解， 培养学生独立思考能力，发展批判性思维，引导学生形成正确的价值观。</w:t>
      </w:r>
    </w:p>
    <w:p>
      <w:pPr>
        <w:pStyle w:val="Style20"/>
        <w:keepNext w:val="0"/>
        <w:keepLines w:val="0"/>
        <w:widowControl w:val="0"/>
        <w:numPr>
          <w:ilvl w:val="0"/>
          <w:numId w:val="11"/>
        </w:numPr>
        <w:shd w:val="clear" w:color="auto" w:fill="auto"/>
        <w:tabs>
          <w:tab w:pos="991" w:val="left"/>
        </w:tabs>
        <w:bidi w:val="0"/>
        <w:spacing w:before="0" w:after="0" w:line="468" w:lineRule="exact"/>
        <w:ind w:left="0" w:right="0" w:firstLine="480"/>
        <w:jc w:val="both"/>
      </w:pPr>
      <w:bookmarkStart w:id="80" w:name="bookmark80"/>
      <w:bookmarkEnd w:id="80"/>
      <w:r>
        <w:rPr>
          <w:color w:val="000000"/>
          <w:spacing w:val="0"/>
          <w:w w:val="100"/>
          <w:position w:val="0"/>
        </w:rPr>
        <w:t>创设与美术表现内容和情感相适应的教学氛围，引导学生对美术作品、 美术现象及美术活动进行深入探究，认识美术创意表达的方式，积累美术表现经 验，形成创新思维，发展创新表达能力。</w:t>
      </w:r>
    </w:p>
    <w:p>
      <w:pPr>
        <w:pStyle w:val="Style20"/>
        <w:keepNext w:val="0"/>
        <w:keepLines w:val="0"/>
        <w:widowControl w:val="0"/>
        <w:numPr>
          <w:ilvl w:val="0"/>
          <w:numId w:val="11"/>
        </w:numPr>
        <w:shd w:val="clear" w:color="auto" w:fill="auto"/>
        <w:tabs>
          <w:tab w:pos="991" w:val="left"/>
        </w:tabs>
        <w:bidi w:val="0"/>
        <w:spacing w:before="0" w:after="800" w:line="468" w:lineRule="exact"/>
        <w:ind w:left="0" w:right="0" w:firstLine="480"/>
        <w:jc w:val="both"/>
      </w:pPr>
      <w:bookmarkStart w:id="81" w:name="bookmark81"/>
      <w:bookmarkEnd w:id="81"/>
      <w:r>
        <w:rPr>
          <w:color w:val="000000"/>
          <w:spacing w:val="0"/>
          <w:w w:val="100"/>
          <w:position w:val="0"/>
        </w:rPr>
        <w:t>引导学生从多元文化的角度审视美术，理解世界美术文化的多样性。认 识中华优秀传统文化、革命文化和社会主义先进文化对中国美术发展的影响，传 承与弘扬中华民族的家国情怀与崇高的精神追求，增进文化认同，坚定文化自信。</w:t>
      </w:r>
    </w:p>
    <w:p>
      <w:pPr>
        <w:pStyle w:val="Style18"/>
        <w:keepNext/>
        <w:keepLines/>
        <w:widowControl w:val="0"/>
        <w:shd w:val="clear" w:color="auto" w:fill="auto"/>
        <w:bidi w:val="0"/>
        <w:spacing w:before="0" w:after="540" w:line="240" w:lineRule="auto"/>
        <w:ind w:left="0" w:right="0" w:firstLine="480"/>
        <w:jc w:val="both"/>
      </w:pPr>
      <w:bookmarkStart w:id="82" w:name="bookmark82"/>
      <w:bookmarkStart w:id="83" w:name="bookmark83"/>
      <w:bookmarkStart w:id="84" w:name="bookmark84"/>
      <w:r>
        <w:rPr>
          <w:color w:val="000000"/>
          <w:spacing w:val="0"/>
          <w:w w:val="100"/>
          <w:position w:val="0"/>
        </w:rPr>
        <w:t>(二)拓展模块</w:t>
      </w:r>
      <w:bookmarkEnd w:id="82"/>
      <w:bookmarkEnd w:id="83"/>
      <w:bookmarkEnd w:id="84"/>
    </w:p>
    <w:p>
      <w:pPr>
        <w:pStyle w:val="Style20"/>
        <w:keepNext w:val="0"/>
        <w:keepLines w:val="0"/>
        <w:widowControl w:val="0"/>
        <w:shd w:val="clear" w:color="auto" w:fill="auto"/>
        <w:bidi w:val="0"/>
        <w:spacing w:before="0" w:after="0" w:line="240" w:lineRule="auto"/>
        <w:ind w:left="0" w:right="0" w:firstLine="480"/>
        <w:jc w:val="both"/>
      </w:pPr>
      <w:r>
        <w:rPr>
          <w:rFonts w:ascii="Times New Roman" w:eastAsia="Times New Roman" w:hAnsi="Times New Roman" w:cs="Times New Roman"/>
          <w:color w:val="000000"/>
          <w:spacing w:val="0"/>
          <w:w w:val="100"/>
          <w:position w:val="0"/>
          <w:sz w:val="24"/>
          <w:szCs w:val="24"/>
          <w:lang w:val="en-US" w:eastAsia="en-US" w:bidi="en-US"/>
        </w:rPr>
        <w:t>1-</w:t>
      </w:r>
      <w:r>
        <w:rPr>
          <w:b/>
          <w:bCs/>
          <w:color w:val="000000"/>
          <w:spacing w:val="0"/>
          <w:w w:val="100"/>
          <w:position w:val="0"/>
        </w:rPr>
        <w:t>歌唱</w:t>
      </w:r>
    </w:p>
    <w:p>
      <w:pPr>
        <w:pStyle w:val="Style20"/>
        <w:keepNext w:val="0"/>
        <w:keepLines w:val="0"/>
        <w:widowControl w:val="0"/>
        <w:shd w:val="clear" w:color="auto" w:fill="auto"/>
        <w:bidi w:val="0"/>
        <w:spacing w:before="0" w:after="0" w:line="465" w:lineRule="exact"/>
        <w:ind w:left="0" w:right="0" w:firstLine="480"/>
        <w:jc w:val="both"/>
      </w:pPr>
      <w:r>
        <w:rPr>
          <w:color w:val="000000"/>
          <w:spacing w:val="0"/>
          <w:w w:val="100"/>
          <w:position w:val="0"/>
        </w:rPr>
        <w:t>歌唱是以人声为媒介表现音乐、抒发思想情感的艺术形式。学生通过演唱和 赏析优秀声乐作品，学习歌唱方法，丰富歌唱经验，增强审美与情感体验，认识 声乐艺术在个人与社会生活中的意义和作用。</w:t>
      </w:r>
    </w:p>
    <w:p>
      <w:pPr>
        <w:pStyle w:val="Style20"/>
        <w:keepNext w:val="0"/>
        <w:keepLines w:val="0"/>
        <w:widowControl w:val="0"/>
        <w:shd w:val="clear" w:color="auto" w:fill="auto"/>
        <w:bidi w:val="0"/>
        <w:spacing w:before="0" w:after="0" w:line="472" w:lineRule="exact"/>
        <w:ind w:left="0" w:right="0" w:firstLine="460"/>
        <w:jc w:val="both"/>
      </w:pPr>
      <w:r>
        <w:rPr>
          <w:color w:val="000000"/>
          <w:spacing w:val="0"/>
          <w:w w:val="100"/>
          <w:position w:val="0"/>
        </w:rPr>
        <w:t>本模块教学由声乐相关理论知识及独唱、重唱、合唱等组成。</w:t>
      </w:r>
    </w:p>
    <w:p>
      <w:pPr>
        <w:pStyle w:val="Style20"/>
        <w:keepNext w:val="0"/>
        <w:keepLines w:val="0"/>
        <w:widowControl w:val="0"/>
        <w:shd w:val="clear" w:color="auto" w:fill="auto"/>
        <w:bidi w:val="0"/>
        <w:spacing w:before="0" w:after="0" w:line="472" w:lineRule="exact"/>
        <w:ind w:left="0" w:right="0" w:firstLine="460"/>
        <w:jc w:val="both"/>
        <w:rPr>
          <w:sz w:val="24"/>
          <w:szCs w:val="24"/>
        </w:rPr>
      </w:pPr>
      <w:r>
        <w:rPr>
          <w:color w:val="000000"/>
          <w:spacing w:val="0"/>
          <w:w w:val="100"/>
          <w:position w:val="0"/>
          <w:sz w:val="24"/>
          <w:szCs w:val="24"/>
        </w:rPr>
        <w:t>【内容要求】</w:t>
      </w:r>
    </w:p>
    <w:p>
      <w:pPr>
        <w:pStyle w:val="Style20"/>
        <w:keepNext w:val="0"/>
        <w:keepLines w:val="0"/>
        <w:widowControl w:val="0"/>
        <w:shd w:val="clear" w:color="auto" w:fill="auto"/>
        <w:bidi w:val="0"/>
        <w:spacing w:before="0" w:after="0" w:line="472" w:lineRule="exact"/>
        <w:ind w:left="0" w:right="0" w:firstLine="480"/>
        <w:jc w:val="both"/>
      </w:pPr>
      <w:r>
        <w:rPr>
          <w:color w:val="000000"/>
          <w:spacing w:val="0"/>
          <w:w w:val="100"/>
          <w:position w:val="0"/>
        </w:rPr>
        <w:t>了解声乐基础知识，掌握歌唱基本方法，感受不同形式声乐作品的风格特点, 理解作品艺术内涵与表现要求，认识声乐艺术在精神文明建设中的作用。结合个 人兴趣特点和发展需要，参加歌唱实践活动，提高歌曲演唱水平。</w:t>
      </w:r>
    </w:p>
    <w:p>
      <w:pPr>
        <w:pStyle w:val="Style20"/>
        <w:keepNext w:val="0"/>
        <w:keepLines w:val="0"/>
        <w:widowControl w:val="0"/>
        <w:shd w:val="clear" w:color="auto" w:fill="auto"/>
        <w:bidi w:val="0"/>
        <w:spacing w:before="0" w:after="0" w:line="472" w:lineRule="exact"/>
        <w:ind w:left="0" w:right="0" w:firstLine="480"/>
        <w:jc w:val="both"/>
        <w:rPr>
          <w:sz w:val="24"/>
          <w:szCs w:val="24"/>
        </w:rPr>
      </w:pPr>
      <w:r>
        <w:rPr>
          <w:color w:val="000000"/>
          <w:spacing w:val="0"/>
          <w:w w:val="100"/>
          <w:position w:val="0"/>
          <w:sz w:val="24"/>
          <w:szCs w:val="24"/>
        </w:rPr>
        <w:t>【教学提示】</w:t>
      </w:r>
    </w:p>
    <w:p>
      <w:pPr>
        <w:pStyle w:val="Style20"/>
        <w:keepNext w:val="0"/>
        <w:keepLines w:val="0"/>
        <w:widowControl w:val="0"/>
        <w:numPr>
          <w:ilvl w:val="0"/>
          <w:numId w:val="13"/>
        </w:numPr>
        <w:shd w:val="clear" w:color="auto" w:fill="auto"/>
        <w:tabs>
          <w:tab w:pos="1017" w:val="left"/>
        </w:tabs>
        <w:bidi w:val="0"/>
        <w:spacing w:before="0" w:after="0" w:line="472" w:lineRule="exact"/>
        <w:ind w:left="0" w:right="0" w:firstLine="480"/>
        <w:jc w:val="both"/>
      </w:pPr>
      <w:bookmarkStart w:id="85" w:name="bookmark85"/>
      <w:bookmarkEnd w:id="85"/>
      <w:r>
        <w:rPr>
          <w:color w:val="000000"/>
          <w:spacing w:val="0"/>
          <w:w w:val="100"/>
          <w:position w:val="0"/>
        </w:rPr>
        <w:t>选择符合学生身心发展特点和认知规律，具有精神高度、文化内涵、艺 术价值的优秀声乐作品，结合社团活动开展歌唱实践，丰富学生的感知体验，激 发情感共鸣。</w:t>
      </w:r>
    </w:p>
    <w:p>
      <w:pPr>
        <w:pStyle w:val="Style20"/>
        <w:keepNext w:val="0"/>
        <w:keepLines w:val="0"/>
        <w:widowControl w:val="0"/>
        <w:numPr>
          <w:ilvl w:val="0"/>
          <w:numId w:val="13"/>
        </w:numPr>
        <w:shd w:val="clear" w:color="auto" w:fill="auto"/>
        <w:tabs>
          <w:tab w:pos="1017" w:val="left"/>
        </w:tabs>
        <w:bidi w:val="0"/>
        <w:spacing w:before="0" w:after="0" w:line="472" w:lineRule="exact"/>
        <w:ind w:left="0" w:right="0" w:firstLine="480"/>
        <w:jc w:val="both"/>
      </w:pPr>
      <w:bookmarkStart w:id="86" w:name="bookmark86"/>
      <w:bookmarkEnd w:id="86"/>
      <w:r>
        <w:rPr>
          <w:color w:val="000000"/>
          <w:spacing w:val="0"/>
          <w:w w:val="100"/>
          <w:position w:val="0"/>
        </w:rPr>
        <w:t>引导学生在歌唱实践中开展鉴赏活动，加深学生对作品的理解，深化情 感体验，陶冶道德情操，提高审美情趣。</w:t>
      </w:r>
    </w:p>
    <w:p>
      <w:pPr>
        <w:pStyle w:val="Style20"/>
        <w:keepNext w:val="0"/>
        <w:keepLines w:val="0"/>
        <w:widowControl w:val="0"/>
        <w:numPr>
          <w:ilvl w:val="0"/>
          <w:numId w:val="13"/>
        </w:numPr>
        <w:shd w:val="clear" w:color="auto" w:fill="auto"/>
        <w:tabs>
          <w:tab w:pos="1011" w:val="left"/>
        </w:tabs>
        <w:bidi w:val="0"/>
        <w:spacing w:before="0" w:after="40" w:line="472" w:lineRule="exact"/>
        <w:ind w:left="0" w:right="0" w:firstLine="480"/>
        <w:jc w:val="both"/>
      </w:pPr>
      <w:bookmarkStart w:id="87" w:name="bookmark87"/>
      <w:bookmarkEnd w:id="87"/>
      <w:r>
        <w:rPr>
          <w:color w:val="000000"/>
          <w:spacing w:val="0"/>
          <w:w w:val="100"/>
          <w:position w:val="0"/>
        </w:rPr>
        <w:t>遵循技艺习得规律，根据学生歌唱基础和声音特点，逐步提升学生的歌 唱技能和表现技巧，为学生今后的音乐学习和工作发展奠定基础。</w:t>
      </w:r>
    </w:p>
    <w:p>
      <w:pPr>
        <w:pStyle w:val="Style20"/>
        <w:keepNext w:val="0"/>
        <w:keepLines w:val="0"/>
        <w:widowControl w:val="0"/>
        <w:numPr>
          <w:ilvl w:val="0"/>
          <w:numId w:val="13"/>
        </w:numPr>
        <w:shd w:val="clear" w:color="auto" w:fill="auto"/>
        <w:tabs>
          <w:tab w:pos="1024" w:val="left"/>
        </w:tabs>
        <w:bidi w:val="0"/>
        <w:spacing w:before="0" w:after="460" w:line="428" w:lineRule="exact"/>
        <w:ind w:left="0" w:right="0" w:firstLine="480"/>
        <w:jc w:val="both"/>
      </w:pPr>
      <w:bookmarkStart w:id="88" w:name="bookmark88"/>
      <w:bookmarkEnd w:id="88"/>
      <w:r>
        <w:rPr>
          <w:color w:val="000000"/>
          <w:spacing w:val="0"/>
          <w:w w:val="100"/>
          <w:position w:val="0"/>
        </w:rPr>
        <w:t>鼓励学生开拓文化视野，积极探索声乐艺术与历史、文化的关系，认识 优秀声乐作品的价值与意义。</w:t>
      </w:r>
    </w:p>
    <w:p>
      <w:pPr>
        <w:pStyle w:val="Style20"/>
        <w:keepNext w:val="0"/>
        <w:keepLines w:val="0"/>
        <w:widowControl w:val="0"/>
        <w:shd w:val="clear" w:color="auto" w:fill="auto"/>
        <w:bidi w:val="0"/>
        <w:spacing w:before="0" w:after="0" w:line="240" w:lineRule="auto"/>
        <w:ind w:left="0" w:right="0" w:firstLine="480"/>
        <w:jc w:val="both"/>
      </w:pPr>
      <w:r>
        <w:rPr>
          <w:rFonts w:ascii="Times New Roman" w:eastAsia="Times New Roman" w:hAnsi="Times New Roman" w:cs="Times New Roman"/>
          <w:b/>
          <w:bCs/>
          <w:color w:val="000000"/>
          <w:spacing w:val="0"/>
          <w:w w:val="100"/>
          <w:position w:val="0"/>
          <w:lang w:val="en-US" w:eastAsia="en-US" w:bidi="en-US"/>
        </w:rPr>
        <w:t>2.</w:t>
      </w:r>
      <w:r>
        <w:rPr>
          <w:b/>
          <w:bCs/>
          <w:color w:val="000000"/>
          <w:spacing w:val="0"/>
          <w:w w:val="100"/>
          <w:position w:val="0"/>
        </w:rPr>
        <w:t>演奏</w:t>
      </w:r>
    </w:p>
    <w:p>
      <w:pPr>
        <w:pStyle w:val="Style20"/>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演奏是以乐器为媒介表现音乐、抒发思想情感的艺术形式。学生通过赏析和 演奏优秀器乐作品，激发演奏兴趣，学习演奏方法，丰富演奏经验，增强审美与 情感体验，认识器乐艺术在社会与个人生活中的意义和作用。</w:t>
      </w:r>
    </w:p>
    <w:p>
      <w:pPr>
        <w:pStyle w:val="Style20"/>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本模块教学由器乐演奏相关知识及独奏、重奏、合奏等组成。</w:t>
      </w:r>
    </w:p>
    <w:p>
      <w:pPr>
        <w:pStyle w:val="Style20"/>
        <w:keepNext w:val="0"/>
        <w:keepLines w:val="0"/>
        <w:widowControl w:val="0"/>
        <w:shd w:val="clear" w:color="auto" w:fill="auto"/>
        <w:bidi w:val="0"/>
        <w:spacing w:before="0" w:after="0" w:line="468" w:lineRule="exact"/>
        <w:ind w:left="0" w:right="0" w:firstLine="480"/>
        <w:jc w:val="both"/>
        <w:rPr>
          <w:sz w:val="24"/>
          <w:szCs w:val="24"/>
        </w:rPr>
      </w:pPr>
      <w:r>
        <w:rPr>
          <w:color w:val="000000"/>
          <w:spacing w:val="0"/>
          <w:w w:val="100"/>
          <w:position w:val="0"/>
          <w:sz w:val="24"/>
          <w:szCs w:val="24"/>
        </w:rPr>
        <w:t>【内容要求】</w:t>
      </w:r>
    </w:p>
    <w:p>
      <w:pPr>
        <w:pStyle w:val="Style20"/>
        <w:keepNext w:val="0"/>
        <w:keepLines w:val="0"/>
        <w:widowControl w:val="0"/>
        <w:shd w:val="clear" w:color="auto" w:fill="auto"/>
        <w:bidi w:val="0"/>
        <w:spacing w:before="0" w:after="0" w:line="468" w:lineRule="exact"/>
        <w:ind w:left="0" w:right="0" w:firstLine="480"/>
        <w:jc w:val="both"/>
      </w:pPr>
      <w:r>
        <w:rPr>
          <w:color w:val="000000"/>
          <w:spacing w:val="0"/>
          <w:w w:val="100"/>
          <w:position w:val="0"/>
        </w:rPr>
        <w:t>了解器乐演奏基础知识，感受器乐作品丰富的表现力。结合演奏实践，赏析 优秀器乐作品，体验作品的艺术美感，认识作品与历史、文化的关系，理解作品 的艺术与人文内涵。根据个人爱好，选择</w:t>
      </w:r>
      <w:r>
        <w:rPr>
          <w:rFonts w:ascii="Times New Roman" w:eastAsia="Times New Roman" w:hAnsi="Times New Roman" w:cs="Times New Roman"/>
          <w:color w:val="000000"/>
          <w:spacing w:val="0"/>
          <w:w w:val="100"/>
          <w:position w:val="0"/>
          <w:sz w:val="24"/>
          <w:szCs w:val="24"/>
        </w:rPr>
        <w:t>1〜2</w:t>
      </w:r>
      <w:r>
        <w:rPr>
          <w:color w:val="000000"/>
          <w:spacing w:val="0"/>
          <w:w w:val="100"/>
          <w:position w:val="0"/>
        </w:rPr>
        <w:t>种乐器学习演奏，掌握其基本演 奏方法与技能。参加演奏实践活动，恰当表现作品情感。</w:t>
      </w:r>
    </w:p>
    <w:p>
      <w:pPr>
        <w:pStyle w:val="Style20"/>
        <w:keepNext w:val="0"/>
        <w:keepLines w:val="0"/>
        <w:widowControl w:val="0"/>
        <w:shd w:val="clear" w:color="auto" w:fill="auto"/>
        <w:bidi w:val="0"/>
        <w:spacing w:before="0" w:after="0" w:line="468" w:lineRule="exact"/>
        <w:ind w:left="0" w:right="0" w:firstLine="480"/>
        <w:jc w:val="both"/>
        <w:rPr>
          <w:sz w:val="24"/>
          <w:szCs w:val="24"/>
        </w:rPr>
      </w:pPr>
      <w:r>
        <w:rPr>
          <w:color w:val="000000"/>
          <w:spacing w:val="0"/>
          <w:w w:val="100"/>
          <w:position w:val="0"/>
          <w:sz w:val="24"/>
          <w:szCs w:val="24"/>
        </w:rPr>
        <w:t>【教学提示】</w:t>
      </w:r>
    </w:p>
    <w:p>
      <w:pPr>
        <w:pStyle w:val="Style20"/>
        <w:keepNext w:val="0"/>
        <w:keepLines w:val="0"/>
        <w:widowControl w:val="0"/>
        <w:numPr>
          <w:ilvl w:val="0"/>
          <w:numId w:val="15"/>
        </w:numPr>
        <w:shd w:val="clear" w:color="auto" w:fill="auto"/>
        <w:tabs>
          <w:tab w:pos="1017" w:val="left"/>
        </w:tabs>
        <w:bidi w:val="0"/>
        <w:spacing w:before="0" w:after="0" w:line="468" w:lineRule="exact"/>
        <w:ind w:left="0" w:right="0" w:firstLine="480"/>
        <w:jc w:val="both"/>
      </w:pPr>
      <w:bookmarkStart w:id="89" w:name="bookmark89"/>
      <w:bookmarkEnd w:id="89"/>
      <w:r>
        <w:rPr>
          <w:color w:val="000000"/>
          <w:spacing w:val="0"/>
          <w:w w:val="100"/>
          <w:position w:val="0"/>
        </w:rPr>
        <w:t>指导学生以听觉训练为先学习演奏，选择符合学生身心发展特点和认知 规律的优秀器乐作品，感受器乐演奏技法及其表现力,激发学生演奏乐器的兴趣。</w:t>
      </w:r>
    </w:p>
    <w:p>
      <w:pPr>
        <w:pStyle w:val="Style20"/>
        <w:keepNext w:val="0"/>
        <w:keepLines w:val="0"/>
        <w:widowControl w:val="0"/>
        <w:numPr>
          <w:ilvl w:val="0"/>
          <w:numId w:val="15"/>
        </w:numPr>
        <w:shd w:val="clear" w:color="auto" w:fill="auto"/>
        <w:tabs>
          <w:tab w:pos="533" w:val="left"/>
        </w:tabs>
        <w:bidi w:val="0"/>
        <w:spacing w:before="0" w:after="0" w:line="468" w:lineRule="exact"/>
        <w:ind w:left="0" w:right="0" w:firstLine="480"/>
        <w:jc w:val="both"/>
      </w:pPr>
      <w:bookmarkStart w:id="90" w:name="bookmark90"/>
      <w:bookmarkEnd w:id="90"/>
      <w:r>
        <w:rPr>
          <w:color w:val="000000"/>
          <w:spacing w:val="0"/>
          <w:w w:val="100"/>
          <w:position w:val="0"/>
        </w:rPr>
        <w:t xml:space="preserve">引导学生结合作品创作情境开展鉴赏活动，分析作品的结构、风格、情 </w:t>
      </w:r>
      <w:r>
        <w:rPr>
          <w:color w:val="000000"/>
          <w:spacing w:val="0"/>
          <w:w w:val="100"/>
          <w:position w:val="0"/>
        </w:rPr>
        <w:t>感、意境与演奏要求，发展审美能力。</w:t>
      </w:r>
    </w:p>
    <w:p>
      <w:pPr>
        <w:pStyle w:val="Style20"/>
        <w:keepNext w:val="0"/>
        <w:keepLines w:val="0"/>
        <w:widowControl w:val="0"/>
        <w:numPr>
          <w:ilvl w:val="0"/>
          <w:numId w:val="15"/>
        </w:numPr>
        <w:shd w:val="clear" w:color="auto" w:fill="auto"/>
        <w:tabs>
          <w:tab w:pos="1009" w:val="left"/>
        </w:tabs>
        <w:bidi w:val="0"/>
        <w:spacing w:before="0" w:after="0" w:line="478" w:lineRule="exact"/>
        <w:ind w:left="0" w:right="0" w:firstLine="480"/>
        <w:jc w:val="both"/>
      </w:pPr>
      <w:bookmarkStart w:id="91" w:name="bookmark91"/>
      <w:bookmarkEnd w:id="91"/>
      <w:r>
        <w:rPr>
          <w:color w:val="000000"/>
          <w:spacing w:val="0"/>
          <w:w w:val="100"/>
          <w:position w:val="0"/>
        </w:rPr>
        <w:t>遵循技艺习得规律，根据学生的基础和兴趣，逐步提高演奏技能和表现 技巧，为学生今后的音乐学习和工作发展奠定基础。</w:t>
      </w:r>
    </w:p>
    <w:p>
      <w:pPr>
        <w:pStyle w:val="Style20"/>
        <w:keepNext w:val="0"/>
        <w:keepLines w:val="0"/>
        <w:widowControl w:val="0"/>
        <w:numPr>
          <w:ilvl w:val="0"/>
          <w:numId w:val="15"/>
        </w:numPr>
        <w:shd w:val="clear" w:color="auto" w:fill="auto"/>
        <w:tabs>
          <w:tab w:pos="990" w:val="left"/>
        </w:tabs>
        <w:bidi w:val="0"/>
        <w:spacing w:before="0" w:after="460" w:line="478" w:lineRule="exact"/>
        <w:ind w:left="0" w:right="0" w:firstLine="480"/>
        <w:jc w:val="both"/>
      </w:pPr>
      <w:bookmarkStart w:id="92" w:name="bookmark92"/>
      <w:bookmarkEnd w:id="92"/>
      <w:r>
        <w:rPr>
          <w:color w:val="000000"/>
          <w:spacing w:val="0"/>
          <w:w w:val="100"/>
          <w:position w:val="0"/>
        </w:rPr>
        <w:t>引导学生关注作品的艺术价值，认识作品与文化及历史的关系，理解作 品的文化内涵，提升跨文化理解能力。</w:t>
      </w:r>
    </w:p>
    <w:p>
      <w:pPr>
        <w:pStyle w:val="Style20"/>
        <w:keepNext w:val="0"/>
        <w:keepLines w:val="0"/>
        <w:widowControl w:val="0"/>
        <w:shd w:val="clear" w:color="auto" w:fill="auto"/>
        <w:bidi w:val="0"/>
        <w:spacing w:before="0" w:after="0" w:line="240" w:lineRule="auto"/>
        <w:ind w:left="0" w:right="0" w:firstLine="480"/>
        <w:jc w:val="both"/>
      </w:pPr>
      <w:r>
        <w:rPr>
          <w:rFonts w:ascii="Times New Roman" w:eastAsia="Times New Roman" w:hAnsi="Times New Roman" w:cs="Times New Roman"/>
          <w:b/>
          <w:bCs/>
          <w:color w:val="000000"/>
          <w:spacing w:val="0"/>
          <w:w w:val="100"/>
          <w:position w:val="0"/>
          <w:lang w:val="en-US" w:eastAsia="en-US" w:bidi="en-US"/>
        </w:rPr>
        <w:t>3.</w:t>
      </w:r>
      <w:r>
        <w:rPr>
          <w:b/>
          <w:bCs/>
          <w:color w:val="000000"/>
          <w:spacing w:val="0"/>
          <w:w w:val="100"/>
          <w:position w:val="0"/>
        </w:rPr>
        <w:t>舞蹈</w:t>
      </w:r>
    </w:p>
    <w:p>
      <w:pPr>
        <w:pStyle w:val="Style20"/>
        <w:keepNext w:val="0"/>
        <w:keepLines w:val="0"/>
        <w:widowControl w:val="0"/>
        <w:shd w:val="clear" w:color="auto" w:fill="auto"/>
        <w:bidi w:val="0"/>
        <w:spacing w:before="0" w:after="0" w:line="469" w:lineRule="exact"/>
        <w:ind w:left="0" w:right="0" w:firstLine="480"/>
        <w:jc w:val="both"/>
      </w:pPr>
      <w:r>
        <w:rPr>
          <w:color w:val="000000"/>
          <w:spacing w:val="0"/>
          <w:w w:val="100"/>
          <w:position w:val="0"/>
        </w:rPr>
        <w:t>舞蹈以经过提炼、组织、美化了的人体动作为主要艺术表现手段，通过创造可 被具体感知的舞蹈形象，表达思想感情，反映社会生活。是一种集空间性、时间性、 综合性为一体的动态造型艺术。学生通过赏析优秀舞蹈作品和参与舞蹈实践，学习 舞蹈知识，发展舞蹈技能，认识舞蹈的作用和功能，积累舞蹈经验，增强合作意识。</w:t>
      </w:r>
    </w:p>
    <w:p>
      <w:pPr>
        <w:pStyle w:val="Style20"/>
        <w:keepNext w:val="0"/>
        <w:keepLines w:val="0"/>
        <w:widowControl w:val="0"/>
        <w:shd w:val="clear" w:color="auto" w:fill="auto"/>
        <w:bidi w:val="0"/>
        <w:spacing w:before="0" w:after="0" w:line="469" w:lineRule="exact"/>
        <w:ind w:left="0" w:right="0" w:firstLine="480"/>
        <w:jc w:val="both"/>
      </w:pPr>
      <w:r>
        <w:rPr>
          <w:color w:val="000000"/>
          <w:spacing w:val="0"/>
          <w:w w:val="100"/>
          <w:position w:val="0"/>
        </w:rPr>
        <w:t>本模块教学由舞蹈基础知识，中国古典舞、中外民族民间舞、现代舞、芭蕾 舞等组成。</w:t>
      </w:r>
    </w:p>
    <w:p>
      <w:pPr>
        <w:pStyle w:val="Style20"/>
        <w:keepNext w:val="0"/>
        <w:keepLines w:val="0"/>
        <w:widowControl w:val="0"/>
        <w:shd w:val="clear" w:color="auto" w:fill="auto"/>
        <w:bidi w:val="0"/>
        <w:spacing w:before="0" w:after="0" w:line="469" w:lineRule="exact"/>
        <w:ind w:left="0" w:right="0" w:firstLine="480"/>
        <w:jc w:val="both"/>
        <w:rPr>
          <w:sz w:val="24"/>
          <w:szCs w:val="24"/>
        </w:rPr>
      </w:pPr>
      <w:r>
        <w:rPr>
          <w:color w:val="000000"/>
          <w:spacing w:val="0"/>
          <w:w w:val="100"/>
          <w:position w:val="0"/>
          <w:sz w:val="24"/>
          <w:szCs w:val="24"/>
        </w:rPr>
        <w:t>【内容要求】</w:t>
      </w:r>
    </w:p>
    <w:p>
      <w:pPr>
        <w:pStyle w:val="Style20"/>
        <w:keepNext w:val="0"/>
        <w:keepLines w:val="0"/>
        <w:widowControl w:val="0"/>
        <w:shd w:val="clear" w:color="auto" w:fill="auto"/>
        <w:bidi w:val="0"/>
        <w:spacing w:before="0" w:after="0" w:line="469" w:lineRule="exact"/>
        <w:ind w:left="0" w:right="0" w:firstLine="480"/>
        <w:jc w:val="both"/>
      </w:pPr>
      <w:r>
        <w:rPr>
          <w:color w:val="000000"/>
          <w:spacing w:val="0"/>
          <w:w w:val="100"/>
          <w:position w:val="0"/>
        </w:rPr>
        <w:t>了解舞蹈相关知识，感受不同舞种的表现形式和风格特点。赏析中外舞蹈的 代表性作品，体验舞蹈魅力，感悟生命律动，认识世界舞蹈文化的多样性，了解 中国舞蹈的审美特点和精神追求。根据个人实际情况和发展需要，选择一种舞蹈 开展学习，掌握其动律特点及动作组合。结合舞蹈社团或实践活动，运用舞蹈方 法和手段愉悦身心，表现新时代的美好生活。</w:t>
      </w:r>
    </w:p>
    <w:p>
      <w:pPr>
        <w:pStyle w:val="Style20"/>
        <w:keepNext w:val="0"/>
        <w:keepLines w:val="0"/>
        <w:widowControl w:val="0"/>
        <w:shd w:val="clear" w:color="auto" w:fill="auto"/>
        <w:bidi w:val="0"/>
        <w:spacing w:before="0" w:after="0" w:line="469" w:lineRule="exact"/>
        <w:ind w:left="0" w:right="0" w:firstLine="480"/>
        <w:jc w:val="both"/>
        <w:rPr>
          <w:sz w:val="24"/>
          <w:szCs w:val="24"/>
        </w:rPr>
      </w:pPr>
      <w:r>
        <w:rPr>
          <w:color w:val="000000"/>
          <w:spacing w:val="0"/>
          <w:w w:val="100"/>
          <w:position w:val="0"/>
          <w:sz w:val="24"/>
          <w:szCs w:val="24"/>
        </w:rPr>
        <w:t>【教学提示】</w:t>
      </w:r>
    </w:p>
    <w:p>
      <w:pPr>
        <w:pStyle w:val="Style20"/>
        <w:keepNext w:val="0"/>
        <w:keepLines w:val="0"/>
        <w:widowControl w:val="0"/>
        <w:numPr>
          <w:ilvl w:val="0"/>
          <w:numId w:val="17"/>
        </w:numPr>
        <w:shd w:val="clear" w:color="auto" w:fill="auto"/>
        <w:tabs>
          <w:tab w:pos="1003" w:val="left"/>
        </w:tabs>
        <w:bidi w:val="0"/>
        <w:spacing w:before="0" w:after="0" w:line="469" w:lineRule="exact"/>
        <w:ind w:left="0" w:right="0" w:firstLine="480"/>
        <w:jc w:val="both"/>
      </w:pPr>
      <w:bookmarkStart w:id="93" w:name="bookmark93"/>
      <w:bookmarkEnd w:id="93"/>
      <w:r>
        <w:rPr>
          <w:color w:val="000000"/>
          <w:spacing w:val="0"/>
          <w:w w:val="100"/>
          <w:position w:val="0"/>
        </w:rPr>
        <w:t>舞蹈学习要遵循循序渐进、逐步积累和量力而行的原则，引导学生形成 多看、多想、多练的舞蹈学习习惯，科学、安全地开展舞蹈练习与表演。</w:t>
      </w:r>
    </w:p>
    <w:p>
      <w:pPr>
        <w:pStyle w:val="Style20"/>
        <w:keepNext w:val="0"/>
        <w:keepLines w:val="0"/>
        <w:widowControl w:val="0"/>
        <w:numPr>
          <w:ilvl w:val="0"/>
          <w:numId w:val="17"/>
        </w:numPr>
        <w:shd w:val="clear" w:color="auto" w:fill="auto"/>
        <w:tabs>
          <w:tab w:pos="1003" w:val="left"/>
        </w:tabs>
        <w:bidi w:val="0"/>
        <w:spacing w:before="0" w:after="0" w:line="469" w:lineRule="exact"/>
        <w:ind w:left="0" w:right="0" w:firstLine="480"/>
        <w:jc w:val="both"/>
      </w:pPr>
      <w:bookmarkStart w:id="94" w:name="bookmark94"/>
      <w:bookmarkEnd w:id="94"/>
      <w:r>
        <w:rPr>
          <w:color w:val="000000"/>
          <w:spacing w:val="0"/>
          <w:w w:val="100"/>
          <w:position w:val="0"/>
        </w:rPr>
        <w:t>指导学生结合舞蹈实践开展鉴赏活动，通过分析、判断、联想与想象, 体验舞蹈的动态美感，感悟生命动感意象，引导学生产生情感共鸣，提高审美 能力。</w:t>
      </w:r>
    </w:p>
    <w:p>
      <w:pPr>
        <w:pStyle w:val="Style20"/>
        <w:keepNext w:val="0"/>
        <w:keepLines w:val="0"/>
        <w:widowControl w:val="0"/>
        <w:numPr>
          <w:ilvl w:val="0"/>
          <w:numId w:val="17"/>
        </w:numPr>
        <w:shd w:val="clear" w:color="auto" w:fill="auto"/>
        <w:tabs>
          <w:tab w:pos="1003" w:val="left"/>
        </w:tabs>
        <w:bidi w:val="0"/>
        <w:spacing w:before="0" w:after="0" w:line="469" w:lineRule="exact"/>
        <w:ind w:left="0" w:right="0" w:firstLine="480"/>
        <w:jc w:val="both"/>
      </w:pPr>
      <w:bookmarkStart w:id="95" w:name="bookmark95"/>
      <w:bookmarkEnd w:id="95"/>
      <w:r>
        <w:rPr>
          <w:color w:val="000000"/>
          <w:spacing w:val="0"/>
          <w:w w:val="100"/>
          <w:position w:val="0"/>
        </w:rPr>
        <w:t>鼓励学生根据自身兴趣、志向和能力，拓展舞蹈学习的深度和广度，提 高舞蹈水平,培养优雅气质，为学生今后的舞蹈学习和工作发展建立牢固的基础。</w:t>
      </w:r>
    </w:p>
    <w:p>
      <w:pPr>
        <w:pStyle w:val="Style20"/>
        <w:keepNext w:val="0"/>
        <w:keepLines w:val="0"/>
        <w:widowControl w:val="0"/>
        <w:numPr>
          <w:ilvl w:val="0"/>
          <w:numId w:val="17"/>
        </w:numPr>
        <w:shd w:val="clear" w:color="auto" w:fill="auto"/>
        <w:tabs>
          <w:tab w:pos="1009" w:val="left"/>
        </w:tabs>
        <w:bidi w:val="0"/>
        <w:spacing w:before="0" w:after="0" w:line="469" w:lineRule="exact"/>
        <w:ind w:left="0" w:right="0" w:firstLine="480"/>
        <w:jc w:val="both"/>
        <w:sectPr>
          <w:footerReference w:type="default" r:id="rId7"/>
          <w:footnotePr>
            <w:pos w:val="pageBottom"/>
            <w:numFmt w:val="decimal"/>
            <w:numRestart w:val="continuous"/>
          </w:footnotePr>
          <w:type w:val="continuous"/>
          <w:pgSz w:w="11900" w:h="16840"/>
          <w:pgMar w:top="1202" w:right="1766" w:bottom="1309" w:left="1772" w:header="774" w:footer="3" w:gutter="0"/>
          <w:cols w:space="720"/>
          <w:noEndnote/>
          <w:rtlGutter w:val="0"/>
          <w:docGrid w:linePitch="360"/>
        </w:sectPr>
      </w:pPr>
      <w:bookmarkStart w:id="96" w:name="bookmark96"/>
      <w:bookmarkEnd w:id="96"/>
      <w:r>
        <w:rPr>
          <w:color w:val="000000"/>
          <w:spacing w:val="0"/>
          <w:w w:val="100"/>
          <w:position w:val="0"/>
        </w:rPr>
        <w:t>引导学生主动探索中国舞蹈艺术特点，理解中国舞蹈艺术中蕴含的民 族情感、伦理观念、风俗习惯、审美心理和精神韵味，积极参与舞蹈表演和传 承活动。</w:t>
      </w:r>
    </w:p>
    <w:p>
      <w:pPr>
        <w:pStyle w:val="Style4"/>
        <w:keepNext w:val="0"/>
        <w:keepLines w:val="0"/>
        <w:widowControl w:val="0"/>
        <w:numPr>
          <w:ilvl w:val="0"/>
          <w:numId w:val="19"/>
        </w:numPr>
        <w:shd w:val="clear" w:color="auto" w:fill="auto"/>
        <w:tabs>
          <w:tab w:pos="841" w:val="left"/>
        </w:tabs>
        <w:bidi w:val="0"/>
        <w:spacing w:before="0" w:after="0" w:line="468" w:lineRule="exact"/>
        <w:ind w:left="0" w:right="0" w:firstLine="480"/>
        <w:jc w:val="both"/>
        <w:rPr>
          <w:sz w:val="24"/>
          <w:szCs w:val="24"/>
        </w:rPr>
      </w:pPr>
      <w:bookmarkStart w:id="97" w:name="bookmark97"/>
      <w:bookmarkEnd w:id="97"/>
      <w:r>
        <w:rPr>
          <w:rFonts w:ascii="SimSun" w:eastAsia="SimSun" w:hAnsi="SimSun" w:cs="SimSun"/>
          <w:color w:val="000000"/>
          <w:spacing w:val="0"/>
          <w:w w:val="100"/>
          <w:position w:val="0"/>
          <w:sz w:val="24"/>
          <w:szCs w:val="24"/>
          <w:lang w:val="zh-TW" w:eastAsia="zh-TW" w:bidi="zh-TW"/>
        </w:rPr>
        <w:t>设计</w:t>
      </w:r>
    </w:p>
    <w:p>
      <w:pPr>
        <w:pStyle w:val="Style20"/>
        <w:keepNext w:val="0"/>
        <w:keepLines w:val="0"/>
        <w:widowControl w:val="0"/>
        <w:shd w:val="clear" w:color="auto" w:fill="auto"/>
        <w:bidi w:val="0"/>
        <w:spacing w:before="0" w:after="0" w:line="468" w:lineRule="exact"/>
        <w:ind w:left="0" w:right="0" w:firstLine="480"/>
        <w:jc w:val="both"/>
      </w:pPr>
      <w:r>
        <w:rPr>
          <w:color w:val="000000"/>
          <w:spacing w:val="0"/>
          <w:w w:val="100"/>
          <w:position w:val="0"/>
        </w:rPr>
        <w:t>设计是在造物活动中，根据一定的功能和审美要求进行创意性构想、计划的 艺术门类。学生通过了解相关设计信息，赏析优秀设计作品，认识设计的社会作 用和文化功能。学习设计的基础知识和技能，结合专业学习，参与设计活动，培 养创新意识和设计能力。</w:t>
      </w:r>
    </w:p>
    <w:p>
      <w:pPr>
        <w:pStyle w:val="Style20"/>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本模块教学由设计基础，平面设计、网页设计、产品设计、室内设计、服装 设计等组成。</w:t>
      </w:r>
    </w:p>
    <w:p>
      <w:pPr>
        <w:pStyle w:val="Style20"/>
        <w:keepNext w:val="0"/>
        <w:keepLines w:val="0"/>
        <w:widowControl w:val="0"/>
        <w:shd w:val="clear" w:color="auto" w:fill="auto"/>
        <w:bidi w:val="0"/>
        <w:spacing w:before="0" w:after="0" w:line="468" w:lineRule="exact"/>
        <w:ind w:left="0" w:right="0" w:firstLine="460"/>
        <w:jc w:val="both"/>
        <w:rPr>
          <w:sz w:val="24"/>
          <w:szCs w:val="24"/>
        </w:rPr>
      </w:pPr>
      <w:r>
        <w:rPr>
          <w:color w:val="000000"/>
          <w:spacing w:val="0"/>
          <w:w w:val="100"/>
          <w:position w:val="0"/>
          <w:sz w:val="24"/>
          <w:szCs w:val="24"/>
        </w:rPr>
        <w:t>【内容要求】</w:t>
      </w:r>
    </w:p>
    <w:p>
      <w:pPr>
        <w:pStyle w:val="Style20"/>
        <w:keepNext w:val="0"/>
        <w:keepLines w:val="0"/>
        <w:widowControl w:val="0"/>
        <w:shd w:val="clear" w:color="auto" w:fill="auto"/>
        <w:bidi w:val="0"/>
        <w:spacing w:before="0" w:after="0" w:line="468" w:lineRule="exact"/>
        <w:ind w:left="0" w:right="0" w:firstLine="480"/>
        <w:jc w:val="both"/>
      </w:pPr>
      <w:r>
        <w:rPr>
          <w:color w:val="000000"/>
          <w:spacing w:val="0"/>
          <w:w w:val="100"/>
          <w:position w:val="0"/>
        </w:rPr>
        <w:t>了解不同设计行业的概况和特点，认识设计师的角色和作用，掌握相关设计 行业的基础知识和技能。分析、评价有关设计作品，认识设计与社会生活、历史 文化、经济发展以及科技进步等的联系，理解设计作品的实用功能与审美价值。 根据个人兴趣和专业发展需要，选择一个设计门类深入学习，运用掌握的知识和 技能，进行创新设计，展示交流。</w:t>
      </w:r>
    </w:p>
    <w:p>
      <w:pPr>
        <w:pStyle w:val="Style20"/>
        <w:keepNext w:val="0"/>
        <w:keepLines w:val="0"/>
        <w:widowControl w:val="0"/>
        <w:shd w:val="clear" w:color="auto" w:fill="auto"/>
        <w:bidi w:val="0"/>
        <w:spacing w:before="0" w:after="0" w:line="468" w:lineRule="exact"/>
        <w:ind w:left="0" w:right="0" w:firstLine="480"/>
        <w:jc w:val="both"/>
        <w:rPr>
          <w:sz w:val="24"/>
          <w:szCs w:val="24"/>
        </w:rPr>
      </w:pPr>
      <w:r>
        <w:rPr>
          <w:color w:val="000000"/>
          <w:spacing w:val="0"/>
          <w:w w:val="100"/>
          <w:position w:val="0"/>
          <w:sz w:val="24"/>
          <w:szCs w:val="24"/>
        </w:rPr>
        <w:t>【教学提示】</w:t>
      </w:r>
    </w:p>
    <w:p>
      <w:pPr>
        <w:pStyle w:val="Style20"/>
        <w:keepNext w:val="0"/>
        <w:keepLines w:val="0"/>
        <w:widowControl w:val="0"/>
        <w:numPr>
          <w:ilvl w:val="0"/>
          <w:numId w:val="21"/>
        </w:numPr>
        <w:shd w:val="clear" w:color="auto" w:fill="auto"/>
        <w:tabs>
          <w:tab w:pos="1024" w:val="left"/>
        </w:tabs>
        <w:bidi w:val="0"/>
        <w:spacing w:before="0" w:after="0" w:line="468" w:lineRule="exact"/>
        <w:ind w:left="0" w:right="0" w:firstLine="480"/>
        <w:jc w:val="both"/>
      </w:pPr>
      <w:bookmarkStart w:id="98" w:name="bookmark98"/>
      <w:bookmarkEnd w:id="98"/>
      <w:r>
        <w:rPr>
          <w:color w:val="000000"/>
          <w:spacing w:val="0"/>
          <w:w w:val="100"/>
          <w:position w:val="0"/>
        </w:rPr>
        <w:t>组织学生参观不同设计企业，实地感受设计氛围，了解设计过程，加深 对设计的基本原理与方法的理解，增强设计体验。</w:t>
      </w:r>
    </w:p>
    <w:p>
      <w:pPr>
        <w:pStyle w:val="Style20"/>
        <w:keepNext w:val="0"/>
        <w:keepLines w:val="0"/>
        <w:widowControl w:val="0"/>
        <w:numPr>
          <w:ilvl w:val="0"/>
          <w:numId w:val="21"/>
        </w:numPr>
        <w:shd w:val="clear" w:color="auto" w:fill="auto"/>
        <w:tabs>
          <w:tab w:pos="999" w:val="left"/>
        </w:tabs>
        <w:bidi w:val="0"/>
        <w:spacing w:before="0" w:after="0" w:line="468" w:lineRule="exact"/>
        <w:ind w:left="0" w:right="0" w:firstLine="480"/>
        <w:jc w:val="both"/>
      </w:pPr>
      <w:bookmarkStart w:id="99" w:name="bookmark99"/>
      <w:bookmarkEnd w:id="99"/>
      <w:r>
        <w:rPr>
          <w:color w:val="000000"/>
          <w:spacing w:val="0"/>
          <w:w w:val="100"/>
          <w:position w:val="0"/>
        </w:rPr>
        <w:t>精选优秀设计案例，引导学生从功能与审美角度开展作品赏析，分析作 品的形态结构，理解设计意图，体会设计精妙，领略创意之美。</w:t>
      </w:r>
    </w:p>
    <w:p>
      <w:pPr>
        <w:pStyle w:val="Style20"/>
        <w:keepNext w:val="0"/>
        <w:keepLines w:val="0"/>
        <w:widowControl w:val="0"/>
        <w:numPr>
          <w:ilvl w:val="0"/>
          <w:numId w:val="21"/>
        </w:numPr>
        <w:shd w:val="clear" w:color="auto" w:fill="auto"/>
        <w:tabs>
          <w:tab w:pos="1017" w:val="left"/>
        </w:tabs>
        <w:bidi w:val="0"/>
        <w:spacing w:before="0" w:after="0" w:line="468" w:lineRule="exact"/>
        <w:ind w:left="0" w:right="0" w:firstLine="480"/>
        <w:jc w:val="both"/>
      </w:pPr>
      <w:bookmarkStart w:id="100" w:name="bookmark100"/>
      <w:bookmarkEnd w:id="100"/>
      <w:r>
        <w:rPr>
          <w:color w:val="000000"/>
          <w:spacing w:val="0"/>
          <w:w w:val="100"/>
          <w:position w:val="0"/>
        </w:rPr>
        <w:t>鼓励学生结合日常生活和专业学习，选择一个主题或一项任务，运用设 计知识和技能，开展设计活动，尝试解决生活、学习中的问题，美化生活，促进 专业学习。</w:t>
      </w:r>
    </w:p>
    <w:p>
      <w:pPr>
        <w:pStyle w:val="Style20"/>
        <w:keepNext w:val="0"/>
        <w:keepLines w:val="0"/>
        <w:widowControl w:val="0"/>
        <w:numPr>
          <w:ilvl w:val="0"/>
          <w:numId w:val="21"/>
        </w:numPr>
        <w:shd w:val="clear" w:color="auto" w:fill="auto"/>
        <w:tabs>
          <w:tab w:pos="1011" w:val="left"/>
        </w:tabs>
        <w:bidi w:val="0"/>
        <w:spacing w:before="0" w:after="220" w:line="468" w:lineRule="exact"/>
        <w:ind w:left="0" w:right="0" w:firstLine="480"/>
        <w:jc w:val="both"/>
      </w:pPr>
      <w:bookmarkStart w:id="101" w:name="bookmark101"/>
      <w:bookmarkEnd w:id="101"/>
      <w:r>
        <w:rPr>
          <w:color w:val="000000"/>
          <w:spacing w:val="0"/>
          <w:w w:val="100"/>
          <w:position w:val="0"/>
        </w:rPr>
        <w:t>通过探究设计产品，引导学生认识设计与文化的密切关系，了解特定时 空下人们的生活方式、价值观念、技术生产状况等，理解设计的文化和象征意义。</w:t>
      </w:r>
    </w:p>
    <w:p>
      <w:pPr>
        <w:pStyle w:val="Style20"/>
        <w:keepNext w:val="0"/>
        <w:keepLines w:val="0"/>
        <w:widowControl w:val="0"/>
        <w:numPr>
          <w:ilvl w:val="0"/>
          <w:numId w:val="19"/>
        </w:numPr>
        <w:shd w:val="clear" w:color="auto" w:fill="auto"/>
        <w:tabs>
          <w:tab w:pos="841" w:val="left"/>
        </w:tabs>
        <w:bidi w:val="0"/>
        <w:spacing w:before="0" w:after="0" w:line="468" w:lineRule="exact"/>
        <w:ind w:left="0" w:right="0" w:firstLine="460"/>
        <w:jc w:val="both"/>
        <w:rPr>
          <w:sz w:val="24"/>
          <w:szCs w:val="24"/>
        </w:rPr>
      </w:pPr>
      <w:bookmarkStart w:id="102" w:name="bookmark102"/>
      <w:bookmarkEnd w:id="102"/>
      <w:r>
        <w:rPr>
          <w:color w:val="000000"/>
          <w:spacing w:val="0"/>
          <w:w w:val="100"/>
          <w:position w:val="0"/>
          <w:sz w:val="24"/>
          <w:szCs w:val="24"/>
        </w:rPr>
        <w:t>中国书画</w:t>
      </w:r>
    </w:p>
    <w:p>
      <w:pPr>
        <w:pStyle w:val="Style20"/>
        <w:keepNext w:val="0"/>
        <w:keepLines w:val="0"/>
        <w:widowControl w:val="0"/>
        <w:shd w:val="clear" w:color="auto" w:fill="auto"/>
        <w:bidi w:val="0"/>
        <w:spacing w:before="0" w:after="0" w:line="468" w:lineRule="exact"/>
        <w:ind w:left="0" w:right="0" w:firstLine="480"/>
        <w:jc w:val="both"/>
      </w:pPr>
      <w:r>
        <w:rPr>
          <w:color w:val="000000"/>
          <w:spacing w:val="0"/>
          <w:w w:val="100"/>
          <w:position w:val="0"/>
        </w:rPr>
        <w:t>中国书画是书法(含篆刻)艺术、中国画的统称，是中国传统文化的一部分。 学生通过赏析中国书画，认识中国书画追求神韵、讲究意境的主要特征，参与创 作实践活动，掌握一项书画技能，体验中国书画的艺术魅力和文化精神。</w:t>
      </w:r>
    </w:p>
    <w:p>
      <w:pPr>
        <w:pStyle w:val="Style20"/>
        <w:keepNext w:val="0"/>
        <w:keepLines w:val="0"/>
        <w:widowControl w:val="0"/>
        <w:shd w:val="clear" w:color="auto" w:fill="auto"/>
        <w:bidi w:val="0"/>
        <w:spacing w:before="0" w:after="0" w:line="468" w:lineRule="exact"/>
        <w:ind w:left="0" w:right="0" w:firstLine="480"/>
        <w:jc w:val="both"/>
      </w:pPr>
      <w:r>
        <w:rPr>
          <w:color w:val="000000"/>
          <w:spacing w:val="0"/>
          <w:w w:val="100"/>
          <w:position w:val="0"/>
        </w:rPr>
        <w:t xml:space="preserve">本模块教学由书法(含篆刻)基础知识与技法、中国书画基础知识与技法等 </w:t>
      </w:r>
      <w:r>
        <w:rPr>
          <w:color w:val="000000"/>
          <w:spacing w:val="0"/>
          <w:w w:val="100"/>
          <w:position w:val="0"/>
        </w:rPr>
        <w:t>组成。</w:t>
      </w:r>
    </w:p>
    <w:p>
      <w:pPr>
        <w:pStyle w:val="Style20"/>
        <w:keepNext w:val="0"/>
        <w:keepLines w:val="0"/>
        <w:widowControl w:val="0"/>
        <w:shd w:val="clear" w:color="auto" w:fill="auto"/>
        <w:bidi w:val="0"/>
        <w:spacing w:before="0" w:after="0" w:line="473" w:lineRule="exact"/>
        <w:ind w:left="0" w:right="0" w:firstLine="440"/>
        <w:jc w:val="both"/>
        <w:rPr>
          <w:sz w:val="24"/>
          <w:szCs w:val="24"/>
        </w:rPr>
      </w:pPr>
      <w:r>
        <w:rPr>
          <w:color w:val="000000"/>
          <w:spacing w:val="0"/>
          <w:w w:val="100"/>
          <w:position w:val="0"/>
          <w:sz w:val="24"/>
          <w:szCs w:val="24"/>
        </w:rPr>
        <w:t>【内容要求】</w:t>
      </w:r>
    </w:p>
    <w:p>
      <w:pPr>
        <w:pStyle w:val="Style20"/>
        <w:keepNext w:val="0"/>
        <w:keepLines w:val="0"/>
        <w:widowControl w:val="0"/>
        <w:shd w:val="clear" w:color="auto" w:fill="auto"/>
        <w:bidi w:val="0"/>
        <w:spacing w:before="0" w:after="0" w:line="473" w:lineRule="exact"/>
        <w:ind w:left="0" w:right="0" w:firstLine="460"/>
        <w:jc w:val="both"/>
      </w:pPr>
      <w:r>
        <w:rPr>
          <w:color w:val="000000"/>
          <w:spacing w:val="0"/>
          <w:w w:val="100"/>
          <w:position w:val="0"/>
        </w:rPr>
        <w:t>了解中国书画基础知识与技法，熟悉中国书画的大致分类。赏析中国书画经 典作品，认识中国书画艺术风格，感悟中国书画所蕴含的思想情感、审美意趣和 民族精神，提高审美能力和文化品位。根据个人兴趣爱好，选择一项书画形式开 展研习，深化对中国书画艺术的理解，传承和弘扬中华优秀传统文化，坚定文化 自信，增强为中华民族伟大复兴而奋斗的使命感。</w:t>
      </w:r>
    </w:p>
    <w:p>
      <w:pPr>
        <w:pStyle w:val="Style20"/>
        <w:keepNext w:val="0"/>
        <w:keepLines w:val="0"/>
        <w:widowControl w:val="0"/>
        <w:shd w:val="clear" w:color="auto" w:fill="auto"/>
        <w:bidi w:val="0"/>
        <w:spacing w:before="0" w:after="0" w:line="473" w:lineRule="exact"/>
        <w:ind w:left="0" w:right="0" w:firstLine="440"/>
        <w:jc w:val="both"/>
        <w:rPr>
          <w:sz w:val="24"/>
          <w:szCs w:val="24"/>
        </w:rPr>
      </w:pPr>
      <w:r>
        <w:rPr>
          <w:color w:val="000000"/>
          <w:spacing w:val="0"/>
          <w:w w:val="100"/>
          <w:position w:val="0"/>
          <w:sz w:val="24"/>
          <w:szCs w:val="24"/>
        </w:rPr>
        <w:t>【教学提示】</w:t>
      </w:r>
    </w:p>
    <w:p>
      <w:pPr>
        <w:pStyle w:val="Style20"/>
        <w:keepNext w:val="0"/>
        <w:keepLines w:val="0"/>
        <w:widowControl w:val="0"/>
        <w:numPr>
          <w:ilvl w:val="0"/>
          <w:numId w:val="23"/>
        </w:numPr>
        <w:shd w:val="clear" w:color="auto" w:fill="auto"/>
        <w:tabs>
          <w:tab w:pos="1017" w:val="left"/>
        </w:tabs>
        <w:bidi w:val="0"/>
        <w:spacing w:before="0" w:after="0" w:line="473" w:lineRule="exact"/>
        <w:ind w:left="0" w:right="0" w:firstLine="460"/>
        <w:jc w:val="both"/>
      </w:pPr>
      <w:bookmarkStart w:id="103" w:name="bookmark103"/>
      <w:bookmarkEnd w:id="103"/>
      <w:r>
        <w:rPr>
          <w:color w:val="000000"/>
          <w:spacing w:val="0"/>
          <w:w w:val="100"/>
          <w:position w:val="0"/>
        </w:rPr>
        <w:t>引导学生从临摹练习入手，感知和学习中国书画的章法、笔法、墨法、 布局等，增强感受体验，掌握基本技法。</w:t>
      </w:r>
    </w:p>
    <w:p>
      <w:pPr>
        <w:pStyle w:val="Style20"/>
        <w:keepNext w:val="0"/>
        <w:keepLines w:val="0"/>
        <w:widowControl w:val="0"/>
        <w:numPr>
          <w:ilvl w:val="0"/>
          <w:numId w:val="23"/>
        </w:numPr>
        <w:shd w:val="clear" w:color="auto" w:fill="auto"/>
        <w:tabs>
          <w:tab w:pos="999" w:val="left"/>
        </w:tabs>
        <w:bidi w:val="0"/>
        <w:spacing w:before="0" w:after="0" w:line="473" w:lineRule="exact"/>
        <w:ind w:left="0" w:right="0" w:firstLine="460"/>
        <w:jc w:val="both"/>
      </w:pPr>
      <w:bookmarkStart w:id="104" w:name="bookmark104"/>
      <w:bookmarkEnd w:id="104"/>
      <w:r>
        <w:rPr>
          <w:color w:val="000000"/>
          <w:spacing w:val="0"/>
          <w:w w:val="100"/>
          <w:position w:val="0"/>
        </w:rPr>
        <w:t>指导学生结合时代背景、书画家的生平等，描述、分析和评判其代表作 品，提升艺术品位，提高审美能力。</w:t>
      </w:r>
    </w:p>
    <w:p>
      <w:pPr>
        <w:pStyle w:val="Style20"/>
        <w:keepNext w:val="0"/>
        <w:keepLines w:val="0"/>
        <w:widowControl w:val="0"/>
        <w:numPr>
          <w:ilvl w:val="0"/>
          <w:numId w:val="23"/>
        </w:numPr>
        <w:shd w:val="clear" w:color="auto" w:fill="auto"/>
        <w:tabs>
          <w:tab w:pos="1011" w:val="left"/>
        </w:tabs>
        <w:bidi w:val="0"/>
        <w:spacing w:before="0" w:after="0" w:line="473" w:lineRule="exact"/>
        <w:ind w:left="0" w:right="0" w:firstLine="460"/>
        <w:jc w:val="both"/>
      </w:pPr>
      <w:bookmarkStart w:id="105" w:name="bookmark105"/>
      <w:bookmarkEnd w:id="105"/>
      <w:r>
        <w:rPr>
          <w:color w:val="000000"/>
          <w:spacing w:val="0"/>
          <w:w w:val="100"/>
          <w:position w:val="0"/>
        </w:rPr>
        <w:t>指导学生根据个人兴趣爱好，选择一项书画形式深入研习，并运用其技 能技法进行创作实践，抒发情感，表达思想。</w:t>
      </w:r>
    </w:p>
    <w:p>
      <w:pPr>
        <w:pStyle w:val="Style20"/>
        <w:keepNext w:val="0"/>
        <w:keepLines w:val="0"/>
        <w:widowControl w:val="0"/>
        <w:numPr>
          <w:ilvl w:val="0"/>
          <w:numId w:val="23"/>
        </w:numPr>
        <w:shd w:val="clear" w:color="auto" w:fill="auto"/>
        <w:tabs>
          <w:tab w:pos="1011" w:val="left"/>
        </w:tabs>
        <w:bidi w:val="0"/>
        <w:spacing w:before="0" w:after="440" w:line="473" w:lineRule="exact"/>
        <w:ind w:left="0" w:right="0" w:firstLine="460"/>
        <w:jc w:val="both"/>
      </w:pPr>
      <w:bookmarkStart w:id="106" w:name="bookmark106"/>
      <w:bookmarkEnd w:id="106"/>
      <w:r>
        <w:rPr>
          <w:color w:val="000000"/>
          <w:spacing w:val="0"/>
          <w:w w:val="100"/>
          <w:position w:val="0"/>
        </w:rPr>
        <w:t>通过了解中国书画的历史发展，理解中国书画是中华民族独有的艺术形 式和精神载体，引导学生热爱和弘扬中华优秀传统文化，坚定文化自信。</w:t>
      </w:r>
    </w:p>
    <w:p>
      <w:pPr>
        <w:pStyle w:val="Style20"/>
        <w:keepNext w:val="0"/>
        <w:keepLines w:val="0"/>
        <w:widowControl w:val="0"/>
        <w:shd w:val="clear" w:color="auto" w:fill="auto"/>
        <w:bidi w:val="0"/>
        <w:spacing w:before="0" w:after="0" w:line="240" w:lineRule="auto"/>
        <w:ind w:left="0" w:right="0" w:firstLine="440"/>
        <w:jc w:val="both"/>
      </w:pPr>
      <w:r>
        <w:rPr>
          <w:rFonts w:ascii="Times New Roman" w:eastAsia="Times New Roman" w:hAnsi="Times New Roman" w:cs="Times New Roman"/>
          <w:b/>
          <w:bCs/>
          <w:color w:val="000000"/>
          <w:spacing w:val="0"/>
          <w:w w:val="100"/>
          <w:position w:val="0"/>
          <w:lang w:val="en-US" w:eastAsia="en-US" w:bidi="en-US"/>
        </w:rPr>
        <w:t>6.</w:t>
      </w:r>
      <w:r>
        <w:rPr>
          <w:b/>
          <w:bCs/>
          <w:color w:val="000000"/>
          <w:spacing w:val="0"/>
          <w:w w:val="100"/>
          <w:position w:val="0"/>
        </w:rPr>
        <w:t>中国传统工艺</w:t>
      </w:r>
    </w:p>
    <w:p>
      <w:pPr>
        <w:pStyle w:val="Style20"/>
        <w:keepNext w:val="0"/>
        <w:keepLines w:val="0"/>
        <w:widowControl w:val="0"/>
        <w:shd w:val="clear" w:color="auto" w:fill="auto"/>
        <w:bidi w:val="0"/>
        <w:spacing w:before="0" w:after="0" w:line="467" w:lineRule="exact"/>
        <w:ind w:left="0" w:right="0" w:firstLine="460"/>
        <w:jc w:val="both"/>
      </w:pPr>
      <w:r>
        <w:rPr>
          <w:color w:val="000000"/>
          <w:spacing w:val="0"/>
          <w:w w:val="100"/>
          <w:position w:val="0"/>
        </w:rPr>
        <w:t>中国传统工艺是指具有历史传承和民族或地域特色、与日常生活联系紧密、 主要使用手工劳动的制作工艺及相关产品，是创造性的手工劳动和因材施艺的个 性化制作，具有工业化生产不能替代的特性。学生通过赏析中国传统工艺，参与 制作实践活动，激发探索热情，积累制作经验，学习和传承中国传统工艺。</w:t>
      </w:r>
    </w:p>
    <w:p>
      <w:pPr>
        <w:pStyle w:val="Style20"/>
        <w:keepNext w:val="0"/>
        <w:keepLines w:val="0"/>
        <w:widowControl w:val="0"/>
        <w:shd w:val="clear" w:color="auto" w:fill="auto"/>
        <w:bidi w:val="0"/>
        <w:spacing w:before="0" w:after="0" w:line="467" w:lineRule="exact"/>
        <w:ind w:left="0" w:right="0" w:firstLine="460"/>
        <w:jc w:val="both"/>
      </w:pPr>
      <w:r>
        <w:rPr>
          <w:color w:val="000000"/>
          <w:spacing w:val="0"/>
          <w:w w:val="100"/>
          <w:position w:val="0"/>
        </w:rPr>
        <w:t>本模块教学由中国传统工艺基础知识、制作工艺等组成。</w:t>
      </w:r>
    </w:p>
    <w:p>
      <w:pPr>
        <w:pStyle w:val="Style20"/>
        <w:keepNext w:val="0"/>
        <w:keepLines w:val="0"/>
        <w:widowControl w:val="0"/>
        <w:shd w:val="clear" w:color="auto" w:fill="auto"/>
        <w:bidi w:val="0"/>
        <w:spacing w:before="0" w:after="0" w:line="467" w:lineRule="exact"/>
        <w:ind w:left="0" w:right="0" w:firstLine="440"/>
        <w:jc w:val="both"/>
        <w:rPr>
          <w:sz w:val="24"/>
          <w:szCs w:val="24"/>
        </w:rPr>
      </w:pPr>
      <w:r>
        <w:rPr>
          <w:color w:val="000000"/>
          <w:spacing w:val="0"/>
          <w:w w:val="100"/>
          <w:position w:val="0"/>
          <w:sz w:val="24"/>
          <w:szCs w:val="24"/>
        </w:rPr>
        <w:t>【内容要求】</w:t>
      </w:r>
    </w:p>
    <w:p>
      <w:pPr>
        <w:pStyle w:val="Style20"/>
        <w:keepNext w:val="0"/>
        <w:keepLines w:val="0"/>
        <w:widowControl w:val="0"/>
        <w:shd w:val="clear" w:color="auto" w:fill="auto"/>
        <w:bidi w:val="0"/>
        <w:spacing w:before="0" w:after="0" w:line="467" w:lineRule="exact"/>
        <w:ind w:left="0" w:right="0" w:firstLine="460"/>
        <w:jc w:val="both"/>
      </w:pPr>
      <w:r>
        <w:rPr>
          <w:color w:val="000000"/>
          <w:spacing w:val="0"/>
          <w:w w:val="100"/>
          <w:position w:val="0"/>
        </w:rPr>
        <w:t>了解中国传统工艺品的材质、造型、色彩和制作方法，加深对中国传统文化 的认知。识别和鉴赏具有我国鲜明民族风格、地方特点、艺术特色的中国传统工 艺，认识其蕴含的中华民族文化价值观念、思想智慧和实践经验。结合兴趣、爱 好或所学专业，选择一种传统工艺开展实践，运用其基本造型规律和制作技艺， 制作工艺产品，传承技术技艺，培育工匠精神。</w:t>
      </w:r>
    </w:p>
    <w:p>
      <w:pPr>
        <w:pStyle w:val="Style20"/>
        <w:keepNext w:val="0"/>
        <w:keepLines w:val="0"/>
        <w:widowControl w:val="0"/>
        <w:shd w:val="clear" w:color="auto" w:fill="auto"/>
        <w:bidi w:val="0"/>
        <w:spacing w:before="0" w:after="140" w:line="467" w:lineRule="exact"/>
        <w:ind w:left="0" w:right="0" w:firstLine="440"/>
        <w:jc w:val="both"/>
        <w:rPr>
          <w:sz w:val="24"/>
          <w:szCs w:val="24"/>
        </w:rPr>
      </w:pPr>
      <w:r>
        <w:rPr>
          <w:color w:val="000000"/>
          <w:spacing w:val="0"/>
          <w:w w:val="100"/>
          <w:position w:val="0"/>
          <w:sz w:val="24"/>
          <w:szCs w:val="24"/>
        </w:rPr>
        <w:t>【教学提示】</w:t>
      </w:r>
    </w:p>
    <w:p>
      <w:pPr>
        <w:pStyle w:val="Style20"/>
        <w:keepNext w:val="0"/>
        <w:keepLines w:val="0"/>
        <w:widowControl w:val="0"/>
        <w:numPr>
          <w:ilvl w:val="0"/>
          <w:numId w:val="25"/>
        </w:numPr>
        <w:shd w:val="clear" w:color="auto" w:fill="auto"/>
        <w:bidi w:val="0"/>
        <w:spacing w:before="0" w:after="0" w:line="240" w:lineRule="auto"/>
        <w:ind w:left="0" w:right="0" w:firstLine="440"/>
        <w:jc w:val="both"/>
      </w:pPr>
      <w:bookmarkStart w:id="107" w:name="bookmark107"/>
      <w:bookmarkEnd w:id="107"/>
      <w:r>
        <w:rPr>
          <w:color w:val="000000"/>
          <w:spacing w:val="0"/>
          <w:w w:val="100"/>
          <w:position w:val="0"/>
        </w:rPr>
        <w:t xml:space="preserve">创设与学习内容相适应的教学情境，引导学生认识中国传统工艺的表现 </w:t>
      </w:r>
      <w:r>
        <w:rPr>
          <w:color w:val="000000"/>
          <w:spacing w:val="0"/>
          <w:w w:val="100"/>
          <w:position w:val="0"/>
        </w:rPr>
        <w:t>形式和风格特征，感受工匠精神，激发学习兴趣。</w:t>
      </w:r>
    </w:p>
    <w:p>
      <w:pPr>
        <w:pStyle w:val="Style20"/>
        <w:keepNext w:val="0"/>
        <w:keepLines w:val="0"/>
        <w:widowControl w:val="0"/>
        <w:numPr>
          <w:ilvl w:val="0"/>
          <w:numId w:val="25"/>
        </w:numPr>
        <w:shd w:val="clear" w:color="auto" w:fill="auto"/>
        <w:tabs>
          <w:tab w:pos="1017" w:val="left"/>
        </w:tabs>
        <w:bidi w:val="0"/>
        <w:spacing w:before="0" w:after="0" w:line="484" w:lineRule="exact"/>
        <w:ind w:left="0" w:right="0" w:firstLine="460"/>
        <w:jc w:val="left"/>
      </w:pPr>
      <w:bookmarkStart w:id="108" w:name="bookmark108"/>
      <w:bookmarkEnd w:id="108"/>
      <w:r>
        <w:rPr>
          <w:color w:val="000000"/>
          <w:spacing w:val="0"/>
          <w:w w:val="100"/>
          <w:position w:val="0"/>
        </w:rPr>
        <w:t>组织学生搜集、整理中国传统工艺的相关资料，通过分析材质、造型、 色彩和制作工艺等，评价其独特功能和审美价值。</w:t>
      </w:r>
    </w:p>
    <w:p>
      <w:pPr>
        <w:pStyle w:val="Style20"/>
        <w:keepNext w:val="0"/>
        <w:keepLines w:val="0"/>
        <w:widowControl w:val="0"/>
        <w:numPr>
          <w:ilvl w:val="0"/>
          <w:numId w:val="25"/>
        </w:numPr>
        <w:shd w:val="clear" w:color="auto" w:fill="auto"/>
        <w:tabs>
          <w:tab w:pos="1017" w:val="left"/>
        </w:tabs>
        <w:bidi w:val="0"/>
        <w:spacing w:before="0" w:after="0" w:line="476" w:lineRule="exact"/>
        <w:ind w:left="0" w:right="0" w:firstLine="460"/>
        <w:jc w:val="left"/>
      </w:pPr>
      <w:bookmarkStart w:id="109" w:name="bookmark109"/>
      <w:bookmarkEnd w:id="109"/>
      <w:r>
        <w:rPr>
          <w:color w:val="000000"/>
          <w:spacing w:val="0"/>
          <w:w w:val="100"/>
          <w:position w:val="0"/>
        </w:rPr>
        <w:t>邀请当地传统工艺优秀传承人、工艺师，指导学生研习一种传统工艺， 开展制作活动，将创意转化为具体成果。</w:t>
      </w:r>
    </w:p>
    <w:p>
      <w:pPr>
        <w:pStyle w:val="Style20"/>
        <w:keepNext w:val="0"/>
        <w:keepLines w:val="0"/>
        <w:widowControl w:val="0"/>
        <w:numPr>
          <w:ilvl w:val="0"/>
          <w:numId w:val="25"/>
        </w:numPr>
        <w:shd w:val="clear" w:color="auto" w:fill="auto"/>
        <w:tabs>
          <w:tab w:pos="1005" w:val="left"/>
        </w:tabs>
        <w:bidi w:val="0"/>
        <w:spacing w:before="0" w:after="440" w:line="476" w:lineRule="exact"/>
        <w:ind w:left="0" w:right="0" w:firstLine="460"/>
        <w:jc w:val="left"/>
      </w:pPr>
      <w:bookmarkStart w:id="110" w:name="bookmark110"/>
      <w:bookmarkEnd w:id="110"/>
      <w:r>
        <w:rPr>
          <w:color w:val="000000"/>
          <w:spacing w:val="0"/>
          <w:w w:val="100"/>
          <w:position w:val="0"/>
        </w:rPr>
        <w:t>通过参观考察、专题研究、实践体验、讨论交流等多种形式和方法， 引导学生感受中国优秀传统工艺丰富的文化内涵，继承和弘扬传统工艺所蕴含 的人文精神。</w:t>
      </w:r>
    </w:p>
    <w:p>
      <w:pPr>
        <w:pStyle w:val="Style20"/>
        <w:keepNext w:val="0"/>
        <w:keepLines w:val="0"/>
        <w:widowControl w:val="0"/>
        <w:shd w:val="clear" w:color="auto" w:fill="auto"/>
        <w:bidi w:val="0"/>
        <w:spacing w:before="0" w:after="0" w:line="240" w:lineRule="auto"/>
        <w:ind w:left="0" w:right="0" w:firstLine="460"/>
        <w:jc w:val="both"/>
      </w:pPr>
      <w:r>
        <w:rPr>
          <w:rFonts w:ascii="Times New Roman" w:eastAsia="Times New Roman" w:hAnsi="Times New Roman" w:cs="Times New Roman"/>
          <w:b/>
          <w:bCs/>
          <w:color w:val="000000"/>
          <w:spacing w:val="0"/>
          <w:w w:val="100"/>
          <w:position w:val="0"/>
          <w:lang w:val="en-US" w:eastAsia="en-US" w:bidi="en-US"/>
        </w:rPr>
        <w:t>7.</w:t>
      </w:r>
      <w:r>
        <w:rPr>
          <w:b/>
          <w:bCs/>
          <w:color w:val="000000"/>
          <w:spacing w:val="0"/>
          <w:w w:val="100"/>
          <w:position w:val="0"/>
        </w:rPr>
        <w:t>戏剧</w:t>
      </w:r>
    </w:p>
    <w:p>
      <w:pPr>
        <w:pStyle w:val="Style20"/>
        <w:keepNext w:val="0"/>
        <w:keepLines w:val="0"/>
        <w:widowControl w:val="0"/>
        <w:shd w:val="clear" w:color="auto" w:fill="auto"/>
        <w:bidi w:val="0"/>
        <w:spacing w:before="0" w:after="0" w:line="469" w:lineRule="exact"/>
        <w:ind w:left="0" w:right="0" w:firstLine="460"/>
        <w:jc w:val="both"/>
      </w:pPr>
      <w:r>
        <w:rPr>
          <w:color w:val="000000"/>
          <w:spacing w:val="0"/>
          <w:w w:val="100"/>
          <w:position w:val="0"/>
        </w:rPr>
        <w:t>戏剧是通过演员表演故事来反映社会生活中的各种冲突的艺术形式，是以表 演艺术为中心的文学、表演、音乐、美术与舞蹈等艺术的综合。分为话剧、戏曲、 歌剧、舞剧等。学生通过观赏、体验、理解、比较、实践等途径，了解戏剧艺术 的基本要素和一般规律，认识不同戏剧种类的主要特点，理解社会、历史和文化 背景与戏剧作品的关系，积累表演经验。</w:t>
      </w:r>
    </w:p>
    <w:p>
      <w:pPr>
        <w:pStyle w:val="Style20"/>
        <w:keepNext w:val="0"/>
        <w:keepLines w:val="0"/>
        <w:widowControl w:val="0"/>
        <w:shd w:val="clear" w:color="auto" w:fill="auto"/>
        <w:bidi w:val="0"/>
        <w:spacing w:before="0" w:after="0" w:line="469" w:lineRule="exact"/>
        <w:ind w:left="0" w:right="0" w:firstLine="460"/>
        <w:jc w:val="both"/>
      </w:pPr>
      <w:r>
        <w:rPr>
          <w:color w:val="000000"/>
          <w:spacing w:val="0"/>
          <w:w w:val="100"/>
          <w:position w:val="0"/>
        </w:rPr>
        <w:t>本模块教学由戏剧基础知识、戏剧基本技能、表演等组成。</w:t>
      </w:r>
    </w:p>
    <w:p>
      <w:pPr>
        <w:pStyle w:val="Style20"/>
        <w:keepNext w:val="0"/>
        <w:keepLines w:val="0"/>
        <w:widowControl w:val="0"/>
        <w:shd w:val="clear" w:color="auto" w:fill="auto"/>
        <w:bidi w:val="0"/>
        <w:spacing w:before="0" w:after="0" w:line="469" w:lineRule="exact"/>
        <w:ind w:left="0" w:right="0" w:firstLine="460"/>
        <w:jc w:val="both"/>
        <w:rPr>
          <w:sz w:val="24"/>
          <w:szCs w:val="24"/>
        </w:rPr>
      </w:pPr>
      <w:r>
        <w:rPr>
          <w:color w:val="000000"/>
          <w:spacing w:val="0"/>
          <w:w w:val="100"/>
          <w:position w:val="0"/>
          <w:sz w:val="24"/>
          <w:szCs w:val="24"/>
        </w:rPr>
        <w:t>【内容要求】</w:t>
      </w:r>
    </w:p>
    <w:p>
      <w:pPr>
        <w:pStyle w:val="Style20"/>
        <w:keepNext w:val="0"/>
        <w:keepLines w:val="0"/>
        <w:widowControl w:val="0"/>
        <w:shd w:val="clear" w:color="auto" w:fill="auto"/>
        <w:bidi w:val="0"/>
        <w:spacing w:before="0" w:after="0" w:line="469" w:lineRule="exact"/>
        <w:ind w:left="0" w:right="0" w:firstLine="460"/>
        <w:jc w:val="both"/>
      </w:pPr>
      <w:r>
        <w:rPr>
          <w:color w:val="000000"/>
          <w:spacing w:val="0"/>
          <w:w w:val="100"/>
          <w:position w:val="0"/>
        </w:rPr>
        <w:t>欣赏中外优秀经典戏剧片段，了解戏剧的起源和发展等相关知识，感受和分 析不同戏剧种类的表现形式和风格特点，理解戏剧的审美追求，认识世界戏剧文 化的多样性。学习和运用戏剧手段开展简单编创，参与戏剧排练和演出活动，评 判戏剧表演。</w:t>
      </w:r>
    </w:p>
    <w:p>
      <w:pPr>
        <w:pStyle w:val="Style20"/>
        <w:keepNext w:val="0"/>
        <w:keepLines w:val="0"/>
        <w:widowControl w:val="0"/>
        <w:shd w:val="clear" w:color="auto" w:fill="auto"/>
        <w:bidi w:val="0"/>
        <w:spacing w:before="0" w:after="0" w:line="469" w:lineRule="exact"/>
        <w:ind w:left="0" w:right="0" w:firstLine="460"/>
        <w:jc w:val="both"/>
        <w:rPr>
          <w:sz w:val="24"/>
          <w:szCs w:val="24"/>
        </w:rPr>
      </w:pPr>
      <w:r>
        <w:rPr>
          <w:color w:val="000000"/>
          <w:spacing w:val="0"/>
          <w:w w:val="100"/>
          <w:position w:val="0"/>
          <w:sz w:val="24"/>
          <w:szCs w:val="24"/>
        </w:rPr>
        <w:t>【教学提示】</w:t>
      </w:r>
    </w:p>
    <w:p>
      <w:pPr>
        <w:pStyle w:val="Style20"/>
        <w:keepNext w:val="0"/>
        <w:keepLines w:val="0"/>
        <w:widowControl w:val="0"/>
        <w:numPr>
          <w:ilvl w:val="0"/>
          <w:numId w:val="27"/>
        </w:numPr>
        <w:shd w:val="clear" w:color="auto" w:fill="auto"/>
        <w:tabs>
          <w:tab w:pos="999" w:val="left"/>
        </w:tabs>
        <w:bidi w:val="0"/>
        <w:spacing w:before="0" w:after="0" w:line="469" w:lineRule="exact"/>
        <w:ind w:left="0" w:right="0" w:firstLine="460"/>
        <w:jc w:val="both"/>
      </w:pPr>
      <w:bookmarkStart w:id="111" w:name="bookmark111"/>
      <w:bookmarkEnd w:id="111"/>
      <w:r>
        <w:rPr>
          <w:color w:val="000000"/>
          <w:spacing w:val="0"/>
          <w:w w:val="100"/>
          <w:position w:val="0"/>
        </w:rPr>
        <w:t>充分利用现代信息技术、手段和方法呈现优秀经典剧目，增强戏剧教学 的直观性，激发学生学习和参与戏剧表演的兴趣和热情。</w:t>
      </w:r>
    </w:p>
    <w:p>
      <w:pPr>
        <w:pStyle w:val="Style20"/>
        <w:keepNext w:val="0"/>
        <w:keepLines w:val="0"/>
        <w:widowControl w:val="0"/>
        <w:numPr>
          <w:ilvl w:val="0"/>
          <w:numId w:val="27"/>
        </w:numPr>
        <w:shd w:val="clear" w:color="auto" w:fill="auto"/>
        <w:tabs>
          <w:tab w:pos="1011" w:val="left"/>
        </w:tabs>
        <w:bidi w:val="0"/>
        <w:spacing w:before="0" w:after="0" w:line="469" w:lineRule="exact"/>
        <w:ind w:left="0" w:right="0" w:firstLine="460"/>
        <w:jc w:val="both"/>
      </w:pPr>
      <w:bookmarkStart w:id="112" w:name="bookmark112"/>
      <w:bookmarkEnd w:id="112"/>
      <w:r>
        <w:rPr>
          <w:color w:val="000000"/>
          <w:spacing w:val="0"/>
          <w:w w:val="100"/>
          <w:position w:val="0"/>
        </w:rPr>
        <w:t>指导学生结合戏剧创作背景，开展优秀经典剧目赏析，鼓励学生合作探 究、分享交流感受与体会，丰富戏剧体验，提高审美能力。</w:t>
      </w:r>
    </w:p>
    <w:p>
      <w:pPr>
        <w:pStyle w:val="Style20"/>
        <w:keepNext w:val="0"/>
        <w:keepLines w:val="0"/>
        <w:widowControl w:val="0"/>
        <w:numPr>
          <w:ilvl w:val="0"/>
          <w:numId w:val="27"/>
        </w:numPr>
        <w:shd w:val="clear" w:color="auto" w:fill="auto"/>
        <w:tabs>
          <w:tab w:pos="1017" w:val="left"/>
        </w:tabs>
        <w:bidi w:val="0"/>
        <w:spacing w:before="0" w:after="0" w:line="469" w:lineRule="exact"/>
        <w:ind w:left="0" w:right="0" w:firstLine="460"/>
        <w:jc w:val="both"/>
      </w:pPr>
      <w:bookmarkStart w:id="113" w:name="bookmark113"/>
      <w:bookmarkEnd w:id="113"/>
      <w:r>
        <w:rPr>
          <w:color w:val="000000"/>
          <w:spacing w:val="0"/>
          <w:w w:val="100"/>
          <w:position w:val="0"/>
        </w:rPr>
        <w:t>坚持</w:t>
      </w:r>
      <w:r>
        <w:rPr>
          <w:color w:val="000000"/>
          <w:spacing w:val="0"/>
          <w:w w:val="100"/>
          <w:position w:val="0"/>
          <w:lang w:val="zh-CN" w:eastAsia="zh-CN" w:bidi="zh-CN"/>
        </w:rPr>
        <w:t>“做</w:t>
      </w:r>
      <w:r>
        <w:rPr>
          <w:color w:val="000000"/>
          <w:spacing w:val="0"/>
          <w:w w:val="100"/>
          <w:position w:val="0"/>
        </w:rPr>
        <w:t>中学、做中教”，引导学生围绕赏析内容开展实践探索，尝试 从学习与生活中提炼戏剧素材，进行戏剧编创及排练，提升想象力与创造力，提 高表演水平。</w:t>
      </w:r>
    </w:p>
    <w:p>
      <w:pPr>
        <w:pStyle w:val="Style20"/>
        <w:keepNext w:val="0"/>
        <w:keepLines w:val="0"/>
        <w:widowControl w:val="0"/>
        <w:numPr>
          <w:ilvl w:val="0"/>
          <w:numId w:val="27"/>
        </w:numPr>
        <w:shd w:val="clear" w:color="auto" w:fill="auto"/>
        <w:tabs>
          <w:tab w:pos="533" w:val="left"/>
        </w:tabs>
        <w:bidi w:val="0"/>
        <w:spacing w:before="0" w:after="440" w:line="469" w:lineRule="exact"/>
        <w:ind w:left="0" w:right="0" w:firstLine="460"/>
        <w:jc w:val="both"/>
      </w:pPr>
      <w:bookmarkStart w:id="114" w:name="bookmark114"/>
      <w:bookmarkEnd w:id="114"/>
      <w:r>
        <w:rPr>
          <w:color w:val="000000"/>
          <w:spacing w:val="0"/>
          <w:w w:val="100"/>
          <w:position w:val="0"/>
        </w:rPr>
        <w:t xml:space="preserve">引导学生从社会生活和历史、文化的角度认识戏剧所表现的特定时空下 </w:t>
      </w:r>
      <w:r>
        <w:rPr>
          <w:color w:val="000000"/>
          <w:spacing w:val="0"/>
          <w:w w:val="100"/>
          <w:position w:val="0"/>
        </w:rPr>
        <w:t>人们的生活方式、价值观念、审美追求等，深刻理解不同文化语境中戏剧艺术蕴 含的道德理念、价值规范和审美意趣，形成正确的世界观、人生观和价值观。</w:t>
      </w:r>
    </w:p>
    <w:p>
      <w:pPr>
        <w:pStyle w:val="Style4"/>
        <w:keepNext w:val="0"/>
        <w:keepLines w:val="0"/>
        <w:widowControl w:val="0"/>
        <w:numPr>
          <w:ilvl w:val="0"/>
          <w:numId w:val="29"/>
        </w:numPr>
        <w:shd w:val="clear" w:color="auto" w:fill="auto"/>
        <w:tabs>
          <w:tab w:pos="857" w:val="left"/>
        </w:tabs>
        <w:bidi w:val="0"/>
        <w:spacing w:before="0" w:after="0" w:line="240" w:lineRule="auto"/>
        <w:ind w:left="0" w:right="0" w:firstLine="480"/>
        <w:jc w:val="both"/>
        <w:rPr>
          <w:sz w:val="22"/>
          <w:szCs w:val="22"/>
        </w:rPr>
      </w:pPr>
      <w:bookmarkStart w:id="115" w:name="bookmark115"/>
      <w:bookmarkEnd w:id="115"/>
      <w:r>
        <w:rPr>
          <w:rFonts w:ascii="SimSun" w:eastAsia="SimSun" w:hAnsi="SimSun" w:cs="SimSun"/>
          <w:b/>
          <w:bCs/>
          <w:color w:val="000000"/>
          <w:spacing w:val="0"/>
          <w:w w:val="100"/>
          <w:position w:val="0"/>
          <w:sz w:val="22"/>
          <w:szCs w:val="22"/>
          <w:lang w:val="zh-TW" w:eastAsia="zh-TW" w:bidi="zh-TW"/>
        </w:rPr>
        <w:t>影视</w:t>
      </w:r>
    </w:p>
    <w:p>
      <w:pPr>
        <w:pStyle w:val="Style20"/>
        <w:keepNext w:val="0"/>
        <w:keepLines w:val="0"/>
        <w:widowControl w:val="0"/>
        <w:shd w:val="clear" w:color="auto" w:fill="auto"/>
        <w:bidi w:val="0"/>
        <w:spacing w:before="0" w:after="0" w:line="467" w:lineRule="exact"/>
        <w:ind w:left="0" w:right="0" w:firstLine="480"/>
        <w:jc w:val="both"/>
      </w:pPr>
      <w:r>
        <w:rPr>
          <w:color w:val="000000"/>
          <w:spacing w:val="0"/>
          <w:w w:val="100"/>
          <w:position w:val="0"/>
        </w:rPr>
        <w:t>影视包括电影和电视，是釆用音乐、美术、戏剧等艺术要素，以影视技术 为手段，以画面和声音为媒介，通过银幕、荧屏上运动的时间和空间，形象地 反映现实但比现实更典型的一种视听结合的综合性艺术。学生通过赏析优秀影 视作品和参与影视实践，学习影视相关基础知识与技法，探索影视语言和技巧 的应用，认识影视的社会作用和文化功能，形成正确的世界观、人生观和价 值观。</w:t>
      </w:r>
    </w:p>
    <w:p>
      <w:pPr>
        <w:pStyle w:val="Style20"/>
        <w:keepNext w:val="0"/>
        <w:keepLines w:val="0"/>
        <w:widowControl w:val="0"/>
        <w:shd w:val="clear" w:color="auto" w:fill="auto"/>
        <w:bidi w:val="0"/>
        <w:spacing w:before="0" w:after="0" w:line="467" w:lineRule="exact"/>
        <w:ind w:left="0" w:right="0" w:firstLine="460"/>
        <w:jc w:val="both"/>
      </w:pPr>
      <w:r>
        <w:rPr>
          <w:color w:val="000000"/>
          <w:spacing w:val="0"/>
          <w:w w:val="100"/>
          <w:position w:val="0"/>
        </w:rPr>
        <w:t>本模块教学由影视基础知识与技法、影视评论、影视短片制作等组成。</w:t>
      </w:r>
    </w:p>
    <w:p>
      <w:pPr>
        <w:pStyle w:val="Style20"/>
        <w:keepNext w:val="0"/>
        <w:keepLines w:val="0"/>
        <w:widowControl w:val="0"/>
        <w:shd w:val="clear" w:color="auto" w:fill="auto"/>
        <w:bidi w:val="0"/>
        <w:spacing w:before="0" w:after="0" w:line="467" w:lineRule="exact"/>
        <w:ind w:left="0" w:right="0" w:firstLine="460"/>
        <w:jc w:val="both"/>
        <w:rPr>
          <w:sz w:val="24"/>
          <w:szCs w:val="24"/>
        </w:rPr>
      </w:pPr>
      <w:r>
        <w:rPr>
          <w:color w:val="000000"/>
          <w:spacing w:val="0"/>
          <w:w w:val="100"/>
          <w:position w:val="0"/>
          <w:sz w:val="24"/>
          <w:szCs w:val="24"/>
        </w:rPr>
        <w:t>【内容要求】</w:t>
      </w:r>
    </w:p>
    <w:p>
      <w:pPr>
        <w:pStyle w:val="Style20"/>
        <w:keepNext w:val="0"/>
        <w:keepLines w:val="0"/>
        <w:widowControl w:val="0"/>
        <w:shd w:val="clear" w:color="auto" w:fill="auto"/>
        <w:bidi w:val="0"/>
        <w:spacing w:before="0" w:after="140" w:line="467" w:lineRule="exact"/>
        <w:ind w:left="0" w:right="0" w:firstLine="480"/>
        <w:jc w:val="both"/>
      </w:pPr>
      <w:r>
        <w:rPr>
          <w:color w:val="000000"/>
          <w:spacing w:val="0"/>
          <w:w w:val="100"/>
          <w:position w:val="0"/>
        </w:rPr>
        <w:t>了解影视艺术的基本概念和基本原理，知道影视制作和评论的基本方法。正 确审视影视文化现象，认识影视艺术与社会、文化之间的相互影响，培养健康的 审美价值取向。根据个人兴趣和需要，选择一个领域深入学习，运用影视语言和 技巧，结合校园生活与专业学习，与同学一起合作开展影视制作实践活动，传播 正能量。</w:t>
      </w:r>
    </w:p>
    <w:p>
      <w:pPr>
        <w:pStyle w:val="Style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rPr>
        <w:t>【教学提示】</w:t>
      </w:r>
    </w:p>
    <w:p>
      <w:pPr>
        <w:pStyle w:val="Style20"/>
        <w:keepNext w:val="0"/>
        <w:keepLines w:val="0"/>
        <w:widowControl w:val="0"/>
        <w:numPr>
          <w:ilvl w:val="0"/>
          <w:numId w:val="31"/>
        </w:numPr>
        <w:shd w:val="clear" w:color="auto" w:fill="auto"/>
        <w:tabs>
          <w:tab w:pos="1017" w:val="left"/>
        </w:tabs>
        <w:bidi w:val="0"/>
        <w:spacing w:before="0" w:after="0" w:line="472" w:lineRule="exact"/>
        <w:ind w:left="0" w:right="0" w:firstLine="480"/>
        <w:jc w:val="both"/>
      </w:pPr>
      <w:bookmarkStart w:id="116" w:name="bookmark116"/>
      <w:bookmarkEnd w:id="116"/>
      <w:r>
        <w:rPr>
          <w:color w:val="000000"/>
          <w:spacing w:val="0"/>
          <w:w w:val="100"/>
          <w:position w:val="0"/>
        </w:rPr>
        <w:t>影视教学应坚持“做中学、做中教”，引导学生观摩优秀经典影视作品, 增强影视艺术感受体验，了解相关基本理论和概念。</w:t>
      </w:r>
    </w:p>
    <w:p>
      <w:pPr>
        <w:pStyle w:val="Style20"/>
        <w:keepNext w:val="0"/>
        <w:keepLines w:val="0"/>
        <w:widowControl w:val="0"/>
        <w:numPr>
          <w:ilvl w:val="0"/>
          <w:numId w:val="31"/>
        </w:numPr>
        <w:shd w:val="clear" w:color="auto" w:fill="auto"/>
        <w:tabs>
          <w:tab w:pos="1005" w:val="left"/>
        </w:tabs>
        <w:bidi w:val="0"/>
        <w:spacing w:before="0" w:after="0" w:line="476" w:lineRule="exact"/>
        <w:ind w:left="0" w:right="0" w:firstLine="480"/>
        <w:jc w:val="both"/>
      </w:pPr>
      <w:bookmarkStart w:id="117" w:name="bookmark117"/>
      <w:bookmarkEnd w:id="117"/>
      <w:r>
        <w:rPr>
          <w:color w:val="000000"/>
          <w:spacing w:val="0"/>
          <w:w w:val="100"/>
          <w:position w:val="0"/>
        </w:rPr>
        <w:t>鼓励学生结合语文学习开展影评活动，了解作品表现内容，分析作品视 听语言，评价作品的时代影响，提高影视评论能力。</w:t>
      </w:r>
    </w:p>
    <w:p>
      <w:pPr>
        <w:pStyle w:val="Style20"/>
        <w:keepNext w:val="0"/>
        <w:keepLines w:val="0"/>
        <w:widowControl w:val="0"/>
        <w:numPr>
          <w:ilvl w:val="0"/>
          <w:numId w:val="31"/>
        </w:numPr>
        <w:shd w:val="clear" w:color="auto" w:fill="auto"/>
        <w:tabs>
          <w:tab w:pos="1024" w:val="left"/>
        </w:tabs>
        <w:bidi w:val="0"/>
        <w:spacing w:before="0" w:after="0" w:line="476" w:lineRule="exact"/>
        <w:ind w:left="0" w:right="0" w:firstLine="480"/>
        <w:jc w:val="both"/>
      </w:pPr>
      <w:bookmarkStart w:id="118" w:name="bookmark118"/>
      <w:bookmarkEnd w:id="118"/>
      <w:r>
        <w:rPr>
          <w:color w:val="000000"/>
          <w:spacing w:val="0"/>
          <w:w w:val="100"/>
          <w:position w:val="0"/>
        </w:rPr>
        <w:t>指导学生按照贴近实际、贴近生活、贴近时代的原则选择拍摄主题或角 度，通过创意构思、交流探讨、确定方案、分工合作，整合知识和技能，完成影 视制作。</w:t>
      </w:r>
    </w:p>
    <w:p>
      <w:pPr>
        <w:pStyle w:val="Style20"/>
        <w:keepNext w:val="0"/>
        <w:keepLines w:val="0"/>
        <w:widowControl w:val="0"/>
        <w:numPr>
          <w:ilvl w:val="0"/>
          <w:numId w:val="31"/>
        </w:numPr>
        <w:shd w:val="clear" w:color="auto" w:fill="auto"/>
        <w:tabs>
          <w:tab w:pos="1017" w:val="left"/>
        </w:tabs>
        <w:bidi w:val="0"/>
        <w:spacing w:before="0" w:after="440" w:line="478" w:lineRule="exact"/>
        <w:ind w:left="0" w:right="0" w:firstLine="480"/>
        <w:jc w:val="both"/>
      </w:pPr>
      <w:bookmarkStart w:id="119" w:name="bookmark119"/>
      <w:bookmarkEnd w:id="119"/>
      <w:r>
        <w:rPr>
          <w:color w:val="000000"/>
          <w:spacing w:val="0"/>
          <w:w w:val="100"/>
          <w:position w:val="0"/>
        </w:rPr>
        <w:t>引导学生关注影视文化，正确判断作品反映的价值观念和人文内涵，抵 制低俗、庸俗、媚俗，践行社会主义核心价值观。</w:t>
      </w:r>
    </w:p>
    <w:p>
      <w:pPr>
        <w:pStyle w:val="Style4"/>
        <w:keepNext w:val="0"/>
        <w:keepLines w:val="0"/>
        <w:widowControl w:val="0"/>
        <w:numPr>
          <w:ilvl w:val="0"/>
          <w:numId w:val="29"/>
        </w:numPr>
        <w:shd w:val="clear" w:color="auto" w:fill="auto"/>
        <w:tabs>
          <w:tab w:pos="857" w:val="left"/>
        </w:tabs>
        <w:bidi w:val="0"/>
        <w:spacing w:before="0" w:after="0" w:line="444" w:lineRule="auto"/>
        <w:ind w:left="0" w:right="0" w:firstLine="460"/>
        <w:jc w:val="both"/>
        <w:rPr>
          <w:sz w:val="24"/>
          <w:szCs w:val="24"/>
        </w:rPr>
      </w:pPr>
      <w:bookmarkStart w:id="120" w:name="bookmark120"/>
      <w:bookmarkEnd w:id="120"/>
      <w:r>
        <w:rPr>
          <w:rFonts w:ascii="SimSun" w:eastAsia="SimSun" w:hAnsi="SimSun" w:cs="SimSun"/>
          <w:color w:val="000000"/>
          <w:spacing w:val="0"/>
          <w:w w:val="100"/>
          <w:position w:val="0"/>
          <w:sz w:val="24"/>
          <w:szCs w:val="24"/>
          <w:lang w:val="zh-TW" w:eastAsia="zh-TW" w:bidi="zh-TW"/>
        </w:rPr>
        <w:t>其他</w:t>
      </w:r>
    </w:p>
    <w:p>
      <w:pPr>
        <w:pStyle w:val="Style20"/>
        <w:keepNext w:val="0"/>
        <w:keepLines w:val="0"/>
        <w:widowControl w:val="0"/>
        <w:shd w:val="clear" w:color="auto" w:fill="auto"/>
        <w:bidi w:val="0"/>
        <w:spacing w:before="0" w:after="0" w:line="467" w:lineRule="exact"/>
        <w:ind w:left="0" w:right="0" w:firstLine="460"/>
        <w:jc w:val="both"/>
      </w:pPr>
      <w:r>
        <w:rPr>
          <w:color w:val="000000"/>
          <w:spacing w:val="0"/>
          <w:w w:val="100"/>
          <w:position w:val="0"/>
        </w:rPr>
        <w:t>有条件的学校可开设丰富的拓展模块课程供学生选择性学习。</w:t>
      </w:r>
    </w:p>
    <w:p>
      <w:pPr>
        <w:pStyle w:val="Style20"/>
        <w:keepNext w:val="0"/>
        <w:keepLines w:val="0"/>
        <w:widowControl w:val="0"/>
        <w:shd w:val="clear" w:color="auto" w:fill="auto"/>
        <w:bidi w:val="0"/>
        <w:spacing w:before="0" w:after="60" w:line="467" w:lineRule="exact"/>
        <w:ind w:left="0" w:right="0" w:firstLine="460"/>
        <w:jc w:val="both"/>
        <w:sectPr>
          <w:footerReference w:type="default" r:id="rId8"/>
          <w:footnotePr>
            <w:pos w:val="pageBottom"/>
            <w:numFmt w:val="decimal"/>
            <w:numRestart w:val="continuous"/>
          </w:footnotePr>
          <w:type w:val="continuous"/>
          <w:pgSz w:w="11900" w:h="16840"/>
          <w:pgMar w:top="1202" w:right="1766" w:bottom="1309" w:left="1772" w:header="774" w:footer="3" w:gutter="0"/>
          <w:cols w:space="720"/>
          <w:noEndnote/>
          <w:rtlGutter w:val="0"/>
          <w:docGrid w:linePitch="360"/>
        </w:sectPr>
      </w:pPr>
      <w:r>
        <w:rPr>
          <w:color w:val="000000"/>
          <w:spacing w:val="0"/>
          <w:w w:val="100"/>
          <w:position w:val="0"/>
        </w:rPr>
        <w:t>如与音乐、美术相关的其他门类艺术课程</w:t>
      </w:r>
      <w:r>
        <w:rPr>
          <w:color w:val="000000"/>
          <w:spacing w:val="0"/>
          <w:w w:val="100"/>
          <w:position w:val="0"/>
          <w:lang w:val="zh-CN" w:eastAsia="zh-CN" w:bidi="zh-CN"/>
        </w:rPr>
        <w:t>“摄影”“雕</w:t>
      </w:r>
      <w:r>
        <w:rPr>
          <w:color w:val="000000"/>
          <w:spacing w:val="0"/>
          <w:w w:val="100"/>
          <w:position w:val="0"/>
        </w:rPr>
        <w:t>塑”等。</w:t>
      </w:r>
    </w:p>
    <w:p>
      <w:pPr>
        <w:pStyle w:val="Style20"/>
        <w:keepNext w:val="0"/>
        <w:keepLines w:val="0"/>
        <w:widowControl w:val="0"/>
        <w:shd w:val="clear" w:color="auto" w:fill="auto"/>
        <w:bidi w:val="0"/>
        <w:spacing w:before="0" w:after="0" w:line="478" w:lineRule="exact"/>
        <w:ind w:left="0" w:right="0" w:firstLine="480"/>
        <w:jc w:val="both"/>
      </w:pPr>
      <w:r>
        <w:rPr>
          <w:color w:val="000000"/>
          <w:spacing w:val="0"/>
          <w:w w:val="100"/>
          <w:position w:val="0"/>
        </w:rPr>
        <w:t>如与专业学习、数字技术相关的艺术课程</w:t>
      </w:r>
      <w:r>
        <w:rPr>
          <w:color w:val="000000"/>
          <w:spacing w:val="0"/>
          <w:w w:val="100"/>
          <w:position w:val="0"/>
          <w:lang w:val="zh-CN" w:eastAsia="zh-CN" w:bidi="zh-CN"/>
        </w:rPr>
        <w:t>“园林</w:t>
      </w:r>
      <w:r>
        <w:rPr>
          <w:color w:val="000000"/>
          <w:spacing w:val="0"/>
          <w:w w:val="100"/>
          <w:position w:val="0"/>
        </w:rPr>
        <w:t xml:space="preserve">建筑” </w:t>
      </w:r>
      <w:r>
        <w:rPr>
          <w:color w:val="000000"/>
          <w:spacing w:val="0"/>
          <w:w w:val="100"/>
          <w:position w:val="0"/>
          <w:lang w:val="zh-CN" w:eastAsia="zh-CN" w:bidi="zh-CN"/>
        </w:rPr>
        <w:t>“动漫</w:t>
      </w:r>
      <w:r>
        <w:rPr>
          <w:color w:val="000000"/>
          <w:spacing w:val="0"/>
          <w:w w:val="100"/>
          <w:position w:val="0"/>
        </w:rPr>
        <w:t xml:space="preserve">艺术” </w:t>
      </w:r>
      <w:r>
        <w:rPr>
          <w:color w:val="000000"/>
          <w:spacing w:val="0"/>
          <w:w w:val="100"/>
          <w:position w:val="0"/>
          <w:lang w:val="zh-CN" w:eastAsia="zh-CN" w:bidi="zh-CN"/>
        </w:rPr>
        <w:t xml:space="preserve">“新媒 </w:t>
      </w:r>
      <w:r>
        <w:rPr>
          <w:color w:val="000000"/>
          <w:spacing w:val="0"/>
          <w:w w:val="100"/>
          <w:position w:val="0"/>
        </w:rPr>
        <w:t>体艺术”等。</w:t>
      </w:r>
    </w:p>
    <w:p>
      <w:pPr>
        <w:pStyle w:val="Style20"/>
        <w:keepNext w:val="0"/>
        <w:keepLines w:val="0"/>
        <w:widowControl w:val="0"/>
        <w:shd w:val="clear" w:color="auto" w:fill="auto"/>
        <w:bidi w:val="0"/>
        <w:spacing w:before="0" w:after="920" w:line="453" w:lineRule="exact"/>
        <w:ind w:left="0" w:right="0" w:firstLine="480"/>
        <w:jc w:val="both"/>
      </w:pPr>
      <w:r>
        <w:rPr>
          <w:color w:val="000000"/>
          <w:spacing w:val="0"/>
          <w:w w:val="100"/>
          <w:position w:val="0"/>
        </w:rPr>
        <w:t>如具有民族、地域特色的地方艺术课程</w:t>
      </w:r>
      <w:r>
        <w:rPr>
          <w:color w:val="000000"/>
          <w:spacing w:val="0"/>
          <w:w w:val="100"/>
          <w:position w:val="0"/>
          <w:lang w:val="zh-CN" w:eastAsia="zh-CN" w:bidi="zh-CN"/>
        </w:rPr>
        <w:t>“剪纸”“蜡</w:t>
      </w:r>
      <w:r>
        <w:rPr>
          <w:color w:val="000000"/>
          <w:spacing w:val="0"/>
          <w:w w:val="100"/>
          <w:position w:val="0"/>
        </w:rPr>
        <w:t xml:space="preserve">染” </w:t>
      </w:r>
      <w:r>
        <w:rPr>
          <w:color w:val="000000"/>
          <w:spacing w:val="0"/>
          <w:w w:val="100"/>
          <w:position w:val="0"/>
          <w:lang w:val="zh-CN" w:eastAsia="zh-CN" w:bidi="zh-CN"/>
        </w:rPr>
        <w:t xml:space="preserve">“皮影”“刺 </w:t>
      </w:r>
      <w:r>
        <w:rPr>
          <w:color w:val="000000"/>
          <w:spacing w:val="0"/>
          <w:w w:val="100"/>
          <w:position w:val="0"/>
        </w:rPr>
        <w:t>绣”等。</w:t>
      </w:r>
    </w:p>
    <w:p>
      <w:pPr>
        <w:pStyle w:val="Style13"/>
        <w:keepNext/>
        <w:keepLines/>
        <w:widowControl w:val="0"/>
        <w:shd w:val="clear" w:color="auto" w:fill="auto"/>
        <w:bidi w:val="0"/>
        <w:spacing w:before="0" w:line="240" w:lineRule="auto"/>
        <w:ind w:left="0" w:right="0" w:firstLine="0"/>
        <w:jc w:val="left"/>
      </w:pPr>
      <w:bookmarkStart w:id="121" w:name="bookmark121"/>
      <w:bookmarkStart w:id="122" w:name="bookmark122"/>
      <w:bookmarkStart w:id="123" w:name="bookmark123"/>
      <w:r>
        <w:rPr>
          <w:color w:val="000000"/>
          <w:spacing w:val="0"/>
          <w:w w:val="100"/>
          <w:position w:val="0"/>
        </w:rPr>
        <w:t>五，学业质量</w:t>
      </w:r>
      <w:bookmarkEnd w:id="121"/>
      <w:bookmarkEnd w:id="122"/>
      <w:bookmarkEnd w:id="123"/>
    </w:p>
    <w:p>
      <w:pPr>
        <w:pStyle w:val="Style18"/>
        <w:keepNext/>
        <w:keepLines/>
        <w:widowControl w:val="0"/>
        <w:shd w:val="clear" w:color="auto" w:fill="auto"/>
        <w:bidi w:val="0"/>
        <w:spacing w:before="0" w:line="240" w:lineRule="auto"/>
        <w:ind w:left="0" w:right="0" w:firstLine="460"/>
        <w:jc w:val="left"/>
      </w:pPr>
      <w:bookmarkStart w:id="124" w:name="bookmark124"/>
      <w:bookmarkStart w:id="125" w:name="bookmark125"/>
      <w:bookmarkStart w:id="126" w:name="bookmark126"/>
      <w:r>
        <w:rPr>
          <w:color w:val="000000"/>
          <w:spacing w:val="0"/>
          <w:w w:val="100"/>
          <w:position w:val="0"/>
        </w:rPr>
        <w:t>（一）学业质量内涵</w:t>
      </w:r>
      <w:bookmarkEnd w:id="124"/>
      <w:bookmarkEnd w:id="125"/>
      <w:bookmarkEnd w:id="126"/>
    </w:p>
    <w:p>
      <w:pPr>
        <w:pStyle w:val="Style20"/>
        <w:keepNext w:val="0"/>
        <w:keepLines w:val="0"/>
        <w:widowControl w:val="0"/>
        <w:shd w:val="clear" w:color="auto" w:fill="auto"/>
        <w:bidi w:val="0"/>
        <w:spacing w:before="0" w:after="800" w:line="467" w:lineRule="exact"/>
        <w:ind w:left="0" w:right="0" w:firstLine="480"/>
        <w:jc w:val="both"/>
      </w:pPr>
      <w:r>
        <w:rPr>
          <w:color w:val="000000"/>
          <w:spacing w:val="0"/>
          <w:w w:val="100"/>
          <w:position w:val="0"/>
        </w:rPr>
        <w:t>学业质量是学生完成本学科课程学习后的学业成就表现。学业质量标准是以 本学科核心素养及其表现水平为主要维度，结合课程内容，对学生学业成就表现 的总体描述。依据不同水平学业成就表现的关键特征，学业质量标准明确将学业 质量划分为不同水平，并描述了不同水平学习结果的具体表现。</w:t>
      </w:r>
    </w:p>
    <w:p>
      <w:pPr>
        <w:pStyle w:val="Style18"/>
        <w:keepNext/>
        <w:keepLines/>
        <w:widowControl w:val="0"/>
        <w:shd w:val="clear" w:color="auto" w:fill="auto"/>
        <w:bidi w:val="0"/>
        <w:spacing w:before="0" w:line="240" w:lineRule="auto"/>
        <w:ind w:left="0" w:right="0" w:firstLine="460"/>
        <w:jc w:val="left"/>
      </w:pPr>
      <w:bookmarkStart w:id="127" w:name="bookmark127"/>
      <w:bookmarkStart w:id="128" w:name="bookmark128"/>
      <w:bookmarkStart w:id="129" w:name="bookmark129"/>
      <w:r>
        <w:rPr>
          <w:color w:val="000000"/>
          <w:spacing w:val="0"/>
          <w:w w:val="100"/>
          <w:position w:val="0"/>
        </w:rPr>
        <w:t>（二）学业质量水平</w:t>
      </w:r>
      <w:bookmarkEnd w:id="127"/>
      <w:bookmarkEnd w:id="128"/>
      <w:bookmarkEnd w:id="129"/>
    </w:p>
    <w:p>
      <w:pPr>
        <w:pStyle w:val="Style20"/>
        <w:keepNext w:val="0"/>
        <w:keepLines w:val="0"/>
        <w:widowControl w:val="0"/>
        <w:shd w:val="clear" w:color="auto" w:fill="auto"/>
        <w:bidi w:val="0"/>
        <w:spacing w:before="0" w:after="580" w:line="467" w:lineRule="exact"/>
        <w:ind w:left="0" w:right="0" w:firstLine="460"/>
        <w:jc w:val="left"/>
      </w:pPr>
      <w:r>
        <w:rPr>
          <w:color w:val="000000"/>
          <w:spacing w:val="0"/>
          <w:w w:val="100"/>
          <w:position w:val="0"/>
        </w:rPr>
        <w:t>艺术课程学业质量的两个水平描述如下：</w:t>
      </w:r>
    </w:p>
    <w:tbl>
      <w:tblPr>
        <w:tblOverlap w:val="never"/>
        <w:jc w:val="center"/>
        <w:tblLayout w:type="fixed"/>
      </w:tblPr>
      <w:tblGrid>
        <w:gridCol w:w="1126"/>
        <w:gridCol w:w="7175"/>
      </w:tblGrid>
      <w:tr>
        <w:trPr>
          <w:trHeight w:val="516"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水平等级</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质量描述</w:t>
            </w:r>
          </w:p>
        </w:tc>
      </w:tr>
      <w:tr>
        <w:trPr>
          <w:trHeight w:val="187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7"/>
              <w:keepNext w:val="0"/>
              <w:keepLines w:val="0"/>
              <w:widowControl w:val="0"/>
              <w:numPr>
                <w:ilvl w:val="0"/>
                <w:numId w:val="33"/>
              </w:numPr>
              <w:shd w:val="clear" w:color="auto" w:fill="auto"/>
              <w:tabs>
                <w:tab w:pos="428" w:val="left"/>
              </w:tabs>
              <w:bidi w:val="0"/>
              <w:spacing w:before="0" w:after="0" w:line="446" w:lineRule="exact"/>
              <w:ind w:left="0" w:right="0" w:firstLine="300"/>
              <w:jc w:val="both"/>
              <w:rPr>
                <w:sz w:val="19"/>
                <w:szCs w:val="19"/>
              </w:rPr>
            </w:pPr>
            <w:r>
              <w:rPr>
                <w:color w:val="000000"/>
                <w:spacing w:val="0"/>
                <w:w w:val="100"/>
                <w:position w:val="0"/>
                <w:sz w:val="19"/>
                <w:szCs w:val="19"/>
              </w:rPr>
              <w:t>能知道不同艺术门类的主要表现方式和特点，整体感受艺术要素和艺术 表现基本特征。</w:t>
            </w:r>
          </w:p>
          <w:p>
            <w:pPr>
              <w:pStyle w:val="Style27"/>
              <w:keepNext w:val="0"/>
              <w:keepLines w:val="0"/>
              <w:widowControl w:val="0"/>
              <w:numPr>
                <w:ilvl w:val="0"/>
                <w:numId w:val="33"/>
              </w:numPr>
              <w:shd w:val="clear" w:color="auto" w:fill="auto"/>
              <w:tabs>
                <w:tab w:pos="421" w:val="left"/>
              </w:tabs>
              <w:bidi w:val="0"/>
              <w:spacing w:before="0" w:after="0" w:line="446" w:lineRule="exact"/>
              <w:ind w:left="0" w:right="0" w:firstLine="300"/>
              <w:jc w:val="both"/>
              <w:rPr>
                <w:sz w:val="19"/>
                <w:szCs w:val="19"/>
              </w:rPr>
            </w:pPr>
            <w:r>
              <w:rPr>
                <w:color w:val="000000"/>
                <w:spacing w:val="0"/>
                <w:w w:val="100"/>
                <w:position w:val="0"/>
                <w:sz w:val="19"/>
                <w:szCs w:val="19"/>
              </w:rPr>
              <w:t>能学习描述、分析、解释和判断方法，认识艺术作品和现实中美的独特 性和多样性，具有基本的审美能力。</w:t>
            </w:r>
          </w:p>
        </w:tc>
      </w:tr>
      <w:tr>
        <w:trPr>
          <w:trHeight w:val="2276" w:hRule="exact"/>
        </w:trPr>
        <w:tc>
          <w:tcPr>
            <w:tcBorders>
              <w:left w:val="single" w:sz="4"/>
              <w:bottom w:val="single" w:sz="4"/>
            </w:tcBorders>
            <w:shd w:val="clear" w:color="auto" w:fill="FFFFFF"/>
            <w:vAlign w:val="top"/>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水平一</w:t>
            </w:r>
          </w:p>
        </w:tc>
        <w:tc>
          <w:tcPr>
            <w:tcBorders>
              <w:left w:val="single" w:sz="4"/>
              <w:bottom w:val="single" w:sz="4"/>
              <w:right w:val="single" w:sz="4"/>
            </w:tcBorders>
            <w:shd w:val="clear" w:color="auto" w:fill="FFFFFF"/>
            <w:vAlign w:val="top"/>
          </w:tcPr>
          <w:p>
            <w:pPr>
              <w:pStyle w:val="Style27"/>
              <w:keepNext w:val="0"/>
              <w:keepLines w:val="0"/>
              <w:widowControl w:val="0"/>
              <w:numPr>
                <w:ilvl w:val="0"/>
                <w:numId w:val="35"/>
              </w:numPr>
              <w:shd w:val="clear" w:color="auto" w:fill="auto"/>
              <w:tabs>
                <w:tab w:pos="421" w:val="left"/>
              </w:tabs>
              <w:bidi w:val="0"/>
              <w:spacing w:before="0" w:after="0" w:line="453" w:lineRule="exact"/>
              <w:ind w:left="0" w:right="0" w:firstLine="300"/>
              <w:jc w:val="both"/>
              <w:rPr>
                <w:sz w:val="19"/>
                <w:szCs w:val="19"/>
              </w:rPr>
            </w:pPr>
            <w:r>
              <w:rPr>
                <w:color w:val="000000"/>
                <w:spacing w:val="0"/>
                <w:w w:val="100"/>
                <w:position w:val="0"/>
                <w:sz w:val="19"/>
                <w:szCs w:val="19"/>
              </w:rPr>
              <w:t>能独立或合作参与艺术实践活动，根据特定的主题、任务或情境，对艺 术作品进行有变化的模仿或创新。</w:t>
            </w:r>
          </w:p>
          <w:p>
            <w:pPr>
              <w:pStyle w:val="Style27"/>
              <w:keepNext w:val="0"/>
              <w:keepLines w:val="0"/>
              <w:widowControl w:val="0"/>
              <w:numPr>
                <w:ilvl w:val="0"/>
                <w:numId w:val="35"/>
              </w:numPr>
              <w:shd w:val="clear" w:color="auto" w:fill="auto"/>
              <w:tabs>
                <w:tab w:pos="421" w:val="left"/>
              </w:tabs>
              <w:bidi w:val="0"/>
              <w:spacing w:before="0" w:after="0" w:line="450" w:lineRule="exact"/>
              <w:ind w:left="0" w:right="0" w:firstLine="300"/>
              <w:jc w:val="both"/>
              <w:rPr>
                <w:sz w:val="19"/>
                <w:szCs w:val="19"/>
              </w:rPr>
            </w:pPr>
            <w:r>
              <w:rPr>
                <w:color w:val="000000"/>
                <w:spacing w:val="0"/>
                <w:w w:val="100"/>
                <w:position w:val="0"/>
                <w:sz w:val="19"/>
                <w:szCs w:val="19"/>
              </w:rPr>
              <w:t>能了解中外艺术发展的基本脉络，认识艺术的文化功能与价值，拓展文 化视野。能了解中国优秀传统艺术独特的艺术魅力与文化内涵，重视中国优 秀传统艺术的传承，培育和弘扬社会主义核心价值观。</w:t>
            </w:r>
          </w:p>
        </w:tc>
      </w:tr>
    </w:tbl>
    <w:p>
      <w:pPr>
        <w:pStyle w:val="Style36"/>
        <w:keepNext w:val="0"/>
        <w:keepLines w:val="0"/>
        <w:widowControl w:val="0"/>
        <w:shd w:val="clear" w:color="auto" w:fill="auto"/>
        <w:bidi w:val="0"/>
        <w:spacing w:before="0" w:after="0" w:line="240" w:lineRule="auto"/>
        <w:ind w:left="7382" w:right="0" w:firstLine="0"/>
        <w:jc w:val="left"/>
      </w:pPr>
      <w:r>
        <w:rPr>
          <w:color w:val="000000"/>
          <w:spacing w:val="0"/>
          <w:w w:val="100"/>
          <w:position w:val="0"/>
        </w:rPr>
        <w:t>续表</w:t>
      </w:r>
    </w:p>
    <w:tbl>
      <w:tblPr>
        <w:tblOverlap w:val="never"/>
        <w:jc w:val="center"/>
        <w:tblLayout w:type="fixed"/>
      </w:tblPr>
      <w:tblGrid>
        <w:gridCol w:w="1126"/>
        <w:gridCol w:w="7175"/>
      </w:tblGrid>
      <w:tr>
        <w:trPr>
          <w:trHeight w:val="516" w:hRule="exact"/>
        </w:trPr>
        <w:tc>
          <w:tcPr>
            <w:tcBorders>
              <w:top w:val="single" w:sz="4"/>
              <w:lef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水平等级</w:t>
            </w:r>
          </w:p>
        </w:tc>
        <w:tc>
          <w:tcPr>
            <w:tcBorders>
              <w:top w:val="single" w:sz="4"/>
              <w:left w:val="single" w:sz="4"/>
              <w:right w:val="single" w:sz="4"/>
            </w:tcBorders>
            <w:shd w:val="clear" w:color="auto" w:fill="FFFFFF"/>
            <w:vAlign w:val="center"/>
          </w:tcPr>
          <w:p>
            <w:pPr>
              <w:pStyle w:val="Style2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质量描述</w:t>
            </w:r>
          </w:p>
        </w:tc>
      </w:tr>
      <w:tr>
        <w:trPr>
          <w:trHeight w:val="187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7"/>
              <w:keepNext w:val="0"/>
              <w:keepLines w:val="0"/>
              <w:widowControl w:val="0"/>
              <w:numPr>
                <w:ilvl w:val="0"/>
                <w:numId w:val="37"/>
              </w:numPr>
              <w:shd w:val="clear" w:color="auto" w:fill="auto"/>
              <w:tabs>
                <w:tab w:pos="421" w:val="left"/>
              </w:tabs>
              <w:bidi w:val="0"/>
              <w:spacing w:before="0" w:after="0" w:line="446" w:lineRule="exact"/>
              <w:ind w:left="0" w:right="0" w:firstLine="300"/>
              <w:jc w:val="both"/>
              <w:rPr>
                <w:sz w:val="19"/>
                <w:szCs w:val="19"/>
              </w:rPr>
            </w:pPr>
            <w:r>
              <w:rPr>
                <w:color w:val="000000"/>
                <w:spacing w:val="0"/>
                <w:w w:val="100"/>
                <w:position w:val="0"/>
                <w:sz w:val="19"/>
                <w:szCs w:val="19"/>
              </w:rPr>
              <w:t>能根据艺术表现形式、特点和艺术原理，识别、比较不同艺术门类及艺 术表现风格特征。</w:t>
            </w:r>
          </w:p>
          <w:p>
            <w:pPr>
              <w:pStyle w:val="Style27"/>
              <w:keepNext w:val="0"/>
              <w:keepLines w:val="0"/>
              <w:widowControl w:val="0"/>
              <w:numPr>
                <w:ilvl w:val="0"/>
                <w:numId w:val="37"/>
              </w:numPr>
              <w:shd w:val="clear" w:color="auto" w:fill="auto"/>
              <w:tabs>
                <w:tab w:pos="415" w:val="left"/>
              </w:tabs>
              <w:bidi w:val="0"/>
              <w:spacing w:before="0" w:after="0" w:line="446" w:lineRule="exact"/>
              <w:ind w:left="0" w:right="0" w:firstLine="300"/>
              <w:jc w:val="both"/>
              <w:rPr>
                <w:sz w:val="19"/>
                <w:szCs w:val="19"/>
              </w:rPr>
            </w:pPr>
            <w:r>
              <w:rPr>
                <w:color w:val="000000"/>
                <w:spacing w:val="0"/>
                <w:w w:val="100"/>
                <w:position w:val="0"/>
                <w:sz w:val="19"/>
                <w:szCs w:val="19"/>
              </w:rPr>
              <w:t>能结合艺术情境，运用描述、分析、解释和判断方法，探究作品的创作 意图和艺术性表达，理解作品传递的信息和思想情感内涵，具有健康的审美</w:t>
            </w:r>
          </w:p>
        </w:tc>
      </w:tr>
      <w:tr>
        <w:trPr>
          <w:trHeight w:val="2717" w:hRule="exact"/>
        </w:trPr>
        <w:tc>
          <w:tcPr>
            <w:tcBorders>
              <w:left w:val="single" w:sz="4"/>
              <w:bottom w:val="single" w:sz="4"/>
            </w:tcBorders>
            <w:shd w:val="clear" w:color="auto" w:fill="FFFFFF"/>
            <w:vAlign w:val="top"/>
          </w:tcPr>
          <w:p>
            <w:pPr>
              <w:pStyle w:val="Style27"/>
              <w:keepNext w:val="0"/>
              <w:keepLines w:val="0"/>
              <w:widowControl w:val="0"/>
              <w:shd w:val="clear" w:color="auto" w:fill="auto"/>
              <w:bidi w:val="0"/>
              <w:spacing w:before="260" w:after="0" w:line="240" w:lineRule="auto"/>
              <w:ind w:left="0" w:right="0" w:firstLine="0"/>
              <w:jc w:val="center"/>
              <w:rPr>
                <w:sz w:val="20"/>
                <w:szCs w:val="20"/>
              </w:rPr>
            </w:pPr>
            <w:r>
              <w:rPr>
                <w:color w:val="000000"/>
                <w:spacing w:val="0"/>
                <w:w w:val="100"/>
                <w:position w:val="0"/>
                <w:sz w:val="20"/>
                <w:szCs w:val="20"/>
              </w:rPr>
              <w:t>水平二</w:t>
            </w:r>
          </w:p>
        </w:tc>
        <w:tc>
          <w:tcPr>
            <w:tcBorders>
              <w:left w:val="single" w:sz="4"/>
              <w:bottom w:val="single" w:sz="4"/>
              <w:right w:val="single" w:sz="4"/>
            </w:tcBorders>
            <w:shd w:val="clear" w:color="auto" w:fill="FFFFFF"/>
            <w:vAlign w:val="center"/>
          </w:tcPr>
          <w:p>
            <w:pPr>
              <w:pStyle w:val="Style27"/>
              <w:keepNext w:val="0"/>
              <w:keepLines w:val="0"/>
              <w:widowControl w:val="0"/>
              <w:shd w:val="clear" w:color="auto" w:fill="auto"/>
              <w:bidi w:val="0"/>
              <w:spacing w:before="0" w:after="0" w:line="444" w:lineRule="exact"/>
              <w:ind w:left="0" w:right="0" w:firstLine="0"/>
              <w:jc w:val="left"/>
              <w:rPr>
                <w:sz w:val="19"/>
                <w:szCs w:val="19"/>
              </w:rPr>
            </w:pPr>
            <w:r>
              <w:rPr>
                <w:color w:val="000000"/>
                <w:spacing w:val="0"/>
                <w:w w:val="100"/>
                <w:position w:val="0"/>
                <w:sz w:val="19"/>
                <w:szCs w:val="19"/>
              </w:rPr>
              <w:t>情趣。</w:t>
            </w:r>
          </w:p>
          <w:p>
            <w:pPr>
              <w:pStyle w:val="Style27"/>
              <w:keepNext w:val="0"/>
              <w:keepLines w:val="0"/>
              <w:widowControl w:val="0"/>
              <w:numPr>
                <w:ilvl w:val="0"/>
                <w:numId w:val="39"/>
              </w:numPr>
              <w:shd w:val="clear" w:color="auto" w:fill="auto"/>
              <w:tabs>
                <w:tab w:pos="421" w:val="left"/>
              </w:tabs>
              <w:bidi w:val="0"/>
              <w:spacing w:before="0" w:after="0" w:line="444" w:lineRule="exact"/>
              <w:ind w:left="0" w:right="0" w:firstLine="300"/>
              <w:jc w:val="left"/>
              <w:rPr>
                <w:sz w:val="19"/>
                <w:szCs w:val="19"/>
              </w:rPr>
            </w:pPr>
            <w:r>
              <w:rPr>
                <w:color w:val="000000"/>
                <w:spacing w:val="0"/>
                <w:w w:val="100"/>
                <w:position w:val="0"/>
                <w:sz w:val="19"/>
                <w:szCs w:val="19"/>
              </w:rPr>
              <w:t>能主动参与艺术实践活动，结合专业进行创意表达，运用艺术形式和方 法，美化生活和环境，抒发思想情感，讴歌美好生活。</w:t>
            </w:r>
          </w:p>
          <w:p>
            <w:pPr>
              <w:pStyle w:val="Style27"/>
              <w:keepNext w:val="0"/>
              <w:keepLines w:val="0"/>
              <w:widowControl w:val="0"/>
              <w:numPr>
                <w:ilvl w:val="0"/>
                <w:numId w:val="39"/>
              </w:numPr>
              <w:shd w:val="clear" w:color="auto" w:fill="auto"/>
              <w:tabs>
                <w:tab w:pos="428" w:val="left"/>
              </w:tabs>
              <w:bidi w:val="0"/>
              <w:spacing w:before="0" w:after="0" w:line="444" w:lineRule="exact"/>
              <w:ind w:left="0" w:right="0" w:firstLine="300"/>
              <w:jc w:val="left"/>
              <w:rPr>
                <w:sz w:val="19"/>
                <w:szCs w:val="19"/>
              </w:rPr>
            </w:pPr>
            <w:r>
              <w:rPr>
                <w:color w:val="000000"/>
                <w:spacing w:val="0"/>
                <w:w w:val="100"/>
                <w:position w:val="0"/>
                <w:sz w:val="19"/>
                <w:szCs w:val="19"/>
              </w:rPr>
              <w:t>能比较、分析中外经典艺术作品，认识不同艺术与历史文化背景的关系， 正确理解和借鉴世界多样艺术文化中的优秀成分。能正确审视艺术作品中涉 及的文化现象，传承中华优秀传统文化，自觉践行社会主义核心价值观。</w:t>
            </w:r>
          </w:p>
        </w:tc>
      </w:tr>
    </w:tbl>
    <w:p>
      <w:pPr>
        <w:pStyle w:val="Style11"/>
        <w:keepNext w:val="0"/>
        <w:keepLines w:val="0"/>
        <w:widowControl w:val="0"/>
        <w:shd w:val="clear" w:color="auto" w:fill="auto"/>
        <w:bidi w:val="0"/>
        <w:spacing w:before="0" w:after="0" w:line="321" w:lineRule="exact"/>
        <w:ind w:left="0" w:right="0" w:firstLine="400"/>
        <w:jc w:val="both"/>
      </w:pPr>
      <w:r>
        <w:rPr>
          <w:color w:val="000000"/>
          <w:spacing w:val="0"/>
          <w:w w:val="100"/>
          <w:position w:val="0"/>
        </w:rPr>
        <w:t>说明：</w:t>
      </w:r>
    </w:p>
    <w:p>
      <w:pPr>
        <w:pStyle w:val="Style11"/>
        <w:keepNext w:val="0"/>
        <w:keepLines w:val="0"/>
        <w:widowControl w:val="0"/>
        <w:shd w:val="clear" w:color="auto" w:fill="auto"/>
        <w:bidi w:val="0"/>
        <w:spacing w:before="0" w:after="740" w:line="321" w:lineRule="exact"/>
        <w:ind w:left="0" w:right="0" w:firstLine="400"/>
        <w:jc w:val="both"/>
      </w:pPr>
      <w:r>
        <w:rPr>
          <w:color w:val="000000"/>
          <w:spacing w:val="0"/>
          <w:w w:val="100"/>
          <w:position w:val="0"/>
        </w:rPr>
        <w:t>水平一是学生完成本课程学习后应该达到的合格要求，是毕业合格性考试的命题依据；水平 二是参加高职院校分类考试等各类升学考试的学生应该达到的要求,是高职院校分类考试等各类 升学考试的命题依据。</w:t>
      </w:r>
    </w:p>
    <w:p>
      <w:pPr>
        <w:pStyle w:val="Style13"/>
        <w:keepNext/>
        <w:keepLines/>
        <w:widowControl w:val="0"/>
        <w:shd w:val="clear" w:color="auto" w:fill="auto"/>
        <w:bidi w:val="0"/>
        <w:spacing w:before="0" w:line="240" w:lineRule="auto"/>
        <w:ind w:left="0" w:right="0" w:firstLine="0"/>
        <w:jc w:val="left"/>
      </w:pPr>
      <w:bookmarkStart w:id="130" w:name="bookmark130"/>
      <w:bookmarkStart w:id="131" w:name="bookmark131"/>
      <w:bookmarkStart w:id="132" w:name="bookmark132"/>
      <w:r>
        <w:rPr>
          <w:color w:val="000000"/>
          <w:spacing w:val="0"/>
          <w:w w:val="100"/>
          <w:position w:val="0"/>
        </w:rPr>
        <w:t>六、课程实施</w:t>
      </w:r>
      <w:bookmarkEnd w:id="130"/>
      <w:bookmarkEnd w:id="131"/>
      <w:bookmarkEnd w:id="132"/>
    </w:p>
    <w:p>
      <w:pPr>
        <w:pStyle w:val="Style18"/>
        <w:keepNext/>
        <w:keepLines/>
        <w:widowControl w:val="0"/>
        <w:shd w:val="clear" w:color="auto" w:fill="auto"/>
        <w:bidi w:val="0"/>
        <w:spacing w:before="0" w:line="240" w:lineRule="auto"/>
        <w:ind w:left="0" w:right="0" w:firstLine="480"/>
        <w:jc w:val="left"/>
      </w:pPr>
      <w:bookmarkStart w:id="133" w:name="bookmark133"/>
      <w:bookmarkStart w:id="134" w:name="bookmark134"/>
      <w:bookmarkStart w:id="135" w:name="bookmark135"/>
      <w:r>
        <w:rPr>
          <w:color w:val="000000"/>
          <w:spacing w:val="0"/>
          <w:w w:val="100"/>
          <w:position w:val="0"/>
        </w:rPr>
        <w:t>（一）教学要求</w:t>
      </w:r>
      <w:bookmarkEnd w:id="133"/>
      <w:bookmarkEnd w:id="134"/>
      <w:bookmarkEnd w:id="135"/>
    </w:p>
    <w:p>
      <w:pPr>
        <w:pStyle w:val="Style20"/>
        <w:keepNext w:val="0"/>
        <w:keepLines w:val="0"/>
        <w:widowControl w:val="0"/>
        <w:shd w:val="clear" w:color="auto" w:fill="auto"/>
        <w:bidi w:val="0"/>
        <w:spacing w:before="0" w:after="440" w:line="469" w:lineRule="exact"/>
        <w:ind w:left="0" w:right="0" w:firstLine="480"/>
        <w:jc w:val="both"/>
      </w:pPr>
      <w:r>
        <w:rPr>
          <w:color w:val="000000"/>
          <w:spacing w:val="0"/>
          <w:w w:val="100"/>
          <w:position w:val="0"/>
        </w:rPr>
        <w:t>艺术课程教学是落实课程目标，培养学生艺术学科核心素养的重要载体。 应加强课程研究，按照本课程标准，结合专业和学生特点，选择教学内容，制 定教学目标，釆取有效的教学策略，帮助学生培育艺术学科核心素养、达成学业 目标。</w:t>
      </w:r>
    </w:p>
    <w:p>
      <w:pPr>
        <w:pStyle w:val="Style20"/>
        <w:keepNext w:val="0"/>
        <w:keepLines w:val="0"/>
        <w:widowControl w:val="0"/>
        <w:shd w:val="clear" w:color="auto" w:fill="auto"/>
        <w:bidi w:val="0"/>
        <w:spacing w:before="0" w:after="0" w:line="240" w:lineRule="auto"/>
        <w:ind w:left="0" w:right="0" w:firstLine="480"/>
        <w:jc w:val="both"/>
      </w:pPr>
      <w:r>
        <w:rPr>
          <w:rFonts w:ascii="Times New Roman" w:eastAsia="Times New Roman" w:hAnsi="Times New Roman" w:cs="Times New Roman"/>
          <w:b/>
          <w:bCs/>
          <w:color w:val="000000"/>
          <w:spacing w:val="0"/>
          <w:w w:val="100"/>
          <w:position w:val="0"/>
        </w:rPr>
        <w:t>1</w:t>
      </w:r>
      <w:r>
        <w:rPr>
          <w:b/>
          <w:bCs/>
          <w:color w:val="000000"/>
          <w:spacing w:val="0"/>
          <w:w w:val="100"/>
          <w:position w:val="0"/>
        </w:rPr>
        <w:t>.准确理解艺术学科核心素养，科学制定教学目标</w:t>
      </w:r>
    </w:p>
    <w:p>
      <w:pPr>
        <w:pStyle w:val="Style20"/>
        <w:keepNext w:val="0"/>
        <w:keepLines w:val="0"/>
        <w:widowControl w:val="0"/>
        <w:shd w:val="clear" w:color="auto" w:fill="auto"/>
        <w:bidi w:val="0"/>
        <w:spacing w:before="0" w:after="0" w:line="469" w:lineRule="exact"/>
        <w:ind w:left="0" w:right="0" w:firstLine="480"/>
        <w:jc w:val="both"/>
      </w:pPr>
      <w:r>
        <w:rPr>
          <w:color w:val="000000"/>
          <w:spacing w:val="0"/>
          <w:w w:val="100"/>
          <w:position w:val="0"/>
        </w:rPr>
        <w:t xml:space="preserve">教师要认真研读本课程标准，正确把握艺术课程的性质与任务，准确理解艺 术学科核心素养和课程目标的内涵。艺术感知、审美判断、创意表达和文化理解 四个艺术学科核心素养既各自独立，又相互依存，既有所侧重，又相互融通，是 一个具有内在逻辑关系的有机整体，是学生通过艺术课程学习而逐步形成的正确 </w:t>
      </w:r>
      <w:r>
        <w:rPr>
          <w:color w:val="000000"/>
          <w:spacing w:val="0"/>
          <w:w w:val="100"/>
          <w:position w:val="0"/>
        </w:rPr>
        <w:t>价值观念、必备品格和关键能力，是艺术课程育人功能和价值的具体体现。</w:t>
      </w:r>
    </w:p>
    <w:p>
      <w:pPr>
        <w:pStyle w:val="Style20"/>
        <w:keepNext w:val="0"/>
        <w:keepLines w:val="0"/>
        <w:widowControl w:val="0"/>
        <w:shd w:val="clear" w:color="auto" w:fill="auto"/>
        <w:bidi w:val="0"/>
        <w:spacing w:before="0" w:after="440" w:line="463" w:lineRule="exact"/>
        <w:ind w:left="0" w:right="0" w:firstLine="460"/>
        <w:jc w:val="both"/>
      </w:pPr>
      <w:r>
        <w:rPr>
          <w:color w:val="000000"/>
          <w:spacing w:val="0"/>
          <w:w w:val="100"/>
          <w:position w:val="0"/>
        </w:rPr>
        <w:t>教师应从培养和发展学生艺术学科核心素养的角度出发，结合学情分析，科 学制定教学目标，将艺术学科核心素养的培育作为教学的出发点和落脚点，既注 重艺术学科单一核心素养的培育，也注重艺术学科核心素养的综合培育。教学目 标要具有可操作性、可检测性，能够有效达成和检测学习成果。</w:t>
      </w:r>
    </w:p>
    <w:p>
      <w:pPr>
        <w:pStyle w:val="Style20"/>
        <w:keepNext w:val="0"/>
        <w:keepLines w:val="0"/>
        <w:widowControl w:val="0"/>
        <w:numPr>
          <w:ilvl w:val="0"/>
          <w:numId w:val="41"/>
        </w:numPr>
        <w:shd w:val="clear" w:color="auto" w:fill="auto"/>
        <w:tabs>
          <w:tab w:pos="776" w:val="left"/>
        </w:tabs>
        <w:bidi w:val="0"/>
        <w:spacing w:before="0" w:after="0" w:line="240" w:lineRule="auto"/>
        <w:ind w:left="0" w:right="0" w:firstLine="460"/>
        <w:jc w:val="both"/>
      </w:pPr>
      <w:bookmarkStart w:id="136" w:name="bookmark136"/>
      <w:bookmarkEnd w:id="136"/>
      <w:r>
        <w:rPr>
          <w:b/>
          <w:bCs/>
          <w:color w:val="000000"/>
          <w:spacing w:val="0"/>
          <w:w w:val="100"/>
          <w:position w:val="0"/>
        </w:rPr>
        <w:t>深入分析艺术课程结构内容，加强课程衔接整合</w:t>
      </w:r>
    </w:p>
    <w:p>
      <w:pPr>
        <w:pStyle w:val="Style20"/>
        <w:keepNext w:val="0"/>
        <w:keepLines w:val="0"/>
        <w:widowControl w:val="0"/>
        <w:shd w:val="clear" w:color="auto" w:fill="auto"/>
        <w:bidi w:val="0"/>
        <w:spacing w:before="0" w:after="0" w:line="465" w:lineRule="exact"/>
        <w:ind w:left="0" w:right="0" w:firstLine="460"/>
        <w:jc w:val="both"/>
      </w:pPr>
      <w:r>
        <w:rPr>
          <w:color w:val="000000"/>
          <w:spacing w:val="0"/>
          <w:w w:val="100"/>
          <w:position w:val="0"/>
        </w:rPr>
        <w:t>教师要深入分析并准确把握艺术课程结构、课程内容和学业质量要求。基础 模块课程应重视知识积累，丰富审美体验，加深艺术理解，树立正确的价值取向, 提高艺术鉴赏与实践能力，为学生打牢终身发展的基础。拓展模块课程应满足学 生多元化发展的需求，突出差异性和层次性，充分激发学生的艺术学习兴趣，提 升学生的艺术潜能。</w:t>
      </w:r>
    </w:p>
    <w:p>
      <w:pPr>
        <w:pStyle w:val="Style20"/>
        <w:keepNext w:val="0"/>
        <w:keepLines w:val="0"/>
        <w:widowControl w:val="0"/>
        <w:shd w:val="clear" w:color="auto" w:fill="auto"/>
        <w:bidi w:val="0"/>
        <w:spacing w:before="0" w:after="440" w:line="465" w:lineRule="exact"/>
        <w:ind w:left="0" w:right="0" w:firstLine="460"/>
        <w:jc w:val="both"/>
      </w:pPr>
      <w:r>
        <w:rPr>
          <w:color w:val="000000"/>
          <w:spacing w:val="0"/>
          <w:w w:val="100"/>
          <w:position w:val="0"/>
        </w:rPr>
        <w:t>教师既要注重加强艺术课程与义务教育阶段艺术相关课程的衔接，又要注重 基础模块与拓展模块之间的衔接；既要注重加强课内整合，也要注重艺术课程之 间、艺术课程与文化课程、专业课程的整合。促进课程学习，服务专业发展，为 学生拓展学习视野，锻炼创新思维，实现升学和职业生涯更好发展奠定基础。</w:t>
      </w:r>
    </w:p>
    <w:p>
      <w:pPr>
        <w:pStyle w:val="Style20"/>
        <w:keepNext w:val="0"/>
        <w:keepLines w:val="0"/>
        <w:widowControl w:val="0"/>
        <w:numPr>
          <w:ilvl w:val="0"/>
          <w:numId w:val="41"/>
        </w:numPr>
        <w:shd w:val="clear" w:color="auto" w:fill="auto"/>
        <w:tabs>
          <w:tab w:pos="776" w:val="left"/>
        </w:tabs>
        <w:bidi w:val="0"/>
        <w:spacing w:before="0" w:after="0" w:line="240" w:lineRule="auto"/>
        <w:ind w:left="0" w:right="0" w:firstLine="460"/>
        <w:jc w:val="both"/>
      </w:pPr>
      <w:bookmarkStart w:id="137" w:name="bookmark137"/>
      <w:bookmarkEnd w:id="137"/>
      <w:r>
        <w:rPr>
          <w:b/>
          <w:bCs/>
          <w:color w:val="000000"/>
          <w:spacing w:val="0"/>
          <w:w w:val="100"/>
          <w:position w:val="0"/>
        </w:rPr>
        <w:t>遵循身心发展和学习规律，精心设计组织教学</w:t>
      </w:r>
    </w:p>
    <w:p>
      <w:pPr>
        <w:pStyle w:val="Style20"/>
        <w:keepNext w:val="0"/>
        <w:keepLines w:val="0"/>
        <w:widowControl w:val="0"/>
        <w:shd w:val="clear" w:color="auto" w:fill="auto"/>
        <w:bidi w:val="0"/>
        <w:spacing w:before="0" w:after="0" w:line="467" w:lineRule="exact"/>
        <w:ind w:left="0" w:right="0" w:firstLine="460"/>
        <w:jc w:val="both"/>
      </w:pPr>
      <w:r>
        <w:rPr>
          <w:color w:val="000000"/>
          <w:spacing w:val="0"/>
          <w:w w:val="100"/>
          <w:position w:val="0"/>
        </w:rPr>
        <w:t>教师要掌握并遵循学生身心发展和学习规律，坚持</w:t>
      </w:r>
      <w:r>
        <w:rPr>
          <w:color w:val="000000"/>
          <w:spacing w:val="0"/>
          <w:w w:val="100"/>
          <w:position w:val="0"/>
          <w:lang w:val="zh-CN" w:eastAsia="zh-CN" w:bidi="zh-CN"/>
        </w:rPr>
        <w:t>“做</w:t>
      </w:r>
      <w:r>
        <w:rPr>
          <w:color w:val="000000"/>
          <w:spacing w:val="0"/>
          <w:w w:val="100"/>
          <w:position w:val="0"/>
        </w:rPr>
        <w:t>中学、做中教”。根 据教学目标，创设与学生认知特点、教学内容相适应的教学情境，合理运用多样 化的教学方式、方法组织教学，通过案例教学、问题导向、情境模拟、专题研习、 艺术实践和展示交流等形式，引导学生开展自主学习、探究学习和合作学习，增 强艺术理解，充分调动学生学习艺术的积极性。</w:t>
      </w:r>
    </w:p>
    <w:p>
      <w:pPr>
        <w:pStyle w:val="Style20"/>
        <w:keepNext w:val="0"/>
        <w:keepLines w:val="0"/>
        <w:widowControl w:val="0"/>
        <w:shd w:val="clear" w:color="auto" w:fill="auto"/>
        <w:bidi w:val="0"/>
        <w:spacing w:before="0" w:after="440" w:line="467" w:lineRule="exact"/>
        <w:ind w:left="0" w:right="0" w:firstLine="460"/>
        <w:jc w:val="both"/>
      </w:pPr>
      <w:r>
        <w:rPr>
          <w:color w:val="000000"/>
          <w:spacing w:val="0"/>
          <w:w w:val="100"/>
          <w:position w:val="0"/>
        </w:rPr>
        <w:t>教师要结合艺术课程的特点，合理利用现代信息技术，整合优质教育教学资 源，拓展教学时空，丰富教学手段，优化课堂教学，增强艺术的感染力，适应学 生个性化学习需求，提升教学成效。</w:t>
      </w:r>
    </w:p>
    <w:p>
      <w:pPr>
        <w:pStyle w:val="Style20"/>
        <w:keepNext w:val="0"/>
        <w:keepLines w:val="0"/>
        <w:widowControl w:val="0"/>
        <w:numPr>
          <w:ilvl w:val="0"/>
          <w:numId w:val="41"/>
        </w:numPr>
        <w:shd w:val="clear" w:color="auto" w:fill="auto"/>
        <w:tabs>
          <w:tab w:pos="776" w:val="left"/>
        </w:tabs>
        <w:bidi w:val="0"/>
        <w:spacing w:before="0" w:after="0" w:line="240" w:lineRule="auto"/>
        <w:ind w:left="0" w:right="0" w:firstLine="460"/>
        <w:jc w:val="both"/>
      </w:pPr>
      <w:bookmarkStart w:id="138" w:name="bookmark138"/>
      <w:bookmarkEnd w:id="138"/>
      <w:r>
        <w:rPr>
          <w:b/>
          <w:bCs/>
          <w:color w:val="000000"/>
          <w:spacing w:val="0"/>
          <w:w w:val="100"/>
          <w:position w:val="0"/>
        </w:rPr>
        <w:t>积极适应学生职业发展需要，体现职业教育特色</w:t>
      </w:r>
    </w:p>
    <w:p>
      <w:pPr>
        <w:pStyle w:val="Style20"/>
        <w:keepNext w:val="0"/>
        <w:keepLines w:val="0"/>
        <w:widowControl w:val="0"/>
        <w:shd w:val="clear" w:color="auto" w:fill="auto"/>
        <w:bidi w:val="0"/>
        <w:spacing w:before="0" w:after="220" w:line="462" w:lineRule="exact"/>
        <w:ind w:left="0" w:right="0" w:firstLine="460"/>
        <w:jc w:val="both"/>
      </w:pPr>
      <w:r>
        <w:rPr>
          <w:color w:val="000000"/>
          <w:spacing w:val="0"/>
          <w:w w:val="100"/>
          <w:position w:val="0"/>
        </w:rPr>
        <w:t>教师要根据艺术学科核心素养与课程目标的要求，指导学生依据自身特点、 专业学习和职业发展需要，选择合适的拓展模块内容开展研习，发展艺术特长， 提高艺术应用水平，促进专业发展。</w:t>
      </w:r>
    </w:p>
    <w:p>
      <w:pPr>
        <w:pStyle w:val="Style20"/>
        <w:keepNext w:val="0"/>
        <w:keepLines w:val="0"/>
        <w:widowControl w:val="0"/>
        <w:shd w:val="clear" w:color="auto" w:fill="auto"/>
        <w:bidi w:val="0"/>
        <w:spacing w:before="0" w:after="800" w:line="467" w:lineRule="exact"/>
        <w:ind w:left="0" w:right="0" w:firstLine="480"/>
        <w:jc w:val="both"/>
      </w:pPr>
      <w:r>
        <w:rPr>
          <w:color w:val="000000"/>
          <w:spacing w:val="0"/>
          <w:w w:val="100"/>
          <w:position w:val="0"/>
        </w:rPr>
        <w:t>教师在教学中要强化艺术实践，注重与专业课程的有机结合，突出应用性， 注重选择与社会生活或职业领域相关的艺术主题，营造与行业企业相关联的教学 情境，鼓励学生在真实的工作环境或模拟的工作情境中运用艺术知识、技能开展 创作活动，解决实际问题，服务职业生涯发展。</w:t>
      </w:r>
    </w:p>
    <w:p>
      <w:pPr>
        <w:pStyle w:val="Style18"/>
        <w:keepNext/>
        <w:keepLines/>
        <w:widowControl w:val="0"/>
        <w:shd w:val="clear" w:color="auto" w:fill="auto"/>
        <w:bidi w:val="0"/>
        <w:spacing w:before="0" w:after="540" w:line="240" w:lineRule="auto"/>
        <w:ind w:left="0" w:right="0" w:firstLine="460"/>
        <w:jc w:val="left"/>
      </w:pPr>
      <w:bookmarkStart w:id="139" w:name="bookmark139"/>
      <w:bookmarkStart w:id="140" w:name="bookmark140"/>
      <w:bookmarkStart w:id="141" w:name="bookmark141"/>
      <w:r>
        <w:rPr>
          <w:color w:val="000000"/>
          <w:spacing w:val="0"/>
          <w:w w:val="100"/>
          <w:position w:val="0"/>
        </w:rPr>
        <w:t>(二)学业水平评价</w:t>
      </w:r>
      <w:bookmarkEnd w:id="139"/>
      <w:bookmarkEnd w:id="140"/>
      <w:bookmarkEnd w:id="141"/>
    </w:p>
    <w:p>
      <w:pPr>
        <w:pStyle w:val="Style20"/>
        <w:keepNext w:val="0"/>
        <w:keepLines w:val="0"/>
        <w:widowControl w:val="0"/>
        <w:shd w:val="clear" w:color="auto" w:fill="auto"/>
        <w:bidi w:val="0"/>
        <w:spacing w:before="0" w:after="180" w:line="240" w:lineRule="auto"/>
        <w:ind w:left="0" w:right="0" w:firstLine="480"/>
        <w:jc w:val="both"/>
      </w:pPr>
      <w:r>
        <w:rPr>
          <w:rFonts w:ascii="Times New Roman" w:eastAsia="Times New Roman" w:hAnsi="Times New Roman" w:cs="Times New Roman"/>
          <w:b/>
          <w:bCs/>
          <w:color w:val="000000"/>
          <w:spacing w:val="0"/>
          <w:w w:val="100"/>
          <w:position w:val="0"/>
        </w:rPr>
        <w:t>1</w:t>
      </w:r>
      <w:r>
        <w:rPr>
          <w:b/>
          <w:bCs/>
          <w:color w:val="000000"/>
          <w:spacing w:val="0"/>
          <w:w w:val="100"/>
          <w:position w:val="0"/>
        </w:rPr>
        <w:t>.学业评价</w:t>
      </w:r>
    </w:p>
    <w:p>
      <w:pPr>
        <w:pStyle w:val="Style20"/>
        <w:keepNext w:val="0"/>
        <w:keepLines w:val="0"/>
        <w:widowControl w:val="0"/>
        <w:numPr>
          <w:ilvl w:val="0"/>
          <w:numId w:val="43"/>
        </w:numPr>
        <w:shd w:val="clear" w:color="auto" w:fill="auto"/>
        <w:tabs>
          <w:tab w:pos="1013" w:val="left"/>
        </w:tabs>
        <w:bidi w:val="0"/>
        <w:spacing w:before="0" w:after="0" w:line="408" w:lineRule="auto"/>
        <w:ind w:left="0" w:right="0" w:firstLine="480"/>
        <w:jc w:val="both"/>
      </w:pPr>
      <w:bookmarkStart w:id="142" w:name="bookmark142"/>
      <w:bookmarkEnd w:id="142"/>
      <w:r>
        <w:rPr>
          <w:color w:val="000000"/>
          <w:spacing w:val="0"/>
          <w:w w:val="100"/>
          <w:position w:val="0"/>
        </w:rPr>
        <w:t>评价目的</w:t>
      </w:r>
    </w:p>
    <w:p>
      <w:pPr>
        <w:pStyle w:val="Style20"/>
        <w:keepNext w:val="0"/>
        <w:keepLines w:val="0"/>
        <w:widowControl w:val="0"/>
        <w:shd w:val="clear" w:color="auto" w:fill="auto"/>
        <w:bidi w:val="0"/>
        <w:spacing w:before="0" w:after="180" w:line="469" w:lineRule="exact"/>
        <w:ind w:left="0" w:right="0" w:firstLine="480"/>
        <w:jc w:val="both"/>
      </w:pPr>
      <w:r>
        <w:rPr>
          <w:color w:val="000000"/>
          <w:spacing w:val="0"/>
          <w:w w:val="100"/>
          <w:position w:val="0"/>
        </w:rPr>
        <w:t>艺术课程学业评价是检验教学成效的重要手段，是教学的有机组成部分，具 有激励导向和质量监控的作用。艺术课程学业评价的目的在于激励学生学习，调 整、改进教学内容及方法，全面提升学生的艺术学科核心素养。</w:t>
      </w:r>
    </w:p>
    <w:p>
      <w:pPr>
        <w:pStyle w:val="Style20"/>
        <w:keepNext w:val="0"/>
        <w:keepLines w:val="0"/>
        <w:widowControl w:val="0"/>
        <w:numPr>
          <w:ilvl w:val="0"/>
          <w:numId w:val="43"/>
        </w:numPr>
        <w:shd w:val="clear" w:color="auto" w:fill="auto"/>
        <w:tabs>
          <w:tab w:pos="1013" w:val="left"/>
        </w:tabs>
        <w:bidi w:val="0"/>
        <w:spacing w:before="0" w:after="0" w:line="408" w:lineRule="auto"/>
        <w:ind w:left="0" w:right="0" w:firstLine="480"/>
        <w:jc w:val="both"/>
      </w:pPr>
      <w:bookmarkStart w:id="143" w:name="bookmark143"/>
      <w:bookmarkEnd w:id="143"/>
      <w:r>
        <w:rPr>
          <w:color w:val="000000"/>
          <w:spacing w:val="0"/>
          <w:w w:val="100"/>
          <w:position w:val="0"/>
        </w:rPr>
        <w:t>评价原则</w:t>
      </w:r>
    </w:p>
    <w:p>
      <w:pPr>
        <w:pStyle w:val="Style20"/>
        <w:keepNext w:val="0"/>
        <w:keepLines w:val="0"/>
        <w:widowControl w:val="0"/>
        <w:shd w:val="clear" w:color="auto" w:fill="auto"/>
        <w:bidi w:val="0"/>
        <w:spacing w:before="0" w:after="0" w:line="469" w:lineRule="exact"/>
        <w:ind w:left="0" w:right="0" w:firstLine="480"/>
        <w:jc w:val="both"/>
      </w:pPr>
      <w:r>
        <w:rPr>
          <w:color w:val="000000"/>
          <w:spacing w:val="0"/>
          <w:w w:val="100"/>
          <w:position w:val="0"/>
        </w:rPr>
        <w:t>导向性原则。评价应基于艺术学科核心素养与课程目标，坚持立德树人根本 任务，全面提高学生的审美和人文素养。</w:t>
      </w:r>
    </w:p>
    <w:p>
      <w:pPr>
        <w:pStyle w:val="Style20"/>
        <w:keepNext w:val="0"/>
        <w:keepLines w:val="0"/>
        <w:widowControl w:val="0"/>
        <w:shd w:val="clear" w:color="auto" w:fill="auto"/>
        <w:bidi w:val="0"/>
        <w:spacing w:before="0" w:after="0" w:line="469" w:lineRule="exact"/>
        <w:ind w:left="0" w:right="0" w:firstLine="480"/>
        <w:jc w:val="both"/>
      </w:pPr>
      <w:r>
        <w:rPr>
          <w:color w:val="000000"/>
          <w:spacing w:val="0"/>
          <w:w w:val="100"/>
          <w:position w:val="0"/>
        </w:rPr>
        <w:t>整体性原则。评价须着眼学生学习的整体，涵盖学习的各个层面、各个环节, 全面准确地判断学生艺术学科核心素养发展水平。</w:t>
      </w:r>
    </w:p>
    <w:p>
      <w:pPr>
        <w:pStyle w:val="Style20"/>
        <w:keepNext w:val="0"/>
        <w:keepLines w:val="0"/>
        <w:widowControl w:val="0"/>
        <w:shd w:val="clear" w:color="auto" w:fill="auto"/>
        <w:bidi w:val="0"/>
        <w:spacing w:before="0" w:after="180" w:line="469" w:lineRule="exact"/>
        <w:ind w:left="0" w:right="0" w:firstLine="480"/>
        <w:jc w:val="both"/>
      </w:pPr>
      <w:r>
        <w:rPr>
          <w:color w:val="000000"/>
          <w:spacing w:val="0"/>
          <w:w w:val="100"/>
          <w:position w:val="0"/>
        </w:rPr>
        <w:t>发展性原则。评价要切实关注学生的学习过程和成长表现，注重个体差异， 促进学生全面发展。</w:t>
      </w:r>
    </w:p>
    <w:p>
      <w:pPr>
        <w:pStyle w:val="Style20"/>
        <w:keepNext w:val="0"/>
        <w:keepLines w:val="0"/>
        <w:widowControl w:val="0"/>
        <w:numPr>
          <w:ilvl w:val="0"/>
          <w:numId w:val="43"/>
        </w:numPr>
        <w:shd w:val="clear" w:color="auto" w:fill="auto"/>
        <w:tabs>
          <w:tab w:pos="1013" w:val="left"/>
        </w:tabs>
        <w:bidi w:val="0"/>
        <w:spacing w:before="0" w:after="0" w:line="408" w:lineRule="auto"/>
        <w:ind w:left="0" w:right="0" w:firstLine="480"/>
        <w:jc w:val="both"/>
      </w:pPr>
      <w:bookmarkStart w:id="144" w:name="bookmark144"/>
      <w:bookmarkEnd w:id="144"/>
      <w:r>
        <w:rPr>
          <w:color w:val="000000"/>
          <w:spacing w:val="0"/>
          <w:w w:val="100"/>
          <w:position w:val="0"/>
        </w:rPr>
        <w:t>评价主体</w:t>
      </w:r>
    </w:p>
    <w:p>
      <w:pPr>
        <w:pStyle w:val="Style20"/>
        <w:keepNext w:val="0"/>
        <w:keepLines w:val="0"/>
        <w:widowControl w:val="0"/>
        <w:shd w:val="clear" w:color="auto" w:fill="auto"/>
        <w:bidi w:val="0"/>
        <w:spacing w:before="0" w:after="180" w:line="469" w:lineRule="exact"/>
        <w:ind w:left="0" w:right="0" w:firstLine="480"/>
        <w:jc w:val="both"/>
      </w:pPr>
      <w:r>
        <w:rPr>
          <w:color w:val="000000"/>
          <w:spacing w:val="0"/>
          <w:w w:val="100"/>
          <w:position w:val="0"/>
        </w:rPr>
        <w:t>坚持评价主体多元化的原则，釆用学生自我评价、同伴评价、教师评价、家 长评价、社会评价等相结合的方式，全面评价学生学业成就。</w:t>
      </w:r>
    </w:p>
    <w:p>
      <w:pPr>
        <w:pStyle w:val="Style20"/>
        <w:keepNext w:val="0"/>
        <w:keepLines w:val="0"/>
        <w:widowControl w:val="0"/>
        <w:numPr>
          <w:ilvl w:val="0"/>
          <w:numId w:val="43"/>
        </w:numPr>
        <w:shd w:val="clear" w:color="auto" w:fill="auto"/>
        <w:tabs>
          <w:tab w:pos="1013" w:val="left"/>
        </w:tabs>
        <w:bidi w:val="0"/>
        <w:spacing w:before="0" w:after="0" w:line="408" w:lineRule="auto"/>
        <w:ind w:left="0" w:right="0" w:firstLine="480"/>
        <w:jc w:val="both"/>
      </w:pPr>
      <w:bookmarkStart w:id="145" w:name="bookmark145"/>
      <w:bookmarkEnd w:id="145"/>
      <w:r>
        <w:rPr>
          <w:color w:val="000000"/>
          <w:spacing w:val="0"/>
          <w:w w:val="100"/>
          <w:position w:val="0"/>
        </w:rPr>
        <w:t>评价方式</w:t>
      </w:r>
    </w:p>
    <w:p>
      <w:pPr>
        <w:pStyle w:val="Style20"/>
        <w:keepNext w:val="0"/>
        <w:keepLines w:val="0"/>
        <w:widowControl w:val="0"/>
        <w:shd w:val="clear" w:color="auto" w:fill="auto"/>
        <w:bidi w:val="0"/>
        <w:spacing w:before="0" w:after="180" w:line="465" w:lineRule="exact"/>
        <w:ind w:left="0" w:right="0" w:firstLine="480"/>
        <w:jc w:val="both"/>
      </w:pPr>
      <w:r>
        <w:rPr>
          <w:color w:val="000000"/>
          <w:spacing w:val="0"/>
          <w:w w:val="100"/>
          <w:position w:val="0"/>
        </w:rPr>
        <w:t>应发挥评价的诊断、反馈、激励、甄别、选拔等多种功能，根据不同的评价 目的和评价对象，选用恰当的评价方式。要整合诊断性评价、形成性评价、终结 性评价等多种评价方式，灵活、合理地选择观察、询问、作业、学习档案袋、创 作、考试等多种方式进行科学评价，既关注量化评价的客观结果，也关注学生学 习过程中的表现，综合判断学生艺术学科核心素养的发展水平。</w:t>
      </w:r>
    </w:p>
    <w:p>
      <w:pPr>
        <w:pStyle w:val="Style20"/>
        <w:keepNext w:val="0"/>
        <w:keepLines w:val="0"/>
        <w:widowControl w:val="0"/>
        <w:numPr>
          <w:ilvl w:val="0"/>
          <w:numId w:val="43"/>
        </w:numPr>
        <w:shd w:val="clear" w:color="auto" w:fill="auto"/>
        <w:tabs>
          <w:tab w:pos="1013" w:val="left"/>
        </w:tabs>
        <w:bidi w:val="0"/>
        <w:spacing w:before="0" w:after="0" w:line="406" w:lineRule="auto"/>
        <w:ind w:left="0" w:right="0" w:firstLine="480"/>
        <w:jc w:val="both"/>
      </w:pPr>
      <w:bookmarkStart w:id="146" w:name="bookmark146"/>
      <w:bookmarkEnd w:id="146"/>
      <w:r>
        <w:rPr>
          <w:color w:val="000000"/>
          <w:spacing w:val="0"/>
          <w:w w:val="100"/>
          <w:position w:val="0"/>
        </w:rPr>
        <w:t>评价结果</w:t>
      </w:r>
    </w:p>
    <w:p>
      <w:pPr>
        <w:pStyle w:val="Style20"/>
        <w:keepNext w:val="0"/>
        <w:keepLines w:val="0"/>
        <w:widowControl w:val="0"/>
        <w:shd w:val="clear" w:color="auto" w:fill="auto"/>
        <w:bidi w:val="0"/>
        <w:spacing w:before="0" w:after="180" w:line="465" w:lineRule="exact"/>
        <w:ind w:left="0" w:right="0" w:firstLine="480"/>
        <w:jc w:val="both"/>
        <w:sectPr>
          <w:footerReference w:type="default" r:id="rId9"/>
          <w:footnotePr>
            <w:pos w:val="pageBottom"/>
            <w:numFmt w:val="decimal"/>
            <w:numRestart w:val="continuous"/>
          </w:footnotePr>
          <w:type w:val="continuous"/>
          <w:pgSz w:w="11900" w:h="16840"/>
          <w:pgMar w:top="1202" w:right="1766" w:bottom="1309" w:left="1772" w:header="774" w:footer="3" w:gutter="0"/>
          <w:cols w:space="720"/>
          <w:noEndnote/>
          <w:rtlGutter w:val="0"/>
          <w:docGrid w:linePitch="360"/>
        </w:sectPr>
      </w:pPr>
      <w:r>
        <w:rPr>
          <w:color w:val="000000"/>
          <w:spacing w:val="0"/>
          <w:w w:val="100"/>
          <w:position w:val="0"/>
        </w:rPr>
        <w:t>对学生学业评价结果的衡量，应依据艺术课程学业质量的两个水平进行认</w:t>
      </w:r>
    </w:p>
    <w:p>
      <w:pPr>
        <w:pStyle w:val="Style20"/>
        <w:keepNext w:val="0"/>
        <w:keepLines w:val="0"/>
        <w:widowControl w:val="0"/>
        <w:shd w:val="clear" w:color="auto" w:fill="auto"/>
        <w:bidi w:val="0"/>
        <w:spacing w:before="0" w:after="440" w:line="472" w:lineRule="exact"/>
        <w:ind w:left="0" w:right="0" w:firstLine="0"/>
        <w:jc w:val="both"/>
      </w:pPr>
      <w:r>
        <w:rPr>
          <w:color w:val="000000"/>
          <w:spacing w:val="0"/>
          <w:w w:val="100"/>
          <w:position w:val="0"/>
        </w:rPr>
        <w:t>定。这是学校评定学生学业水平的基本依据，是高职院校分类考试等各类升学考 试招生的主要命题依据。</w:t>
      </w:r>
    </w:p>
    <w:p>
      <w:pPr>
        <w:pStyle w:val="Style20"/>
        <w:keepNext w:val="0"/>
        <w:keepLines w:val="0"/>
        <w:widowControl w:val="0"/>
        <w:shd w:val="clear" w:color="auto" w:fill="auto"/>
        <w:bidi w:val="0"/>
        <w:spacing w:before="0" w:after="180" w:line="240" w:lineRule="auto"/>
        <w:ind w:left="0" w:right="0" w:firstLine="480"/>
        <w:jc w:val="both"/>
      </w:pPr>
      <w:r>
        <w:rPr>
          <w:rFonts w:ascii="Times New Roman" w:eastAsia="Times New Roman" w:hAnsi="Times New Roman" w:cs="Times New Roman"/>
          <w:b/>
          <w:bCs/>
          <w:color w:val="000000"/>
          <w:spacing w:val="0"/>
          <w:w w:val="100"/>
          <w:position w:val="0"/>
          <w:lang w:val="en-US" w:eastAsia="en-US" w:bidi="en-US"/>
        </w:rPr>
        <w:t>2.</w:t>
      </w:r>
      <w:r>
        <w:rPr>
          <w:b/>
          <w:bCs/>
          <w:color w:val="000000"/>
          <w:spacing w:val="0"/>
          <w:w w:val="100"/>
          <w:position w:val="0"/>
        </w:rPr>
        <w:t>考试命题</w:t>
      </w:r>
    </w:p>
    <w:p>
      <w:pPr>
        <w:pStyle w:val="Style20"/>
        <w:keepNext w:val="0"/>
        <w:keepLines w:val="0"/>
        <w:widowControl w:val="0"/>
        <w:numPr>
          <w:ilvl w:val="0"/>
          <w:numId w:val="45"/>
        </w:numPr>
        <w:shd w:val="clear" w:color="auto" w:fill="auto"/>
        <w:tabs>
          <w:tab w:pos="1009" w:val="left"/>
        </w:tabs>
        <w:bidi w:val="0"/>
        <w:spacing w:before="0" w:after="0" w:line="408" w:lineRule="auto"/>
        <w:ind w:left="0" w:right="0" w:firstLine="480"/>
        <w:jc w:val="both"/>
      </w:pPr>
      <w:bookmarkStart w:id="147" w:name="bookmark147"/>
      <w:bookmarkEnd w:id="147"/>
      <w:r>
        <w:rPr>
          <w:color w:val="000000"/>
          <w:spacing w:val="0"/>
          <w:w w:val="100"/>
          <w:position w:val="0"/>
        </w:rPr>
        <w:t>考试目的</w:t>
      </w:r>
    </w:p>
    <w:p>
      <w:pPr>
        <w:pStyle w:val="Style20"/>
        <w:keepNext w:val="0"/>
        <w:keepLines w:val="0"/>
        <w:widowControl w:val="0"/>
        <w:shd w:val="clear" w:color="auto" w:fill="auto"/>
        <w:bidi w:val="0"/>
        <w:spacing w:before="0" w:after="180" w:line="468" w:lineRule="exact"/>
        <w:ind w:left="0" w:right="0" w:firstLine="480"/>
        <w:jc w:val="both"/>
      </w:pPr>
      <w:r>
        <w:rPr>
          <w:color w:val="000000"/>
          <w:spacing w:val="0"/>
          <w:w w:val="100"/>
          <w:position w:val="0"/>
        </w:rPr>
        <w:t>艺术课程学业考试是衡量学生艺术学科核心素养发展水平的重要方式。实施 学业考试有利于综合考查学生运用相关学科知识，提出问题、分析问题和解决问 题的能力，促进学生认真学习，培育学科核心素养；有利于教师科学分析和改进 教学，对艺术课程教学改革具有引领和导向作用。</w:t>
      </w:r>
    </w:p>
    <w:p>
      <w:pPr>
        <w:pStyle w:val="Style20"/>
        <w:keepNext w:val="0"/>
        <w:keepLines w:val="0"/>
        <w:widowControl w:val="0"/>
        <w:numPr>
          <w:ilvl w:val="0"/>
          <w:numId w:val="45"/>
        </w:numPr>
        <w:shd w:val="clear" w:color="auto" w:fill="auto"/>
        <w:tabs>
          <w:tab w:pos="1009" w:val="left"/>
        </w:tabs>
        <w:bidi w:val="0"/>
        <w:spacing w:before="0" w:after="0" w:line="408" w:lineRule="auto"/>
        <w:ind w:left="0" w:right="0" w:firstLine="480"/>
        <w:jc w:val="both"/>
      </w:pPr>
      <w:bookmarkStart w:id="148" w:name="bookmark148"/>
      <w:bookmarkEnd w:id="148"/>
      <w:r>
        <w:rPr>
          <w:color w:val="000000"/>
          <w:spacing w:val="0"/>
          <w:w w:val="100"/>
          <w:position w:val="0"/>
        </w:rPr>
        <w:t>考试命题原则</w:t>
      </w:r>
    </w:p>
    <w:p>
      <w:pPr>
        <w:pStyle w:val="Style20"/>
        <w:keepNext w:val="0"/>
        <w:keepLines w:val="0"/>
        <w:widowControl w:val="0"/>
        <w:shd w:val="clear" w:color="auto" w:fill="auto"/>
        <w:bidi w:val="0"/>
        <w:spacing w:before="0" w:after="180" w:line="468" w:lineRule="exact"/>
        <w:ind w:left="0" w:right="0" w:firstLine="480"/>
        <w:jc w:val="both"/>
      </w:pPr>
      <w:r>
        <w:rPr>
          <w:color w:val="000000"/>
          <w:spacing w:val="0"/>
          <w:w w:val="100"/>
          <w:position w:val="0"/>
        </w:rPr>
        <w:t>考试命题要以学业质量为依据，坚持正确的政治导向，落实立德树人根本任 务，引导学生培育和践行社会主义核心价值观，提升审美和人文素养。命题要注 重创设各类情境，贴近学生的专业学习和生活实际，充分考查学生在具体情境中 反映出的艺术学科核心素养的表现水平。</w:t>
      </w:r>
    </w:p>
    <w:p>
      <w:pPr>
        <w:pStyle w:val="Style20"/>
        <w:keepNext w:val="0"/>
        <w:keepLines w:val="0"/>
        <w:widowControl w:val="0"/>
        <w:numPr>
          <w:ilvl w:val="0"/>
          <w:numId w:val="45"/>
        </w:numPr>
        <w:shd w:val="clear" w:color="auto" w:fill="auto"/>
        <w:tabs>
          <w:tab w:pos="1009" w:val="left"/>
        </w:tabs>
        <w:bidi w:val="0"/>
        <w:spacing w:before="0" w:after="0" w:line="408" w:lineRule="auto"/>
        <w:ind w:left="0" w:right="0" w:firstLine="480"/>
        <w:jc w:val="both"/>
      </w:pPr>
      <w:bookmarkStart w:id="149" w:name="bookmark149"/>
      <w:bookmarkEnd w:id="149"/>
      <w:r>
        <w:rPr>
          <w:color w:val="000000"/>
          <w:spacing w:val="0"/>
          <w:w w:val="100"/>
          <w:position w:val="0"/>
        </w:rPr>
        <w:t>考试命题形式和题型</w:t>
      </w:r>
    </w:p>
    <w:p>
      <w:pPr>
        <w:pStyle w:val="Style20"/>
        <w:keepNext w:val="0"/>
        <w:keepLines w:val="0"/>
        <w:widowControl w:val="0"/>
        <w:shd w:val="clear" w:color="auto" w:fill="auto"/>
        <w:bidi w:val="0"/>
        <w:spacing w:before="0" w:after="800" w:line="468" w:lineRule="exact"/>
        <w:ind w:left="0" w:right="0" w:firstLine="480"/>
        <w:jc w:val="both"/>
      </w:pPr>
      <w:r>
        <w:rPr>
          <w:color w:val="000000"/>
          <w:spacing w:val="0"/>
          <w:w w:val="100"/>
          <w:position w:val="0"/>
        </w:rPr>
        <w:t>学业水平考试形式、题型应突出艺术课程特点，具有可操作性和可检测性， 一般可分为笔试、面试和学习档案袋等。笔试主要用于有关艺术理论知识类的考 试，试题设置客观题型与主观题型，客观题型一般不超过试卷总分的</w:t>
      </w:r>
      <w:r>
        <w:rPr>
          <w:rFonts w:ascii="Times New Roman" w:eastAsia="Times New Roman" w:hAnsi="Times New Roman" w:cs="Times New Roman"/>
          <w:color w:val="000000"/>
          <w:spacing w:val="0"/>
          <w:w w:val="100"/>
          <w:position w:val="0"/>
          <w:sz w:val="24"/>
          <w:szCs w:val="24"/>
        </w:rPr>
        <w:t>50%</w:t>
      </w:r>
      <w:r>
        <w:rPr>
          <w:color w:val="000000"/>
          <w:spacing w:val="0"/>
          <w:w w:val="100"/>
          <w:position w:val="0"/>
          <w:sz w:val="24"/>
          <w:szCs w:val="24"/>
        </w:rPr>
        <w:t>；</w:t>
      </w:r>
      <w:r>
        <w:rPr>
          <w:color w:val="000000"/>
          <w:spacing w:val="0"/>
          <w:w w:val="100"/>
          <w:position w:val="0"/>
        </w:rPr>
        <w:t>面试 主要用于演唱、演奏、舞蹈表演、戏剧表演等；学习档案袋主要用于实践性内容 的考试，教师要求学生提交艺术作品时还应提交创作过程的文档，包括画稿、草 图和照片，以及创作中的调查、探索、反思的书面材料等。</w:t>
      </w:r>
    </w:p>
    <w:p>
      <w:pPr>
        <w:pStyle w:val="Style18"/>
        <w:keepNext/>
        <w:keepLines/>
        <w:widowControl w:val="0"/>
        <w:numPr>
          <w:ilvl w:val="0"/>
          <w:numId w:val="47"/>
        </w:numPr>
        <w:shd w:val="clear" w:color="auto" w:fill="auto"/>
        <w:bidi w:val="0"/>
        <w:spacing w:before="0" w:after="300" w:line="240" w:lineRule="auto"/>
        <w:ind w:left="0" w:right="0" w:firstLine="460"/>
        <w:jc w:val="left"/>
      </w:pPr>
      <w:bookmarkStart w:id="150" w:name="bookmark150"/>
      <w:bookmarkStart w:id="151" w:name="bookmark151"/>
      <w:bookmarkStart w:id="152" w:name="bookmark152"/>
      <w:bookmarkStart w:id="153" w:name="bookmark153"/>
      <w:bookmarkEnd w:id="152"/>
      <w:r>
        <w:rPr>
          <w:color w:val="000000"/>
          <w:spacing w:val="0"/>
          <w:w w:val="100"/>
          <w:position w:val="0"/>
        </w:rPr>
        <w:t>教材编写要求</w:t>
      </w:r>
      <w:bookmarkEnd w:id="150"/>
      <w:bookmarkEnd w:id="151"/>
      <w:bookmarkEnd w:id="153"/>
    </w:p>
    <w:p>
      <w:pPr>
        <w:pStyle w:val="Style20"/>
        <w:keepNext w:val="0"/>
        <w:keepLines w:val="0"/>
        <w:widowControl w:val="0"/>
        <w:shd w:val="clear" w:color="auto" w:fill="auto"/>
        <w:bidi w:val="0"/>
        <w:spacing w:before="0" w:after="440" w:line="468" w:lineRule="exact"/>
        <w:ind w:left="0" w:right="0" w:firstLine="480"/>
        <w:jc w:val="both"/>
      </w:pPr>
      <w:r>
        <w:rPr>
          <w:color w:val="000000"/>
          <w:spacing w:val="0"/>
          <w:w w:val="100"/>
          <w:position w:val="0"/>
        </w:rPr>
        <w:t>艺术课程教材是学生学习和教师教学的重要内容和载体，应落实课程改革要 求，体现艺术课程的美育功能。教材的编写要以本课程标准规定的艺术学科核心 素养、课程目标及课程内容为依据。</w:t>
      </w:r>
    </w:p>
    <w:p>
      <w:pPr>
        <w:pStyle w:val="Style20"/>
        <w:keepNext w:val="0"/>
        <w:keepLines w:val="0"/>
        <w:widowControl w:val="0"/>
        <w:shd w:val="clear" w:color="auto" w:fill="auto"/>
        <w:bidi w:val="0"/>
        <w:spacing w:before="0" w:after="0" w:line="240" w:lineRule="auto"/>
        <w:ind w:left="0" w:right="0" w:firstLine="480"/>
        <w:jc w:val="both"/>
      </w:pPr>
      <w:r>
        <w:rPr>
          <w:rFonts w:ascii="Times New Roman" w:eastAsia="Times New Roman" w:hAnsi="Times New Roman" w:cs="Times New Roman"/>
          <w:b/>
          <w:bCs/>
          <w:color w:val="000000"/>
          <w:spacing w:val="0"/>
          <w:w w:val="100"/>
          <w:position w:val="0"/>
        </w:rPr>
        <w:t>1</w:t>
      </w:r>
      <w:r>
        <w:rPr>
          <w:b/>
          <w:bCs/>
          <w:color w:val="000000"/>
          <w:spacing w:val="0"/>
          <w:w w:val="100"/>
          <w:position w:val="0"/>
        </w:rPr>
        <w:t>.体现国家意志，坚持立德树人</w:t>
      </w:r>
    </w:p>
    <w:p>
      <w:pPr>
        <w:pStyle w:val="Style20"/>
        <w:keepNext w:val="0"/>
        <w:keepLines w:val="0"/>
        <w:widowControl w:val="0"/>
        <w:shd w:val="clear" w:color="auto" w:fill="auto"/>
        <w:bidi w:val="0"/>
        <w:spacing w:before="0" w:after="380" w:line="465" w:lineRule="exact"/>
        <w:ind w:left="0" w:right="0" w:firstLine="480"/>
        <w:jc w:val="both"/>
      </w:pPr>
      <w:r>
        <w:rPr>
          <w:color w:val="000000"/>
          <w:spacing w:val="0"/>
          <w:w w:val="100"/>
          <w:position w:val="0"/>
        </w:rPr>
        <w:t>以习近平新时代中国特色社会主义思想为指导，坚持贯穿融入社会主义核心 价值观，引导学生形成正确的世界观、人生观和价值观。</w:t>
      </w:r>
    </w:p>
    <w:p>
      <w:pPr>
        <w:pStyle w:val="Style20"/>
        <w:keepNext w:val="0"/>
        <w:keepLines w:val="0"/>
        <w:widowControl w:val="0"/>
        <w:numPr>
          <w:ilvl w:val="0"/>
          <w:numId w:val="49"/>
        </w:numPr>
        <w:shd w:val="clear" w:color="auto" w:fill="auto"/>
        <w:tabs>
          <w:tab w:pos="843" w:val="left"/>
        </w:tabs>
        <w:bidi w:val="0"/>
        <w:spacing w:before="0" w:after="0" w:line="240" w:lineRule="auto"/>
        <w:ind w:left="0" w:right="0" w:firstLine="480"/>
        <w:jc w:val="both"/>
      </w:pPr>
      <w:bookmarkStart w:id="154" w:name="bookmark154"/>
      <w:bookmarkEnd w:id="154"/>
      <w:r>
        <w:rPr>
          <w:b/>
          <w:bCs/>
          <w:color w:val="000000"/>
          <w:spacing w:val="0"/>
          <w:w w:val="100"/>
          <w:position w:val="0"/>
        </w:rPr>
        <w:t>坚定文化自信，具有国际视野</w:t>
      </w:r>
    </w:p>
    <w:p>
      <w:pPr>
        <w:pStyle w:val="Style20"/>
        <w:keepNext w:val="0"/>
        <w:keepLines w:val="0"/>
        <w:widowControl w:val="0"/>
        <w:shd w:val="clear" w:color="auto" w:fill="auto"/>
        <w:bidi w:val="0"/>
        <w:spacing w:before="0" w:after="440" w:line="465" w:lineRule="exact"/>
        <w:ind w:left="0" w:right="0" w:firstLine="480"/>
        <w:jc w:val="both"/>
      </w:pPr>
      <w:r>
        <w:rPr>
          <w:color w:val="000000"/>
          <w:spacing w:val="0"/>
          <w:w w:val="100"/>
          <w:position w:val="0"/>
        </w:rPr>
        <w:t>要继承和弘扬中华优秀传统文化、革命文化和社会主义先进文化，借鉴和吸 收各国优秀文化艺术成果，拓宽学生文化视野，理解文化的多样性。</w:t>
      </w:r>
    </w:p>
    <w:p>
      <w:pPr>
        <w:pStyle w:val="Style20"/>
        <w:keepNext w:val="0"/>
        <w:keepLines w:val="0"/>
        <w:widowControl w:val="0"/>
        <w:numPr>
          <w:ilvl w:val="0"/>
          <w:numId w:val="49"/>
        </w:numPr>
        <w:shd w:val="clear" w:color="auto" w:fill="auto"/>
        <w:tabs>
          <w:tab w:pos="843" w:val="left"/>
        </w:tabs>
        <w:bidi w:val="0"/>
        <w:spacing w:before="0" w:after="0" w:line="240" w:lineRule="auto"/>
        <w:ind w:left="0" w:right="0" w:firstLine="480"/>
        <w:jc w:val="both"/>
      </w:pPr>
      <w:bookmarkStart w:id="155" w:name="bookmark155"/>
      <w:bookmarkEnd w:id="155"/>
      <w:r>
        <w:rPr>
          <w:b/>
          <w:bCs/>
          <w:color w:val="000000"/>
          <w:spacing w:val="0"/>
          <w:w w:val="100"/>
          <w:position w:val="0"/>
        </w:rPr>
        <w:t>遵循学习规律，注重学生发展</w:t>
      </w:r>
    </w:p>
    <w:p>
      <w:pPr>
        <w:pStyle w:val="Style20"/>
        <w:keepNext w:val="0"/>
        <w:keepLines w:val="0"/>
        <w:widowControl w:val="0"/>
        <w:shd w:val="clear" w:color="auto" w:fill="auto"/>
        <w:bidi w:val="0"/>
        <w:spacing w:before="0" w:after="440" w:line="468" w:lineRule="exact"/>
        <w:ind w:left="0" w:right="0" w:firstLine="480"/>
        <w:jc w:val="both"/>
      </w:pPr>
      <w:r>
        <w:rPr>
          <w:color w:val="000000"/>
          <w:spacing w:val="0"/>
          <w:w w:val="100"/>
          <w:position w:val="0"/>
        </w:rPr>
        <w:t>要遵循学生身心发展和认知规律，密切联系学生学习和生活经验，结合中等 职业教育特点，突出实践性和应用性，引导学生在解决实际问题的活动或情境中 提升艺术学科核心素养水平。</w:t>
      </w:r>
    </w:p>
    <w:p>
      <w:pPr>
        <w:pStyle w:val="Style20"/>
        <w:keepNext w:val="0"/>
        <w:keepLines w:val="0"/>
        <w:widowControl w:val="0"/>
        <w:numPr>
          <w:ilvl w:val="0"/>
          <w:numId w:val="49"/>
        </w:numPr>
        <w:shd w:val="clear" w:color="auto" w:fill="auto"/>
        <w:tabs>
          <w:tab w:pos="843" w:val="left"/>
        </w:tabs>
        <w:bidi w:val="0"/>
        <w:spacing w:before="0" w:after="0" w:line="240" w:lineRule="auto"/>
        <w:ind w:left="0" w:right="0" w:firstLine="480"/>
        <w:jc w:val="both"/>
      </w:pPr>
      <w:bookmarkStart w:id="156" w:name="bookmark156"/>
      <w:bookmarkEnd w:id="156"/>
      <w:r>
        <w:rPr>
          <w:b/>
          <w:bCs/>
          <w:color w:val="000000"/>
          <w:spacing w:val="0"/>
          <w:w w:val="100"/>
          <w:position w:val="0"/>
        </w:rPr>
        <w:t>依据课程标准，精选学习内容</w:t>
      </w:r>
    </w:p>
    <w:p>
      <w:pPr>
        <w:pStyle w:val="Style20"/>
        <w:keepNext w:val="0"/>
        <w:keepLines w:val="0"/>
        <w:widowControl w:val="0"/>
        <w:shd w:val="clear" w:color="auto" w:fill="auto"/>
        <w:bidi w:val="0"/>
        <w:spacing w:before="0" w:after="440" w:line="465" w:lineRule="exact"/>
        <w:ind w:left="0" w:right="0" w:firstLine="480"/>
        <w:jc w:val="both"/>
      </w:pPr>
      <w:r>
        <w:rPr>
          <w:color w:val="000000"/>
          <w:spacing w:val="0"/>
          <w:w w:val="100"/>
          <w:position w:val="0"/>
        </w:rPr>
        <w:t>应坚持经典性、代表性和时代性原则，精选具有精神高度、文化内涵、艺术 价值的优秀作品，加大中华优秀传统文化、革命文化和社会主义先进文化艺术的 比重，兼顾传统与当代、经典与通俗、国内与国外，确保内容科学、准确，注意 保护知识产权。</w:t>
      </w:r>
    </w:p>
    <w:p>
      <w:pPr>
        <w:pStyle w:val="Style20"/>
        <w:keepNext w:val="0"/>
        <w:keepLines w:val="0"/>
        <w:widowControl w:val="0"/>
        <w:numPr>
          <w:ilvl w:val="0"/>
          <w:numId w:val="49"/>
        </w:numPr>
        <w:shd w:val="clear" w:color="auto" w:fill="auto"/>
        <w:tabs>
          <w:tab w:pos="843" w:val="left"/>
        </w:tabs>
        <w:bidi w:val="0"/>
        <w:spacing w:before="0" w:after="0" w:line="240" w:lineRule="auto"/>
        <w:ind w:left="0" w:right="0" w:firstLine="480"/>
        <w:jc w:val="both"/>
      </w:pPr>
      <w:bookmarkStart w:id="157" w:name="bookmark157"/>
      <w:bookmarkEnd w:id="157"/>
      <w:r>
        <w:rPr>
          <w:b/>
          <w:bCs/>
          <w:color w:val="000000"/>
          <w:spacing w:val="0"/>
          <w:w w:val="100"/>
          <w:position w:val="0"/>
        </w:rPr>
        <w:t>加强系统设计，有效助教助学</w:t>
      </w:r>
    </w:p>
    <w:p>
      <w:pPr>
        <w:pStyle w:val="Style20"/>
        <w:keepNext w:val="0"/>
        <w:keepLines w:val="0"/>
        <w:widowControl w:val="0"/>
        <w:shd w:val="clear" w:color="auto" w:fill="auto"/>
        <w:bidi w:val="0"/>
        <w:spacing w:before="0" w:after="440" w:line="468" w:lineRule="exact"/>
        <w:ind w:left="0" w:right="0" w:firstLine="480"/>
        <w:jc w:val="both"/>
      </w:pPr>
      <w:r>
        <w:rPr>
          <w:color w:val="000000"/>
          <w:spacing w:val="0"/>
          <w:w w:val="100"/>
          <w:position w:val="0"/>
        </w:rPr>
        <w:t>要重视学习情境、活动的设计，引领教师转变教学观念，变革教学方式，创 造性地设计和组织教学。要精心设计助读系统，为学生提供自主学习、主动探究 的支撑与空间，激发学生学习兴趣，促进学习成果的巩固与迁移。</w:t>
      </w:r>
    </w:p>
    <w:p>
      <w:pPr>
        <w:pStyle w:val="Style20"/>
        <w:keepNext w:val="0"/>
        <w:keepLines w:val="0"/>
        <w:widowControl w:val="0"/>
        <w:numPr>
          <w:ilvl w:val="0"/>
          <w:numId w:val="49"/>
        </w:numPr>
        <w:shd w:val="clear" w:color="auto" w:fill="auto"/>
        <w:tabs>
          <w:tab w:pos="843" w:val="left"/>
        </w:tabs>
        <w:bidi w:val="0"/>
        <w:spacing w:before="0" w:after="0" w:line="240" w:lineRule="auto"/>
        <w:ind w:left="0" w:right="0" w:firstLine="480"/>
        <w:jc w:val="both"/>
      </w:pPr>
      <w:bookmarkStart w:id="158" w:name="bookmark158"/>
      <w:bookmarkEnd w:id="158"/>
      <w:r>
        <w:rPr>
          <w:b/>
          <w:bCs/>
          <w:color w:val="000000"/>
          <w:spacing w:val="0"/>
          <w:w w:val="100"/>
          <w:position w:val="0"/>
        </w:rPr>
        <w:t>创新呈现方式，丰富配套资源</w:t>
      </w:r>
    </w:p>
    <w:p>
      <w:pPr>
        <w:pStyle w:val="Style20"/>
        <w:keepNext w:val="0"/>
        <w:keepLines w:val="0"/>
        <w:widowControl w:val="0"/>
        <w:shd w:val="clear" w:color="auto" w:fill="auto"/>
        <w:bidi w:val="0"/>
        <w:spacing w:before="0" w:after="800" w:line="462" w:lineRule="exact"/>
        <w:ind w:left="0" w:right="0" w:firstLine="480"/>
        <w:jc w:val="both"/>
      </w:pPr>
      <w:r>
        <w:rPr>
          <w:color w:val="000000"/>
          <w:spacing w:val="0"/>
          <w:w w:val="100"/>
          <w:position w:val="0"/>
        </w:rPr>
        <w:t>要精心设计教材内容的呈现方式，体现艺术课程的审美特点，做到美观大方、 新颖独特、富有创意。要配备实用性、指导性强的教辅材料，开发和利用优质数 字化教学资源，搭建信息资源学习平台，为课程教学提供支持。</w:t>
      </w:r>
    </w:p>
    <w:p>
      <w:pPr>
        <w:pStyle w:val="Style18"/>
        <w:keepNext/>
        <w:keepLines/>
        <w:widowControl w:val="0"/>
        <w:shd w:val="clear" w:color="auto" w:fill="auto"/>
        <w:bidi w:val="0"/>
        <w:spacing w:before="0" w:line="240" w:lineRule="auto"/>
        <w:ind w:left="0" w:right="0" w:firstLine="460"/>
        <w:jc w:val="left"/>
      </w:pPr>
      <w:bookmarkStart w:id="159" w:name="bookmark159"/>
      <w:bookmarkStart w:id="160" w:name="bookmark160"/>
      <w:bookmarkStart w:id="161" w:name="bookmark161"/>
      <w:bookmarkStart w:id="162" w:name="bookmark162"/>
      <w:r>
        <w:rPr>
          <w:color w:val="000000"/>
          <w:spacing w:val="0"/>
          <w:w w:val="100"/>
          <w:position w:val="0"/>
        </w:rPr>
        <w:t>（</w:t>
      </w:r>
      <w:bookmarkEnd w:id="161"/>
      <w:r>
        <w:rPr>
          <w:color w:val="000000"/>
          <w:spacing w:val="0"/>
          <w:w w:val="100"/>
          <w:position w:val="0"/>
        </w:rPr>
        <w:t>四）课程资源开发与利用</w:t>
      </w:r>
      <w:bookmarkEnd w:id="159"/>
      <w:bookmarkEnd w:id="160"/>
      <w:bookmarkEnd w:id="162"/>
    </w:p>
    <w:p>
      <w:pPr>
        <w:pStyle w:val="Style20"/>
        <w:keepNext w:val="0"/>
        <w:keepLines w:val="0"/>
        <w:widowControl w:val="0"/>
        <w:shd w:val="clear" w:color="auto" w:fill="auto"/>
        <w:bidi w:val="0"/>
        <w:spacing w:before="0" w:after="0" w:line="467" w:lineRule="exact"/>
        <w:ind w:left="0" w:right="0" w:firstLine="480"/>
        <w:jc w:val="both"/>
      </w:pPr>
      <w:r>
        <w:rPr>
          <w:color w:val="000000"/>
          <w:spacing w:val="0"/>
          <w:w w:val="100"/>
          <w:position w:val="0"/>
        </w:rPr>
        <w:t>课程资源是课程的重要组成部分，是实施课程教学的有效支撑和必要补充， 对教师创新教学模式、优化教学环境、改进教学方法、丰富教学手段，培养学生 艺术学科核心素养起着重要作用。应以课程标准和教材为依据，开发配套的课程 资源。</w:t>
      </w:r>
    </w:p>
    <w:p>
      <w:pPr>
        <w:pStyle w:val="Style20"/>
        <w:keepNext w:val="0"/>
        <w:keepLines w:val="0"/>
        <w:widowControl w:val="0"/>
        <w:shd w:val="clear" w:color="auto" w:fill="auto"/>
        <w:bidi w:val="0"/>
        <w:spacing w:before="0" w:after="440" w:line="467" w:lineRule="exact"/>
        <w:ind w:left="0" w:right="0" w:firstLine="480"/>
        <w:jc w:val="both"/>
      </w:pPr>
      <w:r>
        <w:rPr>
          <w:color w:val="000000"/>
          <w:spacing w:val="0"/>
          <w:w w:val="100"/>
          <w:position w:val="0"/>
        </w:rPr>
        <w:t>课程资源包括文本资源、数字化资源、特色资源以及设施设备资源等。</w:t>
      </w:r>
    </w:p>
    <w:p>
      <w:pPr>
        <w:pStyle w:val="Style20"/>
        <w:keepNext w:val="0"/>
        <w:keepLines w:val="0"/>
        <w:widowControl w:val="0"/>
        <w:numPr>
          <w:ilvl w:val="0"/>
          <w:numId w:val="51"/>
        </w:numPr>
        <w:shd w:val="clear" w:color="auto" w:fill="auto"/>
        <w:tabs>
          <w:tab w:pos="825" w:val="left"/>
        </w:tabs>
        <w:bidi w:val="0"/>
        <w:spacing w:before="0" w:after="0" w:line="240" w:lineRule="auto"/>
        <w:ind w:left="0" w:right="0" w:firstLine="480"/>
        <w:jc w:val="both"/>
      </w:pPr>
      <w:bookmarkStart w:id="163" w:name="bookmark163"/>
      <w:bookmarkEnd w:id="163"/>
      <w:r>
        <w:rPr>
          <w:b/>
          <w:bCs/>
          <w:color w:val="000000"/>
          <w:spacing w:val="0"/>
          <w:w w:val="100"/>
          <w:position w:val="0"/>
        </w:rPr>
        <w:t>文本资源</w:t>
      </w:r>
    </w:p>
    <w:p>
      <w:pPr>
        <w:pStyle w:val="Style20"/>
        <w:keepNext w:val="0"/>
        <w:keepLines w:val="0"/>
        <w:widowControl w:val="0"/>
        <w:shd w:val="clear" w:color="auto" w:fill="auto"/>
        <w:bidi w:val="0"/>
        <w:spacing w:before="0" w:after="440" w:line="465" w:lineRule="exact"/>
        <w:ind w:left="0" w:right="0" w:firstLine="480"/>
        <w:jc w:val="both"/>
      </w:pPr>
      <w:r>
        <w:rPr>
          <w:color w:val="000000"/>
          <w:spacing w:val="0"/>
          <w:w w:val="100"/>
          <w:position w:val="0"/>
        </w:rPr>
        <w:t>文本资源是指教学辅助材料等。学校在教育行政部门指导下，依据本地区和 学校的特点，结合日常教学内容，选择和使用合适的文本资源。</w:t>
      </w:r>
    </w:p>
    <w:p>
      <w:pPr>
        <w:pStyle w:val="Style20"/>
        <w:keepNext w:val="0"/>
        <w:keepLines w:val="0"/>
        <w:widowControl w:val="0"/>
        <w:numPr>
          <w:ilvl w:val="0"/>
          <w:numId w:val="51"/>
        </w:numPr>
        <w:shd w:val="clear" w:color="auto" w:fill="auto"/>
        <w:tabs>
          <w:tab w:pos="843" w:val="left"/>
        </w:tabs>
        <w:bidi w:val="0"/>
        <w:spacing w:before="0" w:after="0" w:line="240" w:lineRule="auto"/>
        <w:ind w:left="0" w:right="0" w:firstLine="480"/>
        <w:jc w:val="both"/>
      </w:pPr>
      <w:bookmarkStart w:id="164" w:name="bookmark164"/>
      <w:bookmarkEnd w:id="164"/>
      <w:r>
        <w:rPr>
          <w:b/>
          <w:bCs/>
          <w:color w:val="000000"/>
          <w:spacing w:val="0"/>
          <w:w w:val="100"/>
          <w:position w:val="0"/>
        </w:rPr>
        <w:t>数字化资源</w:t>
      </w:r>
    </w:p>
    <w:p>
      <w:pPr>
        <w:pStyle w:val="Style20"/>
        <w:keepNext w:val="0"/>
        <w:keepLines w:val="0"/>
        <w:widowControl w:val="0"/>
        <w:shd w:val="clear" w:color="auto" w:fill="auto"/>
        <w:bidi w:val="0"/>
        <w:spacing w:before="0" w:after="440" w:line="472" w:lineRule="exact"/>
        <w:ind w:left="0" w:right="0" w:firstLine="480"/>
        <w:jc w:val="both"/>
      </w:pPr>
      <w:r>
        <w:rPr>
          <w:color w:val="000000"/>
          <w:spacing w:val="0"/>
          <w:w w:val="100"/>
          <w:position w:val="0"/>
        </w:rPr>
        <w:t>数字化资源是指经过数字化处理，可以在计算机或网络环境下运行的多媒体 材料。教师要充分利用信息化手段，精心选择数字化资源，创新教学方式。</w:t>
      </w:r>
    </w:p>
    <w:p>
      <w:pPr>
        <w:pStyle w:val="Style20"/>
        <w:keepNext w:val="0"/>
        <w:keepLines w:val="0"/>
        <w:widowControl w:val="0"/>
        <w:numPr>
          <w:ilvl w:val="0"/>
          <w:numId w:val="51"/>
        </w:numPr>
        <w:shd w:val="clear" w:color="auto" w:fill="auto"/>
        <w:tabs>
          <w:tab w:pos="843" w:val="left"/>
        </w:tabs>
        <w:bidi w:val="0"/>
        <w:spacing w:before="0" w:after="0" w:line="240" w:lineRule="auto"/>
        <w:ind w:left="0" w:right="0" w:firstLine="480"/>
        <w:jc w:val="both"/>
      </w:pPr>
      <w:bookmarkStart w:id="165" w:name="bookmark165"/>
      <w:bookmarkEnd w:id="165"/>
      <w:r>
        <w:rPr>
          <w:b/>
          <w:bCs/>
          <w:color w:val="000000"/>
          <w:spacing w:val="0"/>
          <w:w w:val="100"/>
          <w:position w:val="0"/>
        </w:rPr>
        <w:t>特色资源</w:t>
      </w:r>
    </w:p>
    <w:p>
      <w:pPr>
        <w:pStyle w:val="Style20"/>
        <w:keepNext w:val="0"/>
        <w:keepLines w:val="0"/>
        <w:widowControl w:val="0"/>
        <w:shd w:val="clear" w:color="auto" w:fill="auto"/>
        <w:bidi w:val="0"/>
        <w:spacing w:before="0" w:after="440" w:line="465" w:lineRule="exact"/>
        <w:ind w:left="0" w:right="0" w:firstLine="480"/>
        <w:jc w:val="both"/>
      </w:pPr>
      <w:r>
        <w:rPr>
          <w:color w:val="000000"/>
          <w:spacing w:val="0"/>
          <w:w w:val="100"/>
          <w:position w:val="0"/>
        </w:rPr>
        <w:t>特色资源是指具有行业、专业和艺术人文特色的资源，如地方文化遗产、人 文景观、自然景观、科技馆、博物馆、图书馆、艺术场馆、创意园区、艺术团体 等资源。教师应根据课程教学需要整合、开发和利用特色资源，指导学生通过参 观、访问、调查、观摩、检索等多种形式，拓展艺术学习视野。</w:t>
      </w:r>
    </w:p>
    <w:p>
      <w:pPr>
        <w:pStyle w:val="Style20"/>
        <w:keepNext w:val="0"/>
        <w:keepLines w:val="0"/>
        <w:widowControl w:val="0"/>
        <w:numPr>
          <w:ilvl w:val="0"/>
          <w:numId w:val="51"/>
        </w:numPr>
        <w:shd w:val="clear" w:color="auto" w:fill="auto"/>
        <w:tabs>
          <w:tab w:pos="843" w:val="left"/>
        </w:tabs>
        <w:bidi w:val="0"/>
        <w:spacing w:before="0" w:after="0" w:line="240" w:lineRule="auto"/>
        <w:ind w:left="0" w:right="0" w:firstLine="480"/>
        <w:jc w:val="both"/>
      </w:pPr>
      <w:bookmarkStart w:id="166" w:name="bookmark166"/>
      <w:bookmarkEnd w:id="166"/>
      <w:r>
        <w:rPr>
          <w:b/>
          <w:bCs/>
          <w:color w:val="000000"/>
          <w:spacing w:val="0"/>
          <w:w w:val="100"/>
          <w:position w:val="0"/>
        </w:rPr>
        <w:t>设施设备资源</w:t>
      </w:r>
    </w:p>
    <w:p>
      <w:pPr>
        <w:pStyle w:val="Style20"/>
        <w:keepNext w:val="0"/>
        <w:keepLines w:val="0"/>
        <w:widowControl w:val="0"/>
        <w:shd w:val="clear" w:color="auto" w:fill="auto"/>
        <w:bidi w:val="0"/>
        <w:spacing w:before="0" w:after="800" w:line="465" w:lineRule="exact"/>
        <w:ind w:left="0" w:right="0" w:firstLine="480"/>
        <w:jc w:val="both"/>
      </w:pPr>
      <w:r>
        <w:rPr>
          <w:color w:val="000000"/>
          <w:spacing w:val="0"/>
          <w:w w:val="100"/>
          <w:position w:val="0"/>
        </w:rPr>
        <w:t>设施设备资源包括艺术教学专用教室、艺术活动场地，以及适应现代信息化 教学需要的多媒体软件、互联网等资源。学校要为教师实施教学提供必要的软硬 件支撑，为学生创造良好的学习条件和环境，满足学生艺术学习和实践的需要。</w:t>
      </w:r>
    </w:p>
    <w:p>
      <w:pPr>
        <w:pStyle w:val="Style18"/>
        <w:keepNext/>
        <w:keepLines/>
        <w:widowControl w:val="0"/>
        <w:shd w:val="clear" w:color="auto" w:fill="auto"/>
        <w:bidi w:val="0"/>
        <w:spacing w:before="0" w:line="240" w:lineRule="auto"/>
        <w:ind w:left="0" w:right="0" w:firstLine="460"/>
        <w:jc w:val="left"/>
      </w:pPr>
      <w:bookmarkStart w:id="167" w:name="bookmark167"/>
      <w:bookmarkStart w:id="168" w:name="bookmark168"/>
      <w:bookmarkStart w:id="169" w:name="bookmark169"/>
      <w:bookmarkStart w:id="170" w:name="bookmark170"/>
      <w:r>
        <w:rPr>
          <w:color w:val="000000"/>
          <w:spacing w:val="0"/>
          <w:w w:val="100"/>
          <w:position w:val="0"/>
        </w:rPr>
        <w:t>（</w:t>
      </w:r>
      <w:bookmarkEnd w:id="169"/>
      <w:r>
        <w:rPr>
          <w:color w:val="000000"/>
          <w:spacing w:val="0"/>
          <w:w w:val="100"/>
          <w:position w:val="0"/>
        </w:rPr>
        <w:t>五）对地方与学校实施本课程的要求</w:t>
      </w:r>
      <w:bookmarkEnd w:id="167"/>
      <w:bookmarkEnd w:id="168"/>
      <w:bookmarkEnd w:id="170"/>
    </w:p>
    <w:p>
      <w:pPr>
        <w:pStyle w:val="Style20"/>
        <w:keepNext w:val="0"/>
        <w:keepLines w:val="0"/>
        <w:widowControl w:val="0"/>
        <w:shd w:val="clear" w:color="auto" w:fill="auto"/>
        <w:bidi w:val="0"/>
        <w:spacing w:before="0" w:after="0" w:line="466" w:lineRule="exact"/>
        <w:ind w:left="0" w:right="0" w:firstLine="480"/>
        <w:jc w:val="both"/>
      </w:pPr>
      <w:r>
        <w:rPr>
          <w:color w:val="000000"/>
          <w:spacing w:val="0"/>
          <w:w w:val="100"/>
          <w:position w:val="0"/>
        </w:rPr>
        <w:t>地方教育行政部门要负责统筹、规划和管理本地区艺术课程标准的实施，按 照课程标准的要求全面加强教学检查，实行质量监控，要将艺术课程开设情况作 为考核学校工作的重要内容。要加强师德师风建设，根据艺术课程实施的需要提 升教师素质。要做好国家课程、地方课程和学校课程的规范管理和分类指导。</w:t>
      </w:r>
    </w:p>
    <w:p>
      <w:pPr>
        <w:pStyle w:val="Style20"/>
        <w:keepNext w:val="0"/>
        <w:keepLines w:val="0"/>
        <w:widowControl w:val="0"/>
        <w:shd w:val="clear" w:color="auto" w:fill="auto"/>
        <w:bidi w:val="0"/>
        <w:spacing w:before="0" w:after="0" w:line="466" w:lineRule="exact"/>
        <w:ind w:left="0" w:right="0" w:firstLine="480"/>
        <w:jc w:val="both"/>
      </w:pPr>
      <w:r>
        <w:rPr>
          <w:color w:val="000000"/>
          <w:spacing w:val="0"/>
          <w:w w:val="100"/>
          <w:position w:val="0"/>
        </w:rPr>
        <w:t>地方职业教育教研机构要发挥自身优势，加强艺术课程标准的理论与实践研 究，开展教师培训，围绕艺术课程标准实施，强化教学服务与指导。坚持问题导 向，帮助教师深入理解以培育和发展学生艺术学科核心素养为中心的课程改革新 要求，促进教师转变教育观念、更新教学理念、改进教学方式，提高艺术课程教 学实施能力，推动艺术课程教学改革。</w:t>
      </w:r>
    </w:p>
    <w:p>
      <w:pPr>
        <w:pStyle w:val="Style20"/>
        <w:keepNext w:val="0"/>
        <w:keepLines w:val="0"/>
        <w:widowControl w:val="0"/>
        <w:shd w:val="clear" w:color="auto" w:fill="auto"/>
        <w:bidi w:val="0"/>
        <w:spacing w:before="0" w:after="0" w:line="466" w:lineRule="exact"/>
        <w:ind w:left="0" w:right="0" w:firstLine="480"/>
        <w:jc w:val="both"/>
      </w:pPr>
      <w:r>
        <w:rPr>
          <w:color w:val="000000"/>
          <w:spacing w:val="0"/>
          <w:w w:val="100"/>
          <w:position w:val="0"/>
        </w:rPr>
        <w:t xml:space="preserve">学校要按规定配备艺术课程师资，鼓励教师参与课程建设和教学改革，提升 </w:t>
      </w:r>
      <w:r>
        <w:rPr>
          <w:color w:val="000000"/>
          <w:spacing w:val="0"/>
          <w:w w:val="100"/>
          <w:position w:val="0"/>
        </w:rPr>
        <w:t>教师适应新课程教学要求的能力。要加强教学管理，根据课程标准要求，面向所 有学生开齐、开足、开好艺术课程。要严格按照教育部有关规定，规范使用经国 家审定的艺术课程教材。要积极探索开设满足学生升学与职业生涯发展需要，体 现中等职业教育特点，以及具有本地域、本民族文化特色的拓展模块课程，丰富 教学内容。</w:t>
      </w:r>
    </w:p>
    <w:sectPr>
      <w:footerReference w:type="default" r:id="rId10"/>
      <w:footnotePr>
        <w:pos w:val="pageBottom"/>
        <w:numFmt w:val="decimal"/>
        <w:numRestart w:val="continuous"/>
      </w:footnotePr>
      <w:type w:val="continuous"/>
      <w:pgSz w:w="11900" w:h="16840"/>
      <w:pgMar w:top="1202" w:right="1766" w:bottom="1309" w:left="1772" w:header="774"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3754120</wp:posOffset>
              </wp:positionH>
              <wp:positionV relativeFrom="page">
                <wp:posOffset>9936480</wp:posOffset>
              </wp:positionV>
              <wp:extent cx="36195" cy="95885"/>
              <wp:wrapNone/>
              <wp:docPr id="3" name="Shape 3"/>
              <a:graphic xmlns:a="http://schemas.openxmlformats.org/drawingml/2006/main">
                <a:graphicData uri="http://schemas.microsoft.com/office/word/2010/wordprocessingShape">
                  <wps:wsp>
                    <wps:cNvSpPr txBox="1"/>
                    <wps:spPr>
                      <a:xfrm>
                        <a:ext cx="36195" cy="9588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w:t>
                          </w:r>
                        </w:p>
                      </w:txbxContent>
                    </wps:txbx>
                    <wps:bodyPr wrap="none" lIns="0" tIns="0" rIns="0" bIns="0">
                      <a:spAutoFit/>
                    </wps:bodyPr>
                  </wps:wsp>
                </a:graphicData>
              </a:graphic>
            </wp:anchor>
          </w:drawing>
        </mc:Choice>
        <mc:Fallback>
          <w:pict>
            <v:shape id="_x0000_s1029" type="#_x0000_t202" style="position:absolute;margin-left:295.60000000000002pt;margin-top:782.39999999999998pt;width:2.8500000000000001pt;height:7.5499999999999998pt;z-index:-188744063;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3743325</wp:posOffset>
              </wp:positionH>
              <wp:positionV relativeFrom="page">
                <wp:posOffset>10008235</wp:posOffset>
              </wp:positionV>
              <wp:extent cx="64135" cy="95885"/>
              <wp:wrapNone/>
              <wp:docPr id="5" name="Shape 5"/>
              <a:graphic xmlns:a="http://schemas.openxmlformats.org/drawingml/2006/main">
                <a:graphicData uri="http://schemas.microsoft.com/office/word/2010/wordprocessingShape">
                  <wps:wsp>
                    <wps:cNvSpPr txBox="1"/>
                    <wps:spPr>
                      <a:xfrm>
                        <a:ext cx="64135" cy="9588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1" type="#_x0000_t202" style="position:absolute;margin-left:294.75pt;margin-top:788.05000000000007pt;width:5.0499999999999998pt;height:7.5499999999999998pt;z-index:-18874406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3744595</wp:posOffset>
              </wp:positionH>
              <wp:positionV relativeFrom="page">
                <wp:posOffset>9940290</wp:posOffset>
              </wp:positionV>
              <wp:extent cx="59690" cy="95885"/>
              <wp:wrapNone/>
              <wp:docPr id="7" name="Shape 7"/>
              <a:graphic xmlns:a="http://schemas.openxmlformats.org/drawingml/2006/main">
                <a:graphicData uri="http://schemas.microsoft.com/office/word/2010/wordprocessingShape">
                  <wps:wsp>
                    <wps:cNvSpPr txBox="1"/>
                    <wps:spPr>
                      <a:xfrm>
                        <a:ext cx="59690" cy="9588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3" type="#_x0000_t202" style="position:absolute;margin-left:294.85000000000002pt;margin-top:782.70000000000005pt;width:4.7000000000000002pt;height:7.5499999999999998pt;z-index:-18874405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3724275</wp:posOffset>
              </wp:positionH>
              <wp:positionV relativeFrom="page">
                <wp:posOffset>9936480</wp:posOffset>
              </wp:positionV>
              <wp:extent cx="115570" cy="95885"/>
              <wp:wrapNone/>
              <wp:docPr id="9" name="Shape 9"/>
              <a:graphic xmlns:a="http://schemas.openxmlformats.org/drawingml/2006/main">
                <a:graphicData uri="http://schemas.microsoft.com/office/word/2010/wordprocessingShape">
                  <wps:wsp>
                    <wps:cNvSpPr txBox="1"/>
                    <wps:spPr>
                      <a:xfrm>
                        <a:ext cx="115570" cy="9588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5" type="#_x0000_t202" style="position:absolute;margin-left:293.25pt;margin-top:782.39999999999998pt;width:9.0999999999999996pt;height:7.5499999999999998pt;z-index:-18874405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3722370</wp:posOffset>
              </wp:positionH>
              <wp:positionV relativeFrom="page">
                <wp:posOffset>9991090</wp:posOffset>
              </wp:positionV>
              <wp:extent cx="120015" cy="95885"/>
              <wp:wrapNone/>
              <wp:docPr id="11" name="Shape 11"/>
              <a:graphic xmlns:a="http://schemas.openxmlformats.org/drawingml/2006/main">
                <a:graphicData uri="http://schemas.microsoft.com/office/word/2010/wordprocessingShape">
                  <wps:wsp>
                    <wps:cNvSpPr txBox="1"/>
                    <wps:spPr>
                      <a:xfrm>
                        <a:ext cx="120015" cy="9588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7" type="#_x0000_t202" style="position:absolute;margin-left:293.10000000000002pt;margin-top:786.70000000000005pt;width:9.4500000000000011pt;height:7.5499999999999998pt;z-index:-18874405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3722370</wp:posOffset>
              </wp:positionH>
              <wp:positionV relativeFrom="page">
                <wp:posOffset>9979025</wp:posOffset>
              </wp:positionV>
              <wp:extent cx="115570" cy="95885"/>
              <wp:wrapNone/>
              <wp:docPr id="13" name="Shape 13"/>
              <a:graphic xmlns:a="http://schemas.openxmlformats.org/drawingml/2006/main">
                <a:graphicData uri="http://schemas.microsoft.com/office/word/2010/wordprocessingShape">
                  <wps:wsp>
                    <wps:cNvSpPr txBox="1"/>
                    <wps:spPr>
                      <a:xfrm>
                        <a:ext cx="115570" cy="9588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9" type="#_x0000_t202" style="position:absolute;margin-left:293.10000000000002pt;margin-top:785.75pt;width:9.0999999999999996pt;height:7.5499999999999998pt;z-index:-18874405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8">
    <w:multiLevelType w:val="multilevel"/>
    <w:lvl w:ilvl="0">
      <w:start w:val="4"/>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8">
    <w:multiLevelType w:val="multilevel"/>
    <w:lvl w:ilvl="0">
      <w:start w:val="8"/>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34">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38">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40">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6">
    <w:multiLevelType w:val="multilevel"/>
    <w:lvl w:ilvl="0">
      <w:start w:val="3"/>
      <w:numFmt w:val="ideographDigital"/>
      <w:lvlText w:val="(%1)"/>
      <w:rPr>
        <w:rFonts w:ascii="SimSun" w:eastAsia="SimSun" w:hAnsi="SimSun" w:cs="SimSu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48">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5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4_"/>
    <w:basedOn w:val="DefaultParagraphFont"/>
    <w:link w:val="Style2"/>
    <w:rPr>
      <w:rFonts w:ascii="SimSun" w:eastAsia="SimSun" w:hAnsi="SimSun" w:cs="SimSun"/>
      <w:b w:val="0"/>
      <w:bCs w:val="0"/>
      <w:i w:val="0"/>
      <w:iCs w:val="0"/>
      <w:smallCaps w:val="0"/>
      <w:strike w:val="0"/>
      <w:sz w:val="60"/>
      <w:szCs w:val="60"/>
      <w:u w:val="none"/>
      <w:shd w:val="clear" w:color="auto" w:fill="auto"/>
      <w:lang w:val="zh-TW" w:eastAsia="zh-TW" w:bidi="zh-TW"/>
    </w:rPr>
  </w:style>
  <w:style w:type="character" w:customStyle="1" w:styleId="CharStyle5">
    <w:name w:val="Body text|3_"/>
    <w:basedOn w:val="DefaultParagraphFont"/>
    <w:link w:val="Style4"/>
    <w:rPr>
      <w:b w:val="0"/>
      <w:bCs w:val="0"/>
      <w:i w:val="0"/>
      <w:iCs w:val="0"/>
      <w:smallCaps w:val="0"/>
      <w:strike w:val="0"/>
      <w:sz w:val="20"/>
      <w:szCs w:val="20"/>
      <w:u w:val="none"/>
      <w:shd w:val="clear" w:color="auto" w:fill="auto"/>
    </w:rPr>
  </w:style>
  <w:style w:type="character" w:customStyle="1" w:styleId="CharStyle7">
    <w:name w:val="Table of contents|1_"/>
    <w:basedOn w:val="DefaultParagraphFont"/>
    <w:link w:val="Style6"/>
    <w:rPr>
      <w:rFonts w:ascii="SimSun" w:eastAsia="SimSun" w:hAnsi="SimSun" w:cs="SimSun"/>
      <w:b w:val="0"/>
      <w:bCs w:val="0"/>
      <w:i w:val="0"/>
      <w:iCs w:val="0"/>
      <w:smallCaps w:val="0"/>
      <w:strike w:val="0"/>
      <w:sz w:val="19"/>
      <w:szCs w:val="19"/>
      <w:u w:val="none"/>
      <w:shd w:val="clear" w:color="auto" w:fill="auto"/>
      <w:lang w:val="zh-TW" w:eastAsia="zh-TW" w:bidi="zh-TW"/>
    </w:rPr>
  </w:style>
  <w:style w:type="character" w:customStyle="1" w:styleId="CharStyle12">
    <w:name w:val="Body text|2_"/>
    <w:basedOn w:val="DefaultParagraphFont"/>
    <w:link w:val="Style11"/>
    <w:rPr>
      <w:rFonts w:ascii="SimSun" w:eastAsia="SimSun" w:hAnsi="SimSun" w:cs="SimSun"/>
      <w:b w:val="0"/>
      <w:bCs w:val="0"/>
      <w:i w:val="0"/>
      <w:iCs w:val="0"/>
      <w:smallCaps w:val="0"/>
      <w:strike w:val="0"/>
      <w:sz w:val="19"/>
      <w:szCs w:val="19"/>
      <w:u w:val="none"/>
      <w:shd w:val="clear" w:color="auto" w:fill="auto"/>
      <w:lang w:val="zh-TW" w:eastAsia="zh-TW" w:bidi="zh-TW"/>
    </w:rPr>
  </w:style>
  <w:style w:type="character" w:customStyle="1" w:styleId="CharStyle14">
    <w:name w:val="Heading #1|1_"/>
    <w:basedOn w:val="DefaultParagraphFont"/>
    <w:link w:val="Style13"/>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16">
    <w:name w:val="Header or footer|2_"/>
    <w:basedOn w:val="DefaultParagraphFont"/>
    <w:link w:val="Style15"/>
    <w:rPr>
      <w:b w:val="0"/>
      <w:bCs w:val="0"/>
      <w:i w:val="0"/>
      <w:iCs w:val="0"/>
      <w:smallCaps w:val="0"/>
      <w:strike w:val="0"/>
      <w:sz w:val="20"/>
      <w:szCs w:val="20"/>
      <w:u w:val="none"/>
      <w:shd w:val="clear" w:color="auto" w:fill="auto"/>
      <w:lang w:val="zh-TW" w:eastAsia="zh-TW" w:bidi="zh-TW"/>
    </w:rPr>
  </w:style>
  <w:style w:type="character" w:customStyle="1" w:styleId="CharStyle19">
    <w:name w:val="Heading #2|1_"/>
    <w:basedOn w:val="DefaultParagraphFont"/>
    <w:link w:val="Style18"/>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CharStyle21">
    <w:name w:val="Body text|1_"/>
    <w:basedOn w:val="DefaultParagraphFont"/>
    <w:link w:val="Style20"/>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23">
    <w:name w:val="Header or footer|1_"/>
    <w:basedOn w:val="DefaultParagraphFont"/>
    <w:link w:val="Style22"/>
    <w:rPr>
      <w:b w:val="0"/>
      <w:bCs w:val="0"/>
      <w:i w:val="0"/>
      <w:iCs w:val="0"/>
      <w:smallCaps w:val="0"/>
      <w:strike w:val="0"/>
      <w:sz w:val="20"/>
      <w:szCs w:val="20"/>
      <w:u w:val="none"/>
      <w:shd w:val="clear" w:color="auto" w:fill="auto"/>
      <w:lang w:val="zh-TW" w:eastAsia="zh-TW" w:bidi="zh-TW"/>
    </w:rPr>
  </w:style>
  <w:style w:type="character" w:customStyle="1" w:styleId="CharStyle28">
    <w:name w:val="Other|1_"/>
    <w:basedOn w:val="DefaultParagraphFont"/>
    <w:link w:val="Style27"/>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37">
    <w:name w:val="Table caption|1_"/>
    <w:basedOn w:val="DefaultParagraphFont"/>
    <w:link w:val="Style36"/>
    <w:rPr>
      <w:rFonts w:ascii="SimSun" w:eastAsia="SimSun" w:hAnsi="SimSun" w:cs="SimSun"/>
      <w:b w:val="0"/>
      <w:bCs w:val="0"/>
      <w:i w:val="0"/>
      <w:iCs w:val="0"/>
      <w:smallCaps w:val="0"/>
      <w:strike w:val="0"/>
      <w:sz w:val="19"/>
      <w:szCs w:val="19"/>
      <w:u w:val="none"/>
      <w:shd w:val="clear" w:color="auto" w:fill="auto"/>
      <w:lang w:val="zh-TW" w:eastAsia="zh-TW" w:bidi="zh-TW"/>
    </w:rPr>
  </w:style>
  <w:style w:type="paragraph" w:customStyle="1" w:styleId="Style2">
    <w:name w:val="Body text|4"/>
    <w:basedOn w:val="Normal"/>
    <w:link w:val="CharStyle3"/>
    <w:pPr>
      <w:widowControl w:val="0"/>
      <w:shd w:val="clear" w:color="auto" w:fill="auto"/>
      <w:jc w:val="center"/>
    </w:pPr>
    <w:rPr>
      <w:rFonts w:ascii="SimSun" w:eastAsia="SimSun" w:hAnsi="SimSun" w:cs="SimSun"/>
      <w:b w:val="0"/>
      <w:bCs w:val="0"/>
      <w:i w:val="0"/>
      <w:iCs w:val="0"/>
      <w:smallCaps w:val="0"/>
      <w:strike w:val="0"/>
      <w:sz w:val="60"/>
      <w:szCs w:val="60"/>
      <w:u w:val="none"/>
      <w:shd w:val="clear" w:color="auto" w:fill="auto"/>
      <w:lang w:val="zh-TW" w:eastAsia="zh-TW" w:bidi="zh-TW"/>
    </w:rPr>
  </w:style>
  <w:style w:type="paragraph" w:customStyle="1" w:styleId="Style4">
    <w:name w:val="Body text|3"/>
    <w:basedOn w:val="Normal"/>
    <w:link w:val="CharStyle5"/>
    <w:pPr>
      <w:widowControl w:val="0"/>
      <w:shd w:val="clear" w:color="auto" w:fill="auto"/>
    </w:pPr>
    <w:rPr>
      <w:b w:val="0"/>
      <w:bCs w:val="0"/>
      <w:i w:val="0"/>
      <w:iCs w:val="0"/>
      <w:smallCaps w:val="0"/>
      <w:strike w:val="0"/>
      <w:sz w:val="20"/>
      <w:szCs w:val="20"/>
      <w:u w:val="none"/>
      <w:shd w:val="clear" w:color="auto" w:fill="auto"/>
    </w:rPr>
  </w:style>
  <w:style w:type="paragraph" w:customStyle="1" w:styleId="Style6">
    <w:name w:val="Table of contents|1"/>
    <w:basedOn w:val="Normal"/>
    <w:link w:val="CharStyle7"/>
    <w:pPr>
      <w:widowControl w:val="0"/>
      <w:shd w:val="clear" w:color="auto" w:fill="auto"/>
      <w:spacing w:after="300"/>
      <w:ind w:firstLine="600"/>
    </w:pPr>
    <w:rPr>
      <w:rFonts w:ascii="SimSun" w:eastAsia="SimSun" w:hAnsi="SimSun" w:cs="SimSun"/>
      <w:b w:val="0"/>
      <w:bCs w:val="0"/>
      <w:i w:val="0"/>
      <w:iCs w:val="0"/>
      <w:smallCaps w:val="0"/>
      <w:strike w:val="0"/>
      <w:sz w:val="19"/>
      <w:szCs w:val="19"/>
      <w:u w:val="none"/>
      <w:shd w:val="clear" w:color="auto" w:fill="auto"/>
      <w:lang w:val="zh-TW" w:eastAsia="zh-TW" w:bidi="zh-TW"/>
    </w:rPr>
  </w:style>
  <w:style w:type="paragraph" w:customStyle="1" w:styleId="Style11">
    <w:name w:val="Body text|2"/>
    <w:basedOn w:val="Normal"/>
    <w:link w:val="CharStyle12"/>
    <w:pPr>
      <w:widowControl w:val="0"/>
      <w:shd w:val="clear" w:color="auto" w:fill="auto"/>
      <w:spacing w:after="300"/>
      <w:ind w:firstLine="600"/>
    </w:pPr>
    <w:rPr>
      <w:rFonts w:ascii="SimSun" w:eastAsia="SimSun" w:hAnsi="SimSun" w:cs="SimSun"/>
      <w:b w:val="0"/>
      <w:bCs w:val="0"/>
      <w:i w:val="0"/>
      <w:iCs w:val="0"/>
      <w:smallCaps w:val="0"/>
      <w:strike w:val="0"/>
      <w:sz w:val="19"/>
      <w:szCs w:val="19"/>
      <w:u w:val="none"/>
      <w:shd w:val="clear" w:color="auto" w:fill="auto"/>
      <w:lang w:val="zh-TW" w:eastAsia="zh-TW" w:bidi="zh-TW"/>
    </w:rPr>
  </w:style>
  <w:style w:type="paragraph" w:customStyle="1" w:styleId="Style13">
    <w:name w:val="Heading #1|1"/>
    <w:basedOn w:val="Normal"/>
    <w:link w:val="CharStyle14"/>
    <w:pPr>
      <w:widowControl w:val="0"/>
      <w:shd w:val="clear" w:color="auto" w:fill="auto"/>
      <w:spacing w:after="980"/>
      <w:outlineLvl w:val="0"/>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15">
    <w:name w:val="Header or footer|2"/>
    <w:basedOn w:val="Normal"/>
    <w:link w:val="CharStyle16"/>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18">
    <w:name w:val="Heading #2|1"/>
    <w:basedOn w:val="Normal"/>
    <w:link w:val="CharStyle19"/>
    <w:pPr>
      <w:widowControl w:val="0"/>
      <w:shd w:val="clear" w:color="auto" w:fill="auto"/>
      <w:spacing w:after="320"/>
      <w:ind w:firstLine="490"/>
      <w:outlineLvl w:val="1"/>
    </w:pPr>
    <w:rPr>
      <w:rFonts w:ascii="SimSun" w:eastAsia="SimSun" w:hAnsi="SimSun" w:cs="SimSun"/>
      <w:b w:val="0"/>
      <w:bCs w:val="0"/>
      <w:i w:val="0"/>
      <w:iCs w:val="0"/>
      <w:smallCaps w:val="0"/>
      <w:strike w:val="0"/>
      <w:sz w:val="30"/>
      <w:szCs w:val="30"/>
      <w:u w:val="none"/>
      <w:shd w:val="clear" w:color="auto" w:fill="auto"/>
      <w:lang w:val="zh-TW" w:eastAsia="zh-TW" w:bidi="zh-TW"/>
    </w:rPr>
  </w:style>
  <w:style w:type="paragraph" w:customStyle="1" w:styleId="Style20">
    <w:name w:val="Body text|1"/>
    <w:basedOn w:val="Normal"/>
    <w:link w:val="CharStyle21"/>
    <w:pPr>
      <w:widowControl w:val="0"/>
      <w:shd w:val="clear" w:color="auto" w:fill="auto"/>
      <w:spacing w:after="600" w:line="444"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22">
    <w:name w:val="Header or footer|1"/>
    <w:basedOn w:val="Normal"/>
    <w:link w:val="CharStyle23"/>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27">
    <w:name w:val="Other|1"/>
    <w:basedOn w:val="Normal"/>
    <w:link w:val="CharStyle28"/>
    <w:pPr>
      <w:widowControl w:val="0"/>
      <w:shd w:val="clear" w:color="auto" w:fill="auto"/>
      <w:spacing w:after="600" w:line="444"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36">
    <w:name w:val="Table caption|1"/>
    <w:basedOn w:val="Normal"/>
    <w:link w:val="CharStyle37"/>
    <w:pPr>
      <w:widowControl w:val="0"/>
      <w:shd w:val="clear" w:color="auto" w:fill="auto"/>
    </w:pPr>
    <w:rPr>
      <w:rFonts w:ascii="SimSun" w:eastAsia="SimSun" w:hAnsi="SimSun" w:cs="SimSun"/>
      <w:b w:val="0"/>
      <w:bCs w:val="0"/>
      <w:i w:val="0"/>
      <w:iCs w:val="0"/>
      <w:smallCaps w:val="0"/>
      <w:strike w:val="0"/>
      <w:sz w:val="19"/>
      <w:szCs w:val="19"/>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s>
</file>