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5289" w:right="1767" w:bottom="5289" w:left="1781" w:header="4861" w:footer="4861" w:gutter="0"/>
          <w:pgNumType w:start="1"/>
          <w:cols w:space="720"/>
          <w:noEndnote/>
          <w:rtlGutter w:val="0"/>
          <w:docGrid w:linePitch="360"/>
        </w:sectPr>
      </w:pPr>
      <w:r>
        <w:rPr>
          <w:color w:val="000000"/>
          <w:spacing w:val="0"/>
          <w:w w:val="100"/>
          <w:position w:val="0"/>
        </w:rPr>
        <w:t>中等职业学校数学课程标准</w:t>
      </w:r>
    </w:p>
    <w:p>
      <w:pPr>
        <w:pStyle w:val="Style6"/>
        <w:keepNext w:val="0"/>
        <w:keepLines w:val="0"/>
        <w:widowControl w:val="0"/>
        <w:shd w:val="clear" w:color="auto" w:fill="auto"/>
        <w:tabs>
          <w:tab w:leader="dot" w:pos="8279" w:val="right"/>
        </w:tabs>
        <w:bidi w:val="0"/>
        <w:spacing w:before="0" w:line="240" w:lineRule="auto"/>
        <w:ind w:left="0" w:right="0" w:firstLine="0"/>
        <w:jc w:val="both"/>
        <w:rPr>
          <w:sz w:val="22"/>
          <w:szCs w:val="22"/>
        </w:rPr>
      </w:pPr>
      <w:r>
        <w:fldChar w:fldCharType="begin"/>
        <w:instrText xml:space="preserve"> TOC \o "1-5" \h \z </w:instrText>
        <w:fldChar w:fldCharType="separate"/>
      </w:r>
      <w:hyperlink w:anchor="bookmark22" w:tooltip="Current Document">
        <w:r>
          <w:rPr>
            <w:color w:val="000000"/>
            <w:spacing w:val="0"/>
            <w:w w:val="100"/>
            <w:position w:val="0"/>
            <w:sz w:val="24"/>
            <w:szCs w:val="24"/>
          </w:rPr>
          <w:t>—、课程性质与任务</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1</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hyperlink w:anchor="bookmark25" w:tooltip="Current Document">
        <w:bookmarkStart w:id="0" w:name="bookmark0"/>
        <w:r>
          <w:rPr>
            <w:color w:val="000000"/>
            <w:spacing w:val="0"/>
            <w:w w:val="100"/>
            <w:position w:val="0"/>
            <w:sz w:val="19"/>
            <w:szCs w:val="19"/>
          </w:rPr>
          <w:t>（</w:t>
        </w:r>
        <w:bookmarkEnd w:id="0"/>
        <w:r>
          <w:rPr>
            <w:color w:val="000000"/>
            <w:spacing w:val="0"/>
            <w:w w:val="100"/>
            <w:position w:val="0"/>
            <w:sz w:val="19"/>
            <w:szCs w:val="19"/>
          </w:rPr>
          <w:t>一）</w:t>
          <w:tab/>
          <w:t>课程性质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hyperlink w:anchor="bookmark29" w:tooltip="Current Document">
        <w:bookmarkStart w:id="1" w:name="bookmark1"/>
        <w:r>
          <w:rPr>
            <w:color w:val="000000"/>
            <w:spacing w:val="0"/>
            <w:w w:val="100"/>
            <w:position w:val="0"/>
            <w:sz w:val="19"/>
            <w:szCs w:val="19"/>
          </w:rPr>
          <w:t>（</w:t>
        </w:r>
        <w:bookmarkEnd w:id="1"/>
        <w:r>
          <w:rPr>
            <w:color w:val="000000"/>
            <w:spacing w:val="0"/>
            <w:w w:val="100"/>
            <w:position w:val="0"/>
            <w:sz w:val="19"/>
            <w:szCs w:val="19"/>
          </w:rPr>
          <w:t>二）</w:t>
          <w:tab/>
          <w:t>课程任务</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6"/>
        <w:keepNext w:val="0"/>
        <w:keepLines w:val="0"/>
        <w:widowControl w:val="0"/>
        <w:shd w:val="clear" w:color="auto" w:fill="auto"/>
        <w:tabs>
          <w:tab w:pos="512" w:val="left"/>
          <w:tab w:leader="dot" w:pos="8279" w:val="right"/>
        </w:tabs>
        <w:bidi w:val="0"/>
        <w:spacing w:before="0" w:line="240" w:lineRule="auto"/>
        <w:ind w:left="0" w:right="0" w:firstLine="0"/>
        <w:jc w:val="both"/>
        <w:rPr>
          <w:sz w:val="22"/>
          <w:szCs w:val="22"/>
        </w:rPr>
      </w:pPr>
      <w:hyperlink w:anchor="bookmark33" w:tooltip="Current Document">
        <w:bookmarkStart w:id="2" w:name="bookmark2"/>
        <w:r>
          <w:rPr>
            <w:color w:val="000000"/>
            <w:spacing w:val="0"/>
            <w:w w:val="100"/>
            <w:position w:val="0"/>
            <w:sz w:val="24"/>
            <w:szCs w:val="24"/>
          </w:rPr>
          <w:t>二</w:t>
        </w:r>
        <w:bookmarkEnd w:id="2"/>
        <w:r>
          <w:rPr>
            <w:color w:val="000000"/>
            <w:spacing w:val="0"/>
            <w:w w:val="100"/>
            <w:position w:val="0"/>
            <w:sz w:val="24"/>
            <w:szCs w:val="24"/>
          </w:rPr>
          <w:t>、</w:t>
          <w:tab/>
          <w:t>学科核心素养与课程目标</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2</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hyperlink w:anchor="bookmark36" w:tooltip="Current Document">
        <w:bookmarkStart w:id="3" w:name="bookmark3"/>
        <w:r>
          <w:rPr>
            <w:color w:val="000000"/>
            <w:spacing w:val="0"/>
            <w:w w:val="100"/>
            <w:position w:val="0"/>
            <w:sz w:val="19"/>
            <w:szCs w:val="19"/>
          </w:rPr>
          <w:t>（</w:t>
        </w:r>
        <w:bookmarkEnd w:id="3"/>
        <w:r>
          <w:rPr>
            <w:color w:val="000000"/>
            <w:spacing w:val="0"/>
            <w:w w:val="100"/>
            <w:position w:val="0"/>
            <w:sz w:val="19"/>
            <w:szCs w:val="19"/>
          </w:rPr>
          <w:t>一）</w:t>
          <w:tab/>
          <w:t>学科核心素养</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hyperlink w:anchor="bookmark44" w:tooltip="Current Document">
        <w:bookmarkStart w:id="4" w:name="bookmark4"/>
        <w:r>
          <w:rPr>
            <w:color w:val="000000"/>
            <w:spacing w:val="0"/>
            <w:w w:val="100"/>
            <w:position w:val="0"/>
            <w:sz w:val="19"/>
            <w:szCs w:val="19"/>
          </w:rPr>
          <w:t>（</w:t>
        </w:r>
        <w:bookmarkEnd w:id="4"/>
        <w:r>
          <w:rPr>
            <w:color w:val="000000"/>
            <w:spacing w:val="0"/>
            <w:w w:val="100"/>
            <w:position w:val="0"/>
            <w:sz w:val="19"/>
            <w:szCs w:val="19"/>
          </w:rPr>
          <w:t>二）</w:t>
          <w:tab/>
          <w:t>课程目标</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w:t>
        </w:r>
      </w:hyperlink>
    </w:p>
    <w:p>
      <w:pPr>
        <w:pStyle w:val="Style6"/>
        <w:keepNext w:val="0"/>
        <w:keepLines w:val="0"/>
        <w:widowControl w:val="0"/>
        <w:shd w:val="clear" w:color="auto" w:fill="auto"/>
        <w:tabs>
          <w:tab w:pos="512" w:val="left"/>
          <w:tab w:leader="dot" w:pos="8279" w:val="right"/>
        </w:tabs>
        <w:bidi w:val="0"/>
        <w:spacing w:before="0" w:line="240" w:lineRule="auto"/>
        <w:ind w:left="0" w:right="0" w:firstLine="0"/>
        <w:jc w:val="both"/>
        <w:rPr>
          <w:sz w:val="22"/>
          <w:szCs w:val="22"/>
        </w:rPr>
      </w:pPr>
      <w:hyperlink w:anchor="bookmark47" w:tooltip="Current Document">
        <w:bookmarkStart w:id="5" w:name="bookmark5"/>
        <w:r>
          <w:rPr>
            <w:color w:val="000000"/>
            <w:spacing w:val="0"/>
            <w:w w:val="100"/>
            <w:position w:val="0"/>
            <w:sz w:val="24"/>
            <w:szCs w:val="24"/>
          </w:rPr>
          <w:t>三</w:t>
        </w:r>
        <w:bookmarkEnd w:id="5"/>
        <w:r>
          <w:rPr>
            <w:color w:val="000000"/>
            <w:spacing w:val="0"/>
            <w:w w:val="100"/>
            <w:position w:val="0"/>
            <w:sz w:val="24"/>
            <w:szCs w:val="24"/>
          </w:rPr>
          <w:t>、</w:t>
          <w:tab/>
          <w:t>课程结构</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5</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hyperlink w:anchor="bookmark50" w:tooltip="Current Document">
        <w:bookmarkStart w:id="6" w:name="bookmark6"/>
        <w:r>
          <w:rPr>
            <w:color w:val="000000"/>
            <w:spacing w:val="0"/>
            <w:w w:val="100"/>
            <w:position w:val="0"/>
            <w:sz w:val="19"/>
            <w:szCs w:val="19"/>
          </w:rPr>
          <w:t>（</w:t>
        </w:r>
        <w:bookmarkEnd w:id="6"/>
        <w:r>
          <w:rPr>
            <w:color w:val="000000"/>
            <w:spacing w:val="0"/>
            <w:w w:val="100"/>
            <w:position w:val="0"/>
            <w:sz w:val="19"/>
            <w:szCs w:val="19"/>
          </w:rPr>
          <w:t>一）</w:t>
          <w:tab/>
          <w:t>课程模块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hyperlink w:anchor="bookmark54" w:tooltip="Current Document">
        <w:bookmarkStart w:id="7" w:name="bookmark7"/>
        <w:r>
          <w:rPr>
            <w:color w:val="000000"/>
            <w:spacing w:val="0"/>
            <w:w w:val="100"/>
            <w:position w:val="0"/>
            <w:sz w:val="19"/>
            <w:szCs w:val="19"/>
          </w:rPr>
          <w:t>（</w:t>
        </w:r>
        <w:bookmarkEnd w:id="7"/>
        <w:r>
          <w:rPr>
            <w:color w:val="000000"/>
            <w:spacing w:val="0"/>
            <w:w w:val="100"/>
            <w:position w:val="0"/>
            <w:sz w:val="19"/>
            <w:szCs w:val="19"/>
          </w:rPr>
          <w:t>二）</w:t>
          <w:tab/>
          <w:t>学时安排</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w:t>
        </w:r>
      </w:hyperlink>
    </w:p>
    <w:p>
      <w:pPr>
        <w:pStyle w:val="Style6"/>
        <w:keepNext w:val="0"/>
        <w:keepLines w:val="0"/>
        <w:widowControl w:val="0"/>
        <w:shd w:val="clear" w:color="auto" w:fill="auto"/>
        <w:tabs>
          <w:tab w:pos="512" w:val="left"/>
          <w:tab w:leader="dot" w:pos="8279" w:val="right"/>
        </w:tabs>
        <w:bidi w:val="0"/>
        <w:spacing w:before="0" w:line="240" w:lineRule="auto"/>
        <w:ind w:left="0" w:right="0" w:firstLine="0"/>
        <w:jc w:val="both"/>
        <w:rPr>
          <w:sz w:val="22"/>
          <w:szCs w:val="22"/>
        </w:rPr>
      </w:pPr>
      <w:hyperlink w:anchor="bookmark61" w:tooltip="Current Document">
        <w:bookmarkStart w:id="8" w:name="bookmark8"/>
        <w:r>
          <w:rPr>
            <w:color w:val="000000"/>
            <w:spacing w:val="0"/>
            <w:w w:val="100"/>
            <w:position w:val="0"/>
            <w:sz w:val="24"/>
            <w:szCs w:val="24"/>
          </w:rPr>
          <w:t>四</w:t>
        </w:r>
        <w:bookmarkEnd w:id="8"/>
        <w:r>
          <w:rPr>
            <w:color w:val="000000"/>
            <w:spacing w:val="0"/>
            <w:w w:val="100"/>
            <w:position w:val="0"/>
            <w:sz w:val="24"/>
            <w:szCs w:val="24"/>
          </w:rPr>
          <w:t>、</w:t>
          <w:tab/>
          <w:t>课程内容</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7</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hyperlink w:anchor="bookmark64" w:tooltip="Current Document">
        <w:bookmarkStart w:id="9" w:name="bookmark9"/>
        <w:r>
          <w:rPr>
            <w:color w:val="000000"/>
            <w:spacing w:val="0"/>
            <w:w w:val="100"/>
            <w:position w:val="0"/>
            <w:sz w:val="19"/>
            <w:szCs w:val="19"/>
          </w:rPr>
          <w:t>（</w:t>
        </w:r>
        <w:bookmarkEnd w:id="9"/>
        <w:r>
          <w:rPr>
            <w:color w:val="000000"/>
            <w:spacing w:val="0"/>
            <w:w w:val="100"/>
            <w:position w:val="0"/>
            <w:sz w:val="19"/>
            <w:szCs w:val="19"/>
          </w:rPr>
          <w:t>一）</w:t>
          <w:tab/>
          <w:t>基础模块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7</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hyperlink w:anchor="bookmark118" w:tooltip="Current Document">
        <w:bookmarkStart w:id="10" w:name="bookmark10"/>
        <w:r>
          <w:rPr>
            <w:color w:val="000000"/>
            <w:spacing w:val="0"/>
            <w:w w:val="100"/>
            <w:position w:val="0"/>
            <w:sz w:val="19"/>
            <w:szCs w:val="19"/>
          </w:rPr>
          <w:t>（</w:t>
        </w:r>
        <w:bookmarkEnd w:id="10"/>
        <w:r>
          <w:rPr>
            <w:color w:val="000000"/>
            <w:spacing w:val="0"/>
            <w:w w:val="100"/>
            <w:position w:val="0"/>
            <w:sz w:val="19"/>
            <w:szCs w:val="19"/>
          </w:rPr>
          <w:t>二）</w:t>
          <w:tab/>
          <w:t>拓展模块一-</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14</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hyperlink w:anchor="bookmark159" w:tooltip="Current Document">
        <w:bookmarkStart w:id="11" w:name="bookmark11"/>
        <w:r>
          <w:rPr>
            <w:color w:val="000000"/>
            <w:spacing w:val="0"/>
            <w:w w:val="100"/>
            <w:position w:val="0"/>
            <w:sz w:val="19"/>
            <w:szCs w:val="19"/>
          </w:rPr>
          <w:t>（</w:t>
        </w:r>
        <w:bookmarkEnd w:id="11"/>
        <w:r>
          <w:rPr>
            <w:color w:val="000000"/>
            <w:spacing w:val="0"/>
            <w:w w:val="100"/>
            <w:position w:val="0"/>
            <w:sz w:val="19"/>
            <w:szCs w:val="19"/>
          </w:rPr>
          <w:t>三）</w:t>
          <w:tab/>
          <w:t>拓展模块二</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20</w:t>
        </w:r>
      </w:hyperlink>
    </w:p>
    <w:p>
      <w:pPr>
        <w:pStyle w:val="Style6"/>
        <w:keepNext w:val="0"/>
        <w:keepLines w:val="0"/>
        <w:widowControl w:val="0"/>
        <w:shd w:val="clear" w:color="auto" w:fill="auto"/>
        <w:tabs>
          <w:tab w:pos="512" w:val="left"/>
          <w:tab w:leader="dot" w:pos="8279" w:val="right"/>
        </w:tabs>
        <w:bidi w:val="0"/>
        <w:spacing w:before="0" w:line="240" w:lineRule="auto"/>
        <w:ind w:left="0" w:right="0" w:firstLine="0"/>
        <w:jc w:val="both"/>
        <w:rPr>
          <w:sz w:val="22"/>
          <w:szCs w:val="22"/>
        </w:rPr>
      </w:pPr>
      <w:hyperlink w:anchor="bookmark170" w:tooltip="Current Document">
        <w:bookmarkStart w:id="12" w:name="bookmark12"/>
        <w:r>
          <w:rPr>
            <w:color w:val="000000"/>
            <w:spacing w:val="0"/>
            <w:w w:val="100"/>
            <w:position w:val="0"/>
            <w:sz w:val="24"/>
            <w:szCs w:val="24"/>
          </w:rPr>
          <w:t>五</w:t>
        </w:r>
        <w:bookmarkEnd w:id="12"/>
        <w:r>
          <w:rPr>
            <w:color w:val="000000"/>
            <w:spacing w:val="0"/>
            <w:w w:val="100"/>
            <w:position w:val="0"/>
            <w:sz w:val="24"/>
            <w:szCs w:val="24"/>
          </w:rPr>
          <w:t>、</w:t>
          <w:tab/>
          <w:t>学业质量</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24</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bookmarkStart w:id="13" w:name="bookmark13"/>
      <w:r>
        <w:rPr>
          <w:color w:val="000000"/>
          <w:spacing w:val="0"/>
          <w:w w:val="100"/>
          <w:position w:val="0"/>
          <w:sz w:val="19"/>
          <w:szCs w:val="19"/>
        </w:rPr>
        <w:t>（</w:t>
      </w:r>
      <w:bookmarkEnd w:id="13"/>
      <w:r>
        <w:rPr>
          <w:color w:val="000000"/>
          <w:spacing w:val="0"/>
          <w:w w:val="100"/>
          <w:position w:val="0"/>
          <w:sz w:val="19"/>
          <w:szCs w:val="19"/>
        </w:rPr>
        <w:t>一）</w:t>
        <w:tab/>
        <w:t>学业质量内涵</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24</w:t>
      </w:r>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bookmarkStart w:id="14" w:name="bookmark14"/>
      <w:r>
        <w:rPr>
          <w:color w:val="000000"/>
          <w:spacing w:val="0"/>
          <w:w w:val="100"/>
          <w:position w:val="0"/>
          <w:sz w:val="19"/>
          <w:szCs w:val="19"/>
        </w:rPr>
        <w:t>（</w:t>
      </w:r>
      <w:bookmarkEnd w:id="14"/>
      <w:r>
        <w:rPr>
          <w:color w:val="000000"/>
          <w:spacing w:val="0"/>
          <w:w w:val="100"/>
          <w:position w:val="0"/>
          <w:sz w:val="19"/>
          <w:szCs w:val="19"/>
        </w:rPr>
        <w:t>二）</w:t>
        <w:tab/>
        <w:t>学业质量水平</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24</w:t>
      </w:r>
    </w:p>
    <w:p>
      <w:pPr>
        <w:pStyle w:val="Style6"/>
        <w:keepNext w:val="0"/>
        <w:keepLines w:val="0"/>
        <w:widowControl w:val="0"/>
        <w:shd w:val="clear" w:color="auto" w:fill="auto"/>
        <w:tabs>
          <w:tab w:pos="512" w:val="left"/>
          <w:tab w:leader="dot" w:pos="8279" w:val="right"/>
        </w:tabs>
        <w:bidi w:val="0"/>
        <w:spacing w:before="0" w:line="240" w:lineRule="auto"/>
        <w:ind w:left="0" w:right="0" w:firstLine="0"/>
        <w:jc w:val="both"/>
        <w:rPr>
          <w:sz w:val="22"/>
          <w:szCs w:val="22"/>
        </w:rPr>
      </w:pPr>
      <w:hyperlink w:anchor="bookmark179" w:tooltip="Current Document">
        <w:bookmarkStart w:id="15" w:name="bookmark15"/>
        <w:r>
          <w:rPr>
            <w:color w:val="000000"/>
            <w:spacing w:val="0"/>
            <w:w w:val="100"/>
            <w:position w:val="0"/>
            <w:sz w:val="24"/>
            <w:szCs w:val="24"/>
          </w:rPr>
          <w:t>六</w:t>
        </w:r>
        <w:bookmarkEnd w:id="15"/>
        <w:r>
          <w:rPr>
            <w:color w:val="000000"/>
            <w:spacing w:val="0"/>
            <w:w w:val="100"/>
            <w:position w:val="0"/>
            <w:sz w:val="24"/>
            <w:szCs w:val="24"/>
          </w:rPr>
          <w:t>、</w:t>
          <w:tab/>
          <w:t>课程实施</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27</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hyperlink w:anchor="bookmark182" w:tooltip="Current Document">
        <w:bookmarkStart w:id="16" w:name="bookmark16"/>
        <w:r>
          <w:rPr>
            <w:color w:val="000000"/>
            <w:spacing w:val="0"/>
            <w:w w:val="100"/>
            <w:position w:val="0"/>
            <w:sz w:val="19"/>
            <w:szCs w:val="19"/>
          </w:rPr>
          <w:t>（</w:t>
        </w:r>
        <w:bookmarkEnd w:id="16"/>
        <w:r>
          <w:rPr>
            <w:color w:val="000000"/>
            <w:spacing w:val="0"/>
            <w:w w:val="100"/>
            <w:position w:val="0"/>
            <w:sz w:val="19"/>
            <w:szCs w:val="19"/>
          </w:rPr>
          <w:t>一）</w:t>
          <w:tab/>
          <w:t>教学要求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27</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hyperlink w:anchor="bookmark189" w:tooltip="Current Document">
        <w:bookmarkStart w:id="17" w:name="bookmark17"/>
        <w:r>
          <w:rPr>
            <w:color w:val="000000"/>
            <w:spacing w:val="0"/>
            <w:w w:val="100"/>
            <w:position w:val="0"/>
            <w:sz w:val="19"/>
            <w:szCs w:val="19"/>
          </w:rPr>
          <w:t>（</w:t>
        </w:r>
        <w:bookmarkEnd w:id="17"/>
        <w:r>
          <w:rPr>
            <w:color w:val="000000"/>
            <w:spacing w:val="0"/>
            <w:w w:val="100"/>
            <w:position w:val="0"/>
            <w:sz w:val="19"/>
            <w:szCs w:val="19"/>
          </w:rPr>
          <w:t>二）</w:t>
          <w:tab/>
          <w:t>学业水平评价</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29</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hyperlink w:anchor="bookmark196" w:tooltip="Current Document">
        <w:bookmarkStart w:id="18" w:name="bookmark18"/>
        <w:r>
          <w:rPr>
            <w:color w:val="000000"/>
            <w:spacing w:val="0"/>
            <w:w w:val="100"/>
            <w:position w:val="0"/>
            <w:sz w:val="19"/>
            <w:szCs w:val="19"/>
          </w:rPr>
          <w:t>（</w:t>
        </w:r>
        <w:bookmarkEnd w:id="18"/>
        <w:r>
          <w:rPr>
            <w:color w:val="000000"/>
            <w:spacing w:val="0"/>
            <w:w w:val="100"/>
            <w:position w:val="0"/>
            <w:sz w:val="19"/>
            <w:szCs w:val="19"/>
          </w:rPr>
          <w:t>三）</w:t>
          <w:tab/>
          <w:t>教材编写要求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31</w:t>
        </w:r>
      </w:hyperlink>
    </w:p>
    <w:p>
      <w:pPr>
        <w:pStyle w:val="Style6"/>
        <w:keepNext w:val="0"/>
        <w:keepLines w:val="0"/>
        <w:widowControl w:val="0"/>
        <w:shd w:val="clear" w:color="auto" w:fill="auto"/>
        <w:tabs>
          <w:tab w:pos="1174" w:val="left"/>
          <w:tab w:leader="dot" w:pos="8279" w:val="right"/>
        </w:tabs>
        <w:bidi w:val="0"/>
        <w:spacing w:before="0" w:line="240" w:lineRule="auto"/>
        <w:ind w:left="0" w:right="0"/>
        <w:jc w:val="both"/>
        <w:rPr>
          <w:sz w:val="20"/>
          <w:szCs w:val="20"/>
        </w:rPr>
      </w:pPr>
      <w:hyperlink w:anchor="bookmark206" w:tooltip="Current Document">
        <w:bookmarkStart w:id="19" w:name="bookmark19"/>
        <w:r>
          <w:rPr>
            <w:color w:val="000000"/>
            <w:spacing w:val="0"/>
            <w:w w:val="100"/>
            <w:position w:val="0"/>
            <w:sz w:val="19"/>
            <w:szCs w:val="19"/>
          </w:rPr>
          <w:t>（</w:t>
        </w:r>
        <w:bookmarkEnd w:id="19"/>
        <w:r>
          <w:rPr>
            <w:color w:val="000000"/>
            <w:spacing w:val="0"/>
            <w:w w:val="100"/>
            <w:position w:val="0"/>
            <w:sz w:val="19"/>
            <w:szCs w:val="19"/>
          </w:rPr>
          <w:t>四）</w:t>
          <w:tab/>
          <w:t>课程资源开发与利用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32</w:t>
        </w:r>
      </w:hyperlink>
      <w:r>
        <w:fldChar w:fldCharType="end"/>
      </w:r>
    </w:p>
    <w:p>
      <w:pPr>
        <w:pStyle w:val="Style14"/>
        <w:keepNext w:val="0"/>
        <w:keepLines w:val="0"/>
        <w:widowControl w:val="0"/>
        <w:shd w:val="clear" w:color="auto" w:fill="auto"/>
        <w:bidi w:val="0"/>
        <w:spacing w:before="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6262370</wp:posOffset>
                </wp:positionH>
                <wp:positionV relativeFrom="paragraph">
                  <wp:posOffset>12700</wp:posOffset>
                </wp:positionV>
                <wp:extent cx="158750" cy="158750"/>
                <wp:wrapSquare wrapText="left"/>
                <wp:docPr id="1" name="Shape 1"/>
                <a:graphic xmlns:a="http://schemas.openxmlformats.org/drawingml/2006/main">
                  <a:graphicData uri="http://schemas.microsoft.com/office/word/2010/wordprocessingShape">
                    <wps:wsp>
                      <wps:cNvSpPr txBox="1"/>
                      <wps:spPr>
                        <a:xfrm>
                          <a:ext cx="158750" cy="1587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33</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3.10000000000002pt;margin-top:1.pt;width:12.5pt;height:12.5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33</w:t>
                      </w:r>
                    </w:p>
                  </w:txbxContent>
                </v:textbox>
                <w10:wrap type="square" side="left" anchorx="page"/>
              </v:shape>
            </w:pict>
          </mc:Fallback>
        </mc:AlternateContent>
      </w:r>
      <w:bookmarkStart w:id="20" w:name="bookmark20"/>
      <w:r>
        <w:rPr>
          <w:color w:val="000000"/>
          <w:spacing w:val="0"/>
          <w:w w:val="100"/>
          <w:position w:val="0"/>
        </w:rPr>
        <w:t>（</w:t>
      </w:r>
      <w:bookmarkEnd w:id="20"/>
      <w:r>
        <w:rPr>
          <w:color w:val="000000"/>
          <w:spacing w:val="0"/>
          <w:w w:val="100"/>
          <w:position w:val="0"/>
        </w:rPr>
        <w:t>五）对地方与学校实施本课程的要求</w:t>
      </w:r>
    </w:p>
    <w:p>
      <w:pPr>
        <w:pStyle w:val="Style16"/>
        <w:keepNext w:val="0"/>
        <w:keepLines w:val="0"/>
        <w:widowControl w:val="0"/>
        <w:shd w:val="clear" w:color="auto" w:fill="auto"/>
        <w:bidi w:val="0"/>
        <w:spacing w:before="0" w:after="320" w:line="240" w:lineRule="auto"/>
        <w:ind w:left="0" w:right="0" w:firstLine="0"/>
        <w:jc w:val="left"/>
        <w:rPr>
          <w:sz w:val="24"/>
          <w:szCs w:val="24"/>
        </w:rPr>
      </w:pPr>
      <w:r>
        <w:rPr>
          <w:color w:val="000000"/>
          <w:spacing w:val="0"/>
          <w:w w:val="100"/>
          <w:position w:val="0"/>
          <w:sz w:val="24"/>
          <w:szCs w:val="24"/>
        </w:rPr>
        <w:t>附录</w:t>
      </w:r>
    </w:p>
    <w:p>
      <w:pPr>
        <w:pStyle w:val="Style6"/>
        <w:keepNext w:val="0"/>
        <w:keepLines w:val="0"/>
        <w:widowControl w:val="0"/>
        <w:shd w:val="clear" w:color="auto" w:fill="auto"/>
        <w:tabs>
          <w:tab w:pos="1310" w:val="left"/>
          <w:tab w:leader="dot" w:pos="8268" w:val="right"/>
        </w:tabs>
        <w:bidi w:val="0"/>
        <w:spacing w:before="0" w:after="320" w:line="240" w:lineRule="auto"/>
        <w:ind w:left="0" w:right="0" w:firstLine="480"/>
        <w:jc w:val="left"/>
        <w:rPr>
          <w:sz w:val="20"/>
          <w:szCs w:val="20"/>
        </w:rPr>
      </w:pPr>
      <w:r>
        <w:fldChar w:fldCharType="begin"/>
        <w:instrText xml:space="preserve"> TOC \o "1-5" \h \z </w:instrText>
        <w:fldChar w:fldCharType="separate"/>
      </w:r>
      <w:hyperlink w:anchor="bookmark217" w:tooltip="Current Document">
        <w:r>
          <w:rPr>
            <w:color w:val="000000"/>
            <w:spacing w:val="0"/>
            <w:w w:val="100"/>
            <w:position w:val="0"/>
            <w:sz w:val="19"/>
            <w:szCs w:val="19"/>
          </w:rPr>
          <w:t>附录</w:t>
        </w:r>
        <w:r>
          <w:rPr>
            <w:rFonts w:ascii="Times New Roman" w:eastAsia="Times New Roman" w:hAnsi="Times New Roman" w:cs="Times New Roman"/>
            <w:color w:val="000000"/>
            <w:spacing w:val="0"/>
            <w:w w:val="100"/>
            <w:position w:val="0"/>
            <w:sz w:val="20"/>
            <w:szCs w:val="20"/>
          </w:rPr>
          <w:t>1</w:t>
          <w:tab/>
        </w:r>
        <w:r>
          <w:rPr>
            <w:color w:val="000000"/>
            <w:spacing w:val="0"/>
            <w:w w:val="100"/>
            <w:position w:val="0"/>
            <w:sz w:val="19"/>
            <w:szCs w:val="19"/>
          </w:rPr>
          <w:t>基础模块课程内容与学时安排建议</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35</w:t>
        </w:r>
      </w:hyperlink>
    </w:p>
    <w:p>
      <w:pPr>
        <w:pStyle w:val="Style6"/>
        <w:keepNext w:val="0"/>
        <w:keepLines w:val="0"/>
        <w:widowControl w:val="0"/>
        <w:shd w:val="clear" w:color="auto" w:fill="auto"/>
        <w:tabs>
          <w:tab w:pos="1310" w:val="left"/>
          <w:tab w:leader="dot" w:pos="8268" w:val="right"/>
        </w:tabs>
        <w:bidi w:val="0"/>
        <w:spacing w:before="0" w:after="320" w:line="240" w:lineRule="auto"/>
        <w:ind w:left="0" w:right="0" w:firstLine="480"/>
        <w:jc w:val="left"/>
        <w:rPr>
          <w:sz w:val="20"/>
          <w:szCs w:val="20"/>
        </w:rPr>
      </w:pPr>
      <w:hyperlink w:anchor="bookmark220" w:tooltip="Current Document">
        <w:r>
          <w:rPr>
            <w:color w:val="000000"/>
            <w:spacing w:val="0"/>
            <w:w w:val="100"/>
            <w:position w:val="0"/>
            <w:sz w:val="19"/>
            <w:szCs w:val="19"/>
          </w:rPr>
          <w:t>附录</w:t>
        </w:r>
        <w:r>
          <w:rPr>
            <w:rFonts w:ascii="Times New Roman" w:eastAsia="Times New Roman" w:hAnsi="Times New Roman" w:cs="Times New Roman"/>
            <w:color w:val="000000"/>
            <w:spacing w:val="0"/>
            <w:w w:val="100"/>
            <w:position w:val="0"/>
            <w:sz w:val="20"/>
            <w:szCs w:val="20"/>
          </w:rPr>
          <w:t>2</w:t>
          <w:tab/>
        </w:r>
        <w:r>
          <w:rPr>
            <w:color w:val="000000"/>
            <w:spacing w:val="0"/>
            <w:w w:val="100"/>
            <w:position w:val="0"/>
            <w:sz w:val="19"/>
            <w:szCs w:val="19"/>
          </w:rPr>
          <w:t>拓展模玦一课程内容与学时安排建议</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37</w:t>
        </w:r>
      </w:hyperlink>
    </w:p>
    <w:p>
      <w:pPr>
        <w:pStyle w:val="Style6"/>
        <w:keepNext w:val="0"/>
        <w:keepLines w:val="0"/>
        <w:widowControl w:val="0"/>
        <w:shd w:val="clear" w:color="auto" w:fill="auto"/>
        <w:tabs>
          <w:tab w:pos="1310" w:val="left"/>
          <w:tab w:leader="dot" w:pos="8268" w:val="right"/>
        </w:tabs>
        <w:bidi w:val="0"/>
        <w:spacing w:before="0" w:after="320" w:line="240" w:lineRule="auto"/>
        <w:ind w:left="0" w:right="0" w:firstLine="480"/>
        <w:jc w:val="left"/>
        <w:rPr>
          <w:sz w:val="20"/>
          <w:szCs w:val="20"/>
        </w:rPr>
      </w:pPr>
      <w:hyperlink w:anchor="bookmark223" w:tooltip="Current Document">
        <w:r>
          <w:rPr>
            <w:color w:val="000000"/>
            <w:spacing w:val="0"/>
            <w:w w:val="100"/>
            <w:position w:val="0"/>
            <w:sz w:val="19"/>
            <w:szCs w:val="19"/>
          </w:rPr>
          <w:t>附录</w:t>
        </w:r>
        <w:r>
          <w:rPr>
            <w:rFonts w:ascii="Times New Roman" w:eastAsia="Times New Roman" w:hAnsi="Times New Roman" w:cs="Times New Roman"/>
            <w:color w:val="000000"/>
            <w:spacing w:val="0"/>
            <w:w w:val="100"/>
            <w:position w:val="0"/>
            <w:sz w:val="20"/>
            <w:szCs w:val="20"/>
          </w:rPr>
          <w:t>3</w:t>
          <w:tab/>
        </w:r>
        <w:r>
          <w:rPr>
            <w:color w:val="000000"/>
            <w:spacing w:val="0"/>
            <w:w w:val="100"/>
            <w:position w:val="0"/>
            <w:sz w:val="19"/>
            <w:szCs w:val="19"/>
          </w:rPr>
          <w:t>基础模块学业质量要求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38</w:t>
        </w:r>
      </w:hyperlink>
    </w:p>
    <w:p>
      <w:pPr>
        <w:pStyle w:val="Style6"/>
        <w:keepNext w:val="0"/>
        <w:keepLines w:val="0"/>
        <w:widowControl w:val="0"/>
        <w:shd w:val="clear" w:color="auto" w:fill="auto"/>
        <w:tabs>
          <w:tab w:pos="1310" w:val="left"/>
          <w:tab w:leader="dot" w:pos="8268" w:val="right"/>
        </w:tabs>
        <w:bidi w:val="0"/>
        <w:spacing w:before="0" w:after="320" w:line="240" w:lineRule="auto"/>
        <w:ind w:left="0" w:right="0" w:firstLine="480"/>
        <w:jc w:val="left"/>
        <w:rPr>
          <w:sz w:val="20"/>
          <w:szCs w:val="20"/>
        </w:rPr>
        <w:sectPr>
          <w:footerReference w:type="default" r:id="rId5"/>
          <w:footnotePr>
            <w:pos w:val="pageBottom"/>
            <w:numFmt w:val="decimal"/>
            <w:numRestart w:val="continuous"/>
          </w:footnotePr>
          <w:pgSz w:w="11900" w:h="16840"/>
          <w:pgMar w:top="1970" w:right="1765" w:bottom="3063" w:left="1784" w:header="1542" w:footer="3" w:gutter="0"/>
          <w:pgNumType w:start="1" w:fmt="upperRoman"/>
          <w:cols w:space="720"/>
          <w:noEndnote/>
          <w:rtlGutter w:val="0"/>
          <w:docGrid w:linePitch="360"/>
        </w:sectPr>
      </w:pPr>
      <w:hyperlink w:anchor="bookmark226" w:tooltip="Current Document">
        <w:r>
          <w:rPr>
            <w:color w:val="000000"/>
            <w:spacing w:val="0"/>
            <w:w w:val="100"/>
            <w:position w:val="0"/>
            <w:sz w:val="19"/>
            <w:szCs w:val="19"/>
          </w:rPr>
          <w:t>附录</w:t>
        </w:r>
        <w:r>
          <w:rPr>
            <w:rFonts w:ascii="Times New Roman" w:eastAsia="Times New Roman" w:hAnsi="Times New Roman" w:cs="Times New Roman"/>
            <w:color w:val="000000"/>
            <w:spacing w:val="0"/>
            <w:w w:val="100"/>
            <w:position w:val="0"/>
            <w:sz w:val="20"/>
            <w:szCs w:val="20"/>
          </w:rPr>
          <w:t>4</w:t>
          <w:tab/>
        </w:r>
        <w:r>
          <w:rPr>
            <w:color w:val="000000"/>
            <w:spacing w:val="0"/>
            <w:w w:val="100"/>
            <w:position w:val="0"/>
            <w:sz w:val="19"/>
            <w:szCs w:val="19"/>
          </w:rPr>
          <w:t>拓展模块学业质量要求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42</w:t>
        </w:r>
      </w:hyperlink>
      <w:r>
        <w:fldChar w:fldCharType="end"/>
      </w:r>
    </w:p>
    <w:p>
      <w:pPr>
        <w:pStyle w:val="Style19"/>
        <w:keepNext/>
        <w:keepLines/>
        <w:widowControl w:val="0"/>
        <w:shd w:val="clear" w:color="auto" w:fill="auto"/>
        <w:bidi w:val="0"/>
        <w:spacing w:before="0" w:line="240" w:lineRule="auto"/>
        <w:ind w:left="0" w:right="0" w:firstLine="0"/>
        <w:jc w:val="left"/>
      </w:pPr>
      <w:bookmarkStart w:id="21" w:name="bookmark21"/>
      <w:bookmarkStart w:id="22" w:name="bookmark22"/>
      <w:bookmarkStart w:id="23" w:name="bookmark23"/>
      <w:r>
        <w:rPr>
          <w:color w:val="000000"/>
          <w:spacing w:val="0"/>
          <w:w w:val="100"/>
          <w:position w:val="0"/>
          <w:lang w:val="en-US" w:eastAsia="en-US" w:bidi="en-US"/>
        </w:rPr>
        <w:t>—</w:t>
      </w:r>
      <w:r>
        <w:rPr>
          <w:color w:val="000000"/>
          <w:spacing w:val="0"/>
          <w:w w:val="100"/>
          <w:position w:val="0"/>
          <w:lang w:val="zh-CN" w:eastAsia="zh-CN" w:bidi="zh-CN"/>
        </w:rPr>
        <w:t>、</w:t>
      </w:r>
      <w:r>
        <w:rPr>
          <w:color w:val="000000"/>
          <w:spacing w:val="0"/>
          <w:w w:val="100"/>
          <w:position w:val="0"/>
        </w:rPr>
        <w:t>课程性质与任务</w:t>
      </w:r>
      <w:bookmarkEnd w:id="21"/>
      <w:bookmarkEnd w:id="22"/>
      <w:bookmarkEnd w:id="23"/>
    </w:p>
    <w:p>
      <w:pPr>
        <w:pStyle w:val="Style21"/>
        <w:keepNext/>
        <w:keepLines/>
        <w:widowControl w:val="0"/>
        <w:shd w:val="clear" w:color="auto" w:fill="auto"/>
        <w:tabs>
          <w:tab w:pos="1306" w:val="left"/>
        </w:tabs>
        <w:bidi w:val="0"/>
        <w:spacing w:before="0" w:after="320" w:line="240" w:lineRule="auto"/>
        <w:ind w:left="0" w:right="0" w:firstLine="480"/>
        <w:jc w:val="both"/>
      </w:pPr>
      <w:bookmarkStart w:id="24" w:name="bookmark24"/>
      <w:bookmarkStart w:id="25" w:name="bookmark25"/>
      <w:bookmarkStart w:id="26" w:name="bookmark26"/>
      <w:bookmarkStart w:id="27" w:name="bookmark27"/>
      <w:r>
        <w:rPr>
          <w:color w:val="000000"/>
          <w:spacing w:val="0"/>
          <w:w w:val="100"/>
          <w:position w:val="0"/>
        </w:rPr>
        <w:t>（</w:t>
      </w:r>
      <w:bookmarkEnd w:id="26"/>
      <w:r>
        <w:rPr>
          <w:color w:val="000000"/>
          <w:spacing w:val="0"/>
          <w:w w:val="100"/>
          <w:position w:val="0"/>
        </w:rPr>
        <w:t>一）</w:t>
        <w:tab/>
        <w:t>课程性质</w:t>
      </w:r>
      <w:bookmarkEnd w:id="24"/>
      <w:bookmarkEnd w:id="25"/>
      <w:bookmarkEnd w:id="27"/>
    </w:p>
    <w:p>
      <w:pPr>
        <w:pStyle w:val="Style16"/>
        <w:keepNext w:val="0"/>
        <w:keepLines w:val="0"/>
        <w:widowControl w:val="0"/>
        <w:shd w:val="clear" w:color="auto" w:fill="auto"/>
        <w:bidi w:val="0"/>
        <w:spacing w:before="0" w:after="0" w:line="468" w:lineRule="exact"/>
        <w:ind w:left="0" w:right="0" w:firstLine="500"/>
        <w:jc w:val="both"/>
      </w:pPr>
      <w:r>
        <w:rPr>
          <w:color w:val="000000"/>
          <w:spacing w:val="0"/>
          <w:w w:val="100"/>
          <w:position w:val="0"/>
        </w:rPr>
        <w:t>数学是研究数量关系和空间形式的科学，是其他科学和技术的基础，是现实 生活中解决问题的重要工具，是人类文化的重要组成部分。在大数据和人工智能 时代，数学在科学研究和社会生产服务中发挥着越来越大的作用，数学素养是现 代社会每个人都应具备的基本素养。</w:t>
      </w:r>
    </w:p>
    <w:p>
      <w:pPr>
        <w:pStyle w:val="Style16"/>
        <w:keepNext w:val="0"/>
        <w:keepLines w:val="0"/>
        <w:widowControl w:val="0"/>
        <w:shd w:val="clear" w:color="auto" w:fill="auto"/>
        <w:bidi w:val="0"/>
        <w:spacing w:before="0" w:after="0" w:line="468" w:lineRule="exact"/>
        <w:ind w:left="0" w:right="0" w:firstLine="500"/>
        <w:jc w:val="both"/>
      </w:pPr>
      <w:r>
        <w:rPr>
          <w:color w:val="000000"/>
          <w:spacing w:val="0"/>
          <w:w w:val="100"/>
          <w:position w:val="0"/>
        </w:rPr>
        <w:t>数学课程是数学教育的基本形式，是学生获得数学基础知识和基本技能、掌 握基本数学思想、积累基本数学活动经验、形成理性思维和科学精神的主要途径。</w:t>
      </w:r>
    </w:p>
    <w:p>
      <w:pPr>
        <w:pStyle w:val="Style16"/>
        <w:keepNext w:val="0"/>
        <w:keepLines w:val="0"/>
        <w:widowControl w:val="0"/>
        <w:shd w:val="clear" w:color="auto" w:fill="auto"/>
        <w:bidi w:val="0"/>
        <w:spacing w:before="0" w:after="820" w:line="492" w:lineRule="exact"/>
        <w:ind w:left="0" w:right="0" w:firstLine="500"/>
        <w:jc w:val="both"/>
      </w:pPr>
      <w:r>
        <w:rPr>
          <w:color w:val="000000"/>
          <w:spacing w:val="0"/>
          <w:w w:val="100"/>
          <w:position w:val="0"/>
        </w:rPr>
        <w:t>中等职业学校数学课程是中等职业学校各专业学生必修的公共基础课程，承 载着落实立德树人根本任务、发展素质教育的功能，具有基础性、发展性、应用 性和职业性等特点。</w:t>
      </w:r>
    </w:p>
    <w:p>
      <w:pPr>
        <w:pStyle w:val="Style21"/>
        <w:keepNext/>
        <w:keepLines/>
        <w:widowControl w:val="0"/>
        <w:shd w:val="clear" w:color="auto" w:fill="auto"/>
        <w:tabs>
          <w:tab w:pos="1326" w:val="left"/>
        </w:tabs>
        <w:bidi w:val="0"/>
        <w:spacing w:before="0" w:after="240" w:line="240" w:lineRule="auto"/>
        <w:ind w:left="0" w:right="0" w:firstLine="500"/>
        <w:jc w:val="both"/>
      </w:pPr>
      <w:bookmarkStart w:id="28" w:name="bookmark28"/>
      <w:bookmarkStart w:id="29" w:name="bookmark29"/>
      <w:bookmarkStart w:id="30" w:name="bookmark30"/>
      <w:bookmarkStart w:id="31" w:name="bookmark31"/>
      <w:r>
        <w:rPr>
          <w:color w:val="000000"/>
          <w:spacing w:val="0"/>
          <w:w w:val="100"/>
          <w:position w:val="0"/>
        </w:rPr>
        <w:t>（</w:t>
      </w:r>
      <w:bookmarkEnd w:id="30"/>
      <w:r>
        <w:rPr>
          <w:color w:val="000000"/>
          <w:spacing w:val="0"/>
          <w:w w:val="100"/>
          <w:position w:val="0"/>
        </w:rPr>
        <w:t>二）</w:t>
        <w:tab/>
        <w:t>课程任务</w:t>
      </w:r>
      <w:bookmarkEnd w:id="28"/>
      <w:bookmarkEnd w:id="29"/>
      <w:bookmarkEnd w:id="31"/>
    </w:p>
    <w:p>
      <w:pPr>
        <w:pStyle w:val="Style16"/>
        <w:keepNext w:val="0"/>
        <w:keepLines w:val="0"/>
        <w:widowControl w:val="0"/>
        <w:shd w:val="clear" w:color="auto" w:fill="auto"/>
        <w:bidi w:val="0"/>
        <w:spacing w:before="0" w:line="479" w:lineRule="exact"/>
        <w:ind w:left="0" w:right="0" w:firstLine="500"/>
        <w:jc w:val="both"/>
        <w:sectPr>
          <w:footerReference w:type="default" r:id="rId6"/>
          <w:footnotePr>
            <w:pos w:val="pageBottom"/>
            <w:numFmt w:val="decimal"/>
            <w:numRestart w:val="continuous"/>
          </w:footnotePr>
          <w:pgSz w:w="11900" w:h="16840"/>
          <w:pgMar w:top="1467" w:right="1762" w:bottom="1467" w:left="1776" w:header="1039" w:footer="3" w:gutter="0"/>
          <w:pgNumType w:start="1"/>
          <w:cols w:space="720"/>
          <w:noEndnote/>
          <w:rtlGutter w:val="0"/>
          <w:docGrid w:linePitch="360"/>
        </w:sectPr>
      </w:pPr>
      <w:r>
        <w:rPr>
          <w:color w:val="000000"/>
          <w:spacing w:val="0"/>
          <w:w w:val="100"/>
          <w:position w:val="0"/>
        </w:rPr>
        <w:t>中等职业学校数学课程的任务是使中等职业学校学生获得进一步学习和职 业发展所必需的数学知识、数学技能、数学方法、数学思想和活动经验；具备中 等职业学校数学学科核心素养，形成在继续学习和未来工作中运用数学知识和经 验发现问题的意识、运用数学的思想方法和工具解决问题的能力；具备一定的科 学精神和工匠精神，养成良好的道德品质，增强创新意识，成为德智体美劳全面 发展的高素质劳动者和技术技能人才。</w:t>
      </w:r>
    </w:p>
    <w:p>
      <w:pPr>
        <w:pStyle w:val="Style19"/>
        <w:keepNext/>
        <w:keepLines/>
        <w:widowControl w:val="0"/>
        <w:shd w:val="clear" w:color="auto" w:fill="auto"/>
        <w:bidi w:val="0"/>
        <w:spacing w:before="0" w:after="1020" w:line="240" w:lineRule="auto"/>
        <w:ind w:left="0" w:right="0" w:firstLine="0"/>
        <w:jc w:val="left"/>
      </w:pPr>
      <w:bookmarkStart w:id="32" w:name="bookmark32"/>
      <w:bookmarkStart w:id="33" w:name="bookmark33"/>
      <w:bookmarkStart w:id="34" w:name="bookmark34"/>
      <w:r>
        <w:rPr>
          <w:color w:val="000000"/>
          <w:spacing w:val="0"/>
          <w:w w:val="100"/>
          <w:position w:val="0"/>
        </w:rPr>
        <w:t>二、学科核心素养与课程目标</w:t>
      </w:r>
      <w:bookmarkEnd w:id="32"/>
      <w:bookmarkEnd w:id="33"/>
      <w:bookmarkEnd w:id="34"/>
    </w:p>
    <w:p>
      <w:pPr>
        <w:pStyle w:val="Style21"/>
        <w:keepNext/>
        <w:keepLines/>
        <w:widowControl w:val="0"/>
        <w:shd w:val="clear" w:color="auto" w:fill="auto"/>
        <w:bidi w:val="0"/>
        <w:spacing w:before="0" w:after="320" w:line="240" w:lineRule="auto"/>
        <w:ind w:left="0" w:right="0" w:firstLine="480"/>
        <w:jc w:val="left"/>
      </w:pPr>
      <w:bookmarkStart w:id="35" w:name="bookmark35"/>
      <w:bookmarkStart w:id="36" w:name="bookmark36"/>
      <w:bookmarkStart w:id="37" w:name="bookmark37"/>
      <w:r>
        <w:rPr>
          <w:color w:val="000000"/>
          <w:spacing w:val="0"/>
          <w:w w:val="100"/>
          <w:position w:val="0"/>
        </w:rPr>
        <w:t>（一）学科核心素养</w:t>
      </w:r>
      <w:bookmarkEnd w:id="35"/>
      <w:bookmarkEnd w:id="36"/>
      <w:bookmarkEnd w:id="37"/>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学科核心素养是学科育人价值的集中体现，是学生通过学科学习与运用而逐 步形成的正确价值观念、必备品格和关键能力。</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数学学科核心素养是具有数学基本特征的思维品质、关键能力以及情感、态 度与价值观的综合体现。中等职业学校数学学科核心素养是中等职业教育人才培 养目标的具体体现，是践行社会主义核心价值观，培养学生社会责任意识的重要 载体。</w:t>
      </w:r>
    </w:p>
    <w:p>
      <w:pPr>
        <w:pStyle w:val="Style16"/>
        <w:keepNext w:val="0"/>
        <w:keepLines w:val="0"/>
        <w:widowControl w:val="0"/>
        <w:shd w:val="clear" w:color="auto" w:fill="auto"/>
        <w:bidi w:val="0"/>
        <w:spacing w:before="0" w:after="460" w:line="494" w:lineRule="exact"/>
        <w:ind w:left="0" w:right="0" w:firstLine="480"/>
        <w:jc w:val="both"/>
      </w:pPr>
      <w:r>
        <w:rPr>
          <w:color w:val="000000"/>
          <w:spacing w:val="0"/>
          <w:w w:val="100"/>
          <w:position w:val="0"/>
        </w:rPr>
        <w:t>中等职业学校数学学科核心素养主要包括数学运算、直观想象、逻辑推理、 数学抽象、数据分析和数学建模。这些数学学科核心素养既相对独立，又相互交 融，是一个有机的整体。</w:t>
      </w:r>
    </w:p>
    <w:p>
      <w:pPr>
        <w:pStyle w:val="Style16"/>
        <w:keepNext w:val="0"/>
        <w:keepLines w:val="0"/>
        <w:widowControl w:val="0"/>
        <w:numPr>
          <w:ilvl w:val="0"/>
          <w:numId w:val="1"/>
        </w:numPr>
        <w:shd w:val="clear" w:color="auto" w:fill="auto"/>
        <w:tabs>
          <w:tab w:pos="834" w:val="left"/>
        </w:tabs>
        <w:bidi w:val="0"/>
        <w:spacing w:before="0" w:after="0" w:line="444" w:lineRule="auto"/>
        <w:ind w:left="0" w:right="0" w:firstLine="480"/>
        <w:jc w:val="both"/>
        <w:rPr>
          <w:sz w:val="24"/>
          <w:szCs w:val="24"/>
        </w:rPr>
      </w:pPr>
      <w:bookmarkStart w:id="38" w:name="bookmark38"/>
      <w:bookmarkEnd w:id="38"/>
      <w:r>
        <w:rPr>
          <w:color w:val="000000"/>
          <w:spacing w:val="0"/>
          <w:w w:val="100"/>
          <w:position w:val="0"/>
          <w:sz w:val="24"/>
          <w:szCs w:val="24"/>
        </w:rPr>
        <w:t>数学运算</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数学运算是指在明确运算对象的基础上，依据数学运算法则与公式对具体对 象进行变形的演绎过程。主要包括：识别运算对象，理解和掌握运算法则，探究 运算思路，选择运算方法，设计运算程序，求得运算结果等。</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数学运算是解决数学问题的基本手段之一，是数学精确性的基本保证。数学 运算是一种演绎推理，也是计算机解决问题的基础。</w:t>
      </w:r>
    </w:p>
    <w:p>
      <w:pPr>
        <w:pStyle w:val="Style16"/>
        <w:keepNext w:val="0"/>
        <w:keepLines w:val="0"/>
        <w:widowControl w:val="0"/>
        <w:shd w:val="clear" w:color="auto" w:fill="auto"/>
        <w:bidi w:val="0"/>
        <w:spacing w:before="0" w:after="460" w:line="467" w:lineRule="exact"/>
        <w:ind w:left="0" w:right="0" w:firstLine="480"/>
        <w:jc w:val="both"/>
      </w:pPr>
      <w:r>
        <w:rPr>
          <w:color w:val="000000"/>
          <w:spacing w:val="0"/>
          <w:w w:val="100"/>
          <w:position w:val="0"/>
        </w:rPr>
        <w:t>学生通过中等职业学校数学课程的学习，能够学会基本的运算法则和运算方 法，发展数学运算的能力；提升借助数学运算分析问题和解决问题的能力，养成 一丝不苟、勤于反思的品格。</w:t>
      </w:r>
    </w:p>
    <w:p>
      <w:pPr>
        <w:pStyle w:val="Style16"/>
        <w:keepNext w:val="0"/>
        <w:keepLines w:val="0"/>
        <w:widowControl w:val="0"/>
        <w:numPr>
          <w:ilvl w:val="0"/>
          <w:numId w:val="1"/>
        </w:numPr>
        <w:shd w:val="clear" w:color="auto" w:fill="auto"/>
        <w:tabs>
          <w:tab w:pos="843" w:val="left"/>
        </w:tabs>
        <w:bidi w:val="0"/>
        <w:spacing w:before="0" w:after="0" w:line="444" w:lineRule="auto"/>
        <w:ind w:left="0" w:right="0" w:firstLine="480"/>
        <w:jc w:val="both"/>
        <w:rPr>
          <w:sz w:val="24"/>
          <w:szCs w:val="24"/>
        </w:rPr>
      </w:pPr>
      <w:bookmarkStart w:id="39" w:name="bookmark39"/>
      <w:bookmarkEnd w:id="39"/>
      <w:r>
        <w:rPr>
          <w:color w:val="000000"/>
          <w:spacing w:val="0"/>
          <w:w w:val="100"/>
          <w:position w:val="0"/>
          <w:sz w:val="24"/>
          <w:szCs w:val="24"/>
        </w:rPr>
        <w:t>直观想象</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直观想象是指借助几何直观和空间想象感知事物的形态与变化的思维形式， 利用图形理解、分析和解决数学问题的心理过程。主要包括：借助空间图形认识 事物的位置关系、形态变化与运动规律；利用图形描述和分析数学问题；利用数 与形的联系，构建数学问题的直观模型，探索解决问题的思路。</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 xml:space="preserve">直观想象是发现和提出问题、分析和解决问题的重要手段，是构建抽象模型、 </w:t>
      </w:r>
      <w:r>
        <w:rPr>
          <w:color w:val="000000"/>
          <w:spacing w:val="0"/>
          <w:w w:val="100"/>
          <w:position w:val="0"/>
        </w:rPr>
        <w:t>进行数学推理和运算、探索形成解题思路和方法的思维基础。</w:t>
      </w:r>
    </w:p>
    <w:p>
      <w:pPr>
        <w:pStyle w:val="Style16"/>
        <w:keepNext w:val="0"/>
        <w:keepLines w:val="0"/>
        <w:widowControl w:val="0"/>
        <w:shd w:val="clear" w:color="auto" w:fill="auto"/>
        <w:bidi w:val="0"/>
        <w:spacing w:before="0" w:after="460" w:line="468" w:lineRule="exact"/>
        <w:ind w:left="0" w:right="0" w:firstLine="480"/>
        <w:jc w:val="both"/>
      </w:pPr>
      <w:r>
        <w:rPr>
          <w:color w:val="000000"/>
          <w:spacing w:val="0"/>
          <w:w w:val="100"/>
          <w:position w:val="0"/>
        </w:rPr>
        <w:t>学生通过中等职业学校数学课程的学习，能够基本形成基于几何直观的空间 想象能力；获取借助直观想象感知与分析事物特征和关系的经验，初步形成运用 图形和空间想象分析问题与解决问题的能力和思维品质。</w:t>
      </w:r>
    </w:p>
    <w:p>
      <w:pPr>
        <w:pStyle w:val="Style16"/>
        <w:keepNext w:val="0"/>
        <w:keepLines w:val="0"/>
        <w:widowControl w:val="0"/>
        <w:numPr>
          <w:ilvl w:val="0"/>
          <w:numId w:val="1"/>
        </w:numPr>
        <w:shd w:val="clear" w:color="auto" w:fill="auto"/>
        <w:tabs>
          <w:tab w:pos="841" w:val="left"/>
        </w:tabs>
        <w:bidi w:val="0"/>
        <w:spacing w:before="0" w:after="0" w:line="444" w:lineRule="auto"/>
        <w:ind w:left="0" w:right="0" w:firstLine="480"/>
        <w:jc w:val="both"/>
        <w:rPr>
          <w:sz w:val="24"/>
          <w:szCs w:val="24"/>
        </w:rPr>
      </w:pPr>
      <w:bookmarkStart w:id="40" w:name="bookmark40"/>
      <w:bookmarkEnd w:id="40"/>
      <w:r>
        <w:rPr>
          <w:color w:val="000000"/>
          <w:spacing w:val="0"/>
          <w:w w:val="100"/>
          <w:position w:val="0"/>
          <w:sz w:val="24"/>
          <w:szCs w:val="24"/>
        </w:rPr>
        <w:t>逻辑推理</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逻辑推理是指从一些事实和命题出发，依据推理规则获得其他命题的过程。 主要包括两类：一类是从特殊到一般的推理，推理形式主要是归纳和类比；一类 是从一般到特殊的推理，推理形式主要是演绎。</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逻辑推理是获得数学结论和构建数学体系的重要手段，是数学严谨性的基本 保证，是人们在数学活动中进行交流的理性思维品质和能力。</w:t>
      </w:r>
    </w:p>
    <w:p>
      <w:pPr>
        <w:pStyle w:val="Style16"/>
        <w:keepNext w:val="0"/>
        <w:keepLines w:val="0"/>
        <w:widowControl w:val="0"/>
        <w:shd w:val="clear" w:color="auto" w:fill="auto"/>
        <w:bidi w:val="0"/>
        <w:spacing w:before="0" w:after="460" w:line="467" w:lineRule="exact"/>
        <w:ind w:left="0" w:right="0" w:firstLine="480"/>
        <w:jc w:val="both"/>
      </w:pPr>
      <w:r>
        <w:rPr>
          <w:color w:val="000000"/>
          <w:spacing w:val="0"/>
          <w:w w:val="100"/>
          <w:position w:val="0"/>
        </w:rPr>
        <w:t>学生通过中等职业学校数学课程的学习，能够基本掌握逻辑推理的一般方 法，能通过逻辑推理把握事物之间的基本联系；基本形成条理清楚的思维能力和 表达能力，养成敢于质疑、善于思考、严谨求实的品格。</w:t>
      </w:r>
    </w:p>
    <w:p>
      <w:pPr>
        <w:pStyle w:val="Style16"/>
        <w:keepNext w:val="0"/>
        <w:keepLines w:val="0"/>
        <w:widowControl w:val="0"/>
        <w:numPr>
          <w:ilvl w:val="0"/>
          <w:numId w:val="1"/>
        </w:numPr>
        <w:shd w:val="clear" w:color="auto" w:fill="auto"/>
        <w:tabs>
          <w:tab w:pos="841" w:val="left"/>
        </w:tabs>
        <w:bidi w:val="0"/>
        <w:spacing w:before="0" w:after="0" w:line="444" w:lineRule="auto"/>
        <w:ind w:left="0" w:right="0" w:firstLine="480"/>
        <w:jc w:val="both"/>
        <w:rPr>
          <w:sz w:val="24"/>
          <w:szCs w:val="24"/>
        </w:rPr>
      </w:pPr>
      <w:bookmarkStart w:id="41" w:name="bookmark41"/>
      <w:bookmarkEnd w:id="41"/>
      <w:r>
        <w:rPr>
          <w:color w:val="000000"/>
          <w:spacing w:val="0"/>
          <w:w w:val="100"/>
          <w:position w:val="0"/>
          <w:sz w:val="24"/>
          <w:szCs w:val="24"/>
        </w:rPr>
        <w:t>数学抽象</w:t>
      </w:r>
    </w:p>
    <w:p>
      <w:pPr>
        <w:pStyle w:val="Style16"/>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数学抽象是指舍去事物的一切物理属性，提取出数学研究对象的思维过程。 数学抽象借助于数量关系和位置关系，在具体情境中抽象出事物的本质特征和规 律，形成数学概念和结论，并用数学语言来描述。</w:t>
      </w:r>
    </w:p>
    <w:p>
      <w:pPr>
        <w:pStyle w:val="Style16"/>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数学抽象是数学的基本思想和方法，是形成和发展理性思维的重要基础，反 映数学的本质特征，贯穿于数学的产生、发展和应用的全过程中，使得数学成为 高度概括、表达准确、结论一般和有序多级的科学体系。</w:t>
      </w:r>
    </w:p>
    <w:p>
      <w:pPr>
        <w:pStyle w:val="Style16"/>
        <w:keepNext w:val="0"/>
        <w:keepLines w:val="0"/>
        <w:widowControl w:val="0"/>
        <w:shd w:val="clear" w:color="auto" w:fill="auto"/>
        <w:bidi w:val="0"/>
        <w:spacing w:before="0" w:after="460" w:line="468" w:lineRule="exact"/>
        <w:ind w:left="0" w:right="0" w:firstLine="480"/>
        <w:jc w:val="both"/>
      </w:pPr>
      <w:r>
        <w:rPr>
          <w:color w:val="000000"/>
          <w:spacing w:val="0"/>
          <w:w w:val="100"/>
          <w:position w:val="0"/>
        </w:rPr>
        <w:t>学生通过中等职业学校数学课程的学习，能够在具体情境中抽象出基本的数 学概念和命题，积累从具体到抽象的基本活动经验；发展运用数学抽象思考问题 和解决问题的基本能力，养成在日常学习和工作中抽象思维的意识和习惯。</w:t>
      </w:r>
    </w:p>
    <w:p>
      <w:pPr>
        <w:pStyle w:val="Style16"/>
        <w:keepNext w:val="0"/>
        <w:keepLines w:val="0"/>
        <w:widowControl w:val="0"/>
        <w:numPr>
          <w:ilvl w:val="0"/>
          <w:numId w:val="1"/>
        </w:numPr>
        <w:shd w:val="clear" w:color="auto" w:fill="auto"/>
        <w:tabs>
          <w:tab w:pos="841" w:val="left"/>
        </w:tabs>
        <w:bidi w:val="0"/>
        <w:spacing w:before="0" w:after="0" w:line="446" w:lineRule="auto"/>
        <w:ind w:left="0" w:right="0" w:firstLine="480"/>
        <w:jc w:val="both"/>
        <w:rPr>
          <w:sz w:val="24"/>
          <w:szCs w:val="24"/>
        </w:rPr>
      </w:pPr>
      <w:bookmarkStart w:id="42" w:name="bookmark42"/>
      <w:bookmarkEnd w:id="42"/>
      <w:r>
        <w:rPr>
          <w:color w:val="000000"/>
          <w:spacing w:val="0"/>
          <w:w w:val="100"/>
          <w:position w:val="0"/>
          <w:sz w:val="24"/>
          <w:szCs w:val="24"/>
        </w:rPr>
        <w:t>数据分析</w:t>
      </w:r>
    </w:p>
    <w:p>
      <w:pPr>
        <w:pStyle w:val="Style16"/>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数据分析是指针对研究对象获取数据，运用统计方法对数据进行整理、分析 和推断，形成关于研究对象的知识和规律的过程。主要是通过收集数据、整理数 据、提取信息、构建模型、数据计算、分析推断等获得结论。</w:t>
      </w:r>
    </w:p>
    <w:p>
      <w:pPr>
        <w:pStyle w:val="Style16"/>
        <w:keepNext w:val="0"/>
        <w:keepLines w:val="0"/>
        <w:widowControl w:val="0"/>
        <w:shd w:val="clear" w:color="auto" w:fill="auto"/>
        <w:bidi w:val="0"/>
        <w:spacing w:before="0" w:after="460" w:line="470" w:lineRule="exact"/>
        <w:ind w:left="0" w:right="0" w:firstLine="480"/>
        <w:jc w:val="both"/>
      </w:pPr>
      <w:r>
        <w:rPr>
          <w:color w:val="000000"/>
          <w:spacing w:val="0"/>
          <w:w w:val="100"/>
          <w:position w:val="0"/>
        </w:rPr>
        <w:t>数据分析是研究随机现象的重要数学手段，是处理大数据的主要数学方法。</w:t>
      </w:r>
    </w:p>
    <w:p>
      <w:pPr>
        <w:pStyle w:val="Style16"/>
        <w:keepNext w:val="0"/>
        <w:keepLines w:val="0"/>
        <w:widowControl w:val="0"/>
        <w:shd w:val="clear" w:color="auto" w:fill="auto"/>
        <w:bidi w:val="0"/>
        <w:spacing w:before="0" w:after="440" w:line="473" w:lineRule="exact"/>
        <w:ind w:left="0" w:right="0" w:firstLine="480"/>
        <w:jc w:val="both"/>
      </w:pPr>
      <w:r>
        <w:rPr>
          <w:color w:val="000000"/>
          <w:spacing w:val="0"/>
          <w:w w:val="100"/>
          <w:position w:val="0"/>
        </w:rPr>
        <w:t>学生通过中等职业学校数学课程的学习，能够初步掌握数据分析的基本方法 和策略，提升处理随机现象和数据的基本能力；基本形成借助数据分析发现规律 和解决问题的能力，初步具备求真务实、敢于质疑的品格。</w:t>
      </w:r>
    </w:p>
    <w:p>
      <w:pPr>
        <w:pStyle w:val="Style16"/>
        <w:keepNext w:val="0"/>
        <w:keepLines w:val="0"/>
        <w:widowControl w:val="0"/>
        <w:shd w:val="clear" w:color="auto" w:fill="auto"/>
        <w:bidi w:val="0"/>
        <w:spacing w:before="0" w:after="0" w:line="432" w:lineRule="auto"/>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6.</w:t>
      </w:r>
      <w:r>
        <w:rPr>
          <w:color w:val="000000"/>
          <w:spacing w:val="0"/>
          <w:w w:val="100"/>
          <w:position w:val="0"/>
          <w:sz w:val="24"/>
          <w:szCs w:val="24"/>
        </w:rPr>
        <w:t>数学建模</w:t>
      </w:r>
    </w:p>
    <w:p>
      <w:pPr>
        <w:pStyle w:val="Style16"/>
        <w:keepNext w:val="0"/>
        <w:keepLines w:val="0"/>
        <w:widowControl w:val="0"/>
        <w:shd w:val="clear" w:color="auto" w:fill="auto"/>
        <w:bidi w:val="0"/>
        <w:spacing w:before="0" w:after="0" w:line="454" w:lineRule="exact"/>
        <w:ind w:left="0" w:right="0" w:firstLine="480"/>
        <w:jc w:val="both"/>
      </w:pPr>
      <w:r>
        <w:rPr>
          <w:color w:val="000000"/>
          <w:spacing w:val="0"/>
          <w:w w:val="100"/>
          <w:position w:val="0"/>
        </w:rPr>
        <w:t>数学建模是对现实问题进行数学抽象，用数学语言表达问题、用数学知识与 方法构建模型解决问题的过程。主要是从实际情境中的问题出发，抽象出相关的 数学模型，求解结论，验证结果，解决问题。</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数学建模搭建了数学与现实世界的桥梁，是运用数学知识和数学方法解决实 际问题的基本手段，也是推动数学发展的重要源动力。</w:t>
      </w:r>
    </w:p>
    <w:p>
      <w:pPr>
        <w:pStyle w:val="Style16"/>
        <w:keepNext w:val="0"/>
        <w:keepLines w:val="0"/>
        <w:widowControl w:val="0"/>
        <w:shd w:val="clear" w:color="auto" w:fill="auto"/>
        <w:bidi w:val="0"/>
        <w:spacing w:before="0" w:after="780" w:line="466" w:lineRule="exact"/>
        <w:ind w:left="0" w:right="0" w:firstLine="480"/>
        <w:jc w:val="both"/>
      </w:pPr>
      <w:r>
        <w:rPr>
          <w:color w:val="000000"/>
          <w:spacing w:val="0"/>
          <w:w w:val="100"/>
          <w:position w:val="0"/>
        </w:rPr>
        <w:t>学生通过中等职业学校数学课程的学习，能够有意识地用数学语言表达现实 世界，会模仿学过的数学模型解决简单的实际问题，积累一定的数学实践经验， 增强创新意识，初步具备勇于探索、批判质疑、实事求是的品格。</w:t>
      </w:r>
    </w:p>
    <w:p>
      <w:pPr>
        <w:pStyle w:val="Style21"/>
        <w:keepNext/>
        <w:keepLines/>
        <w:widowControl w:val="0"/>
        <w:shd w:val="clear" w:color="auto" w:fill="auto"/>
        <w:bidi w:val="0"/>
        <w:spacing w:before="0" w:after="260" w:line="240" w:lineRule="auto"/>
        <w:ind w:left="0" w:right="0" w:firstLine="480"/>
        <w:jc w:val="both"/>
      </w:pPr>
      <w:bookmarkStart w:id="43" w:name="bookmark43"/>
      <w:bookmarkStart w:id="44" w:name="bookmark44"/>
      <w:bookmarkStart w:id="45" w:name="bookmark45"/>
      <w:r>
        <w:rPr>
          <w:color w:val="000000"/>
          <w:spacing w:val="0"/>
          <w:w w:val="100"/>
          <w:position w:val="0"/>
        </w:rPr>
        <w:t>（二）课程目标</w:t>
      </w:r>
      <w:bookmarkEnd w:id="43"/>
      <w:bookmarkEnd w:id="44"/>
      <w:bookmarkEnd w:id="45"/>
    </w:p>
    <w:p>
      <w:pPr>
        <w:pStyle w:val="Style16"/>
        <w:keepNext w:val="0"/>
        <w:keepLines w:val="0"/>
        <w:widowControl w:val="0"/>
        <w:shd w:val="clear" w:color="auto" w:fill="auto"/>
        <w:bidi w:val="0"/>
        <w:spacing w:before="0" w:after="0" w:line="484" w:lineRule="exact"/>
        <w:ind w:left="0" w:right="0" w:firstLine="480"/>
        <w:jc w:val="both"/>
      </w:pPr>
      <w:r>
        <w:rPr>
          <w:color w:val="000000"/>
          <w:spacing w:val="0"/>
          <w:w w:val="100"/>
          <w:position w:val="0"/>
        </w:rPr>
        <w:t>中等职业学校数学课程的目标是全面贯彻党的教育方针，落实立德树人根本 任务。在完成义务教育的基础上，通过中等职业学校数学课程的学习，使学生获 得继续学习、未来工作和发展所必需的数学基础知识、基本技能、基本思想和基 本活动经验，具备一定的从数学角度发现和提出问题的能力、运用数学知识和思 想方法分析和解决问题的能力。</w:t>
      </w:r>
    </w:p>
    <w:p>
      <w:pPr>
        <w:pStyle w:val="Style16"/>
        <w:keepNext w:val="0"/>
        <w:keepLines w:val="0"/>
        <w:widowControl w:val="0"/>
        <w:shd w:val="clear" w:color="auto" w:fill="auto"/>
        <w:bidi w:val="0"/>
        <w:spacing w:before="0" w:after="0" w:line="469" w:lineRule="exact"/>
        <w:ind w:left="0" w:right="0" w:firstLine="480"/>
        <w:jc w:val="both"/>
      </w:pPr>
      <w:r>
        <w:rPr>
          <w:color w:val="000000"/>
          <w:spacing w:val="0"/>
          <w:w w:val="100"/>
          <w:position w:val="0"/>
        </w:rPr>
        <w:t>通过中等职业学校数学课程的学习，提高学生学习数学的兴趣，增强学好数 学的主动性和自信心，养成理性思维、敢于质疑、善于思考的科学精神和精益求 精的工匠精神，加深对数学的科学价值、应用价值、文化价值和审美价值的认识。</w:t>
      </w:r>
    </w:p>
    <w:p>
      <w:pPr>
        <w:pStyle w:val="Style16"/>
        <w:keepNext w:val="0"/>
        <w:keepLines w:val="0"/>
        <w:widowControl w:val="0"/>
        <w:shd w:val="clear" w:color="auto" w:fill="auto"/>
        <w:bidi w:val="0"/>
        <w:spacing w:before="0" w:after="360" w:line="469" w:lineRule="exact"/>
        <w:ind w:left="0" w:right="0" w:firstLine="480"/>
        <w:jc w:val="both"/>
      </w:pPr>
      <w:r>
        <w:rPr>
          <w:color w:val="000000"/>
          <w:spacing w:val="0"/>
          <w:w w:val="100"/>
          <w:position w:val="0"/>
        </w:rPr>
        <w:t>在数学知识学习和数学能力培养的过程中，使学生逐步提高数学运算、直观 想象、逻辑推理、数学抽象、数据分析和数学建模等数学学科核心素养，初步学 会用数学眼光观察世界、用数学思维分析世界、用数学语言表达世界。</w:t>
      </w:r>
    </w:p>
    <w:p>
      <w:pPr>
        <w:pStyle w:val="Style19"/>
        <w:keepNext/>
        <w:keepLines/>
        <w:widowControl w:val="0"/>
        <w:shd w:val="clear" w:color="auto" w:fill="auto"/>
        <w:bidi w:val="0"/>
        <w:spacing w:before="0" w:after="760" w:line="240" w:lineRule="auto"/>
        <w:ind w:left="0" w:right="0" w:firstLine="0"/>
        <w:jc w:val="left"/>
      </w:pPr>
      <w:bookmarkStart w:id="46" w:name="bookmark46"/>
      <w:bookmarkStart w:id="47" w:name="bookmark47"/>
      <w:bookmarkStart w:id="48" w:name="bookmark48"/>
      <w:r>
        <w:rPr>
          <w:color w:val="000000"/>
          <w:spacing w:val="0"/>
          <w:w w:val="100"/>
          <w:position w:val="0"/>
        </w:rPr>
        <w:t>三、课程结构</w:t>
      </w:r>
      <w:bookmarkEnd w:id="46"/>
      <w:bookmarkEnd w:id="47"/>
      <w:bookmarkEnd w:id="48"/>
    </w:p>
    <w:p>
      <w:pPr>
        <w:pStyle w:val="Style16"/>
        <w:keepNext w:val="0"/>
        <w:keepLines w:val="0"/>
        <w:widowControl w:val="0"/>
        <w:shd w:val="clear" w:color="auto" w:fill="auto"/>
        <w:bidi w:val="0"/>
        <w:spacing w:before="0" w:after="800" w:line="468" w:lineRule="exact"/>
        <w:ind w:left="0" w:right="0" w:firstLine="500"/>
        <w:jc w:val="both"/>
      </w:pPr>
      <w:r>
        <w:rPr>
          <w:color w:val="000000"/>
          <w:spacing w:val="0"/>
          <w:w w:val="100"/>
          <w:position w:val="0"/>
        </w:rPr>
        <w:t>根据《中等职业学校公共基础课芾呈方案》，依据中等职业哮^校数学课程的性 质、任务和目标，基于数学课程的基础性、发展性、应用性和职业性，兼顾中等 职业学校学生的实际水平与职业生涯发展需要，本课程模块和学时安排如下。</w:t>
      </w:r>
    </w:p>
    <w:p>
      <w:pPr>
        <w:pStyle w:val="Style21"/>
        <w:keepNext/>
        <w:keepLines/>
        <w:widowControl w:val="0"/>
        <w:shd w:val="clear" w:color="auto" w:fill="auto"/>
        <w:tabs>
          <w:tab w:pos="1314" w:val="left"/>
        </w:tabs>
        <w:bidi w:val="0"/>
        <w:spacing w:before="0" w:after="260" w:line="240" w:lineRule="auto"/>
        <w:ind w:left="0" w:right="0" w:firstLine="480"/>
        <w:jc w:val="both"/>
      </w:pPr>
      <w:bookmarkStart w:id="49" w:name="bookmark49"/>
      <w:bookmarkStart w:id="50" w:name="bookmark50"/>
      <w:bookmarkStart w:id="51" w:name="bookmark51"/>
      <w:bookmarkStart w:id="52" w:name="bookmark52"/>
      <w:r>
        <w:rPr>
          <w:color w:val="000000"/>
          <w:spacing w:val="0"/>
          <w:w w:val="100"/>
          <w:position w:val="0"/>
        </w:rPr>
        <w:t>（</w:t>
      </w:r>
      <w:bookmarkEnd w:id="51"/>
      <w:r>
        <w:rPr>
          <w:color w:val="000000"/>
          <w:spacing w:val="0"/>
          <w:w w:val="100"/>
          <w:position w:val="0"/>
        </w:rPr>
        <w:t>一）</w:t>
        <w:tab/>
        <w:t>课程模块</w:t>
      </w:r>
      <w:bookmarkEnd w:id="49"/>
      <w:bookmarkEnd w:id="50"/>
      <w:bookmarkEnd w:id="52"/>
    </w:p>
    <w:p>
      <w:pPr>
        <w:pStyle w:val="Style16"/>
        <w:keepNext w:val="0"/>
        <w:keepLines w:val="0"/>
        <w:widowControl w:val="0"/>
        <w:shd w:val="clear" w:color="auto" w:fill="auto"/>
        <w:bidi w:val="0"/>
        <w:spacing w:before="0" w:after="0" w:line="470" w:lineRule="exact"/>
        <w:ind w:left="0" w:right="0" w:firstLine="480"/>
        <w:jc w:val="both"/>
      </w:pPr>
      <w:r>
        <w:rPr>
          <w:color w:val="000000"/>
          <w:spacing w:val="0"/>
          <w:w w:val="100"/>
          <w:position w:val="0"/>
        </w:rPr>
        <w:t>中等职业学校数学课程分三个模块：基础模块、拓展模块一和拓展模块二。</w:t>
      </w:r>
    </w:p>
    <w:p>
      <w:pPr>
        <w:pStyle w:val="Style16"/>
        <w:keepNext w:val="0"/>
        <w:keepLines w:val="0"/>
        <w:widowControl w:val="0"/>
        <w:shd w:val="clear" w:color="auto" w:fill="auto"/>
        <w:bidi w:val="0"/>
        <w:spacing w:before="0" w:after="0" w:line="468" w:lineRule="exact"/>
        <w:ind w:left="0" w:right="0" w:firstLine="480"/>
        <w:jc w:val="both"/>
      </w:pPr>
      <w:r>
        <w:rPr>
          <w:color w:val="000000"/>
          <w:spacing w:val="0"/>
          <w:w w:val="100"/>
          <w:position w:val="0"/>
        </w:rPr>
        <w:t>基础模块包括基础知识、函数、几何与代数、概率与统计。</w:t>
      </w:r>
    </w:p>
    <w:p>
      <w:pPr>
        <w:pStyle w:val="Style16"/>
        <w:keepNext w:val="0"/>
        <w:keepLines w:val="0"/>
        <w:widowControl w:val="0"/>
        <w:shd w:val="clear" w:color="auto" w:fill="auto"/>
        <w:bidi w:val="0"/>
        <w:spacing w:before="0" w:after="0" w:line="468" w:lineRule="exact"/>
        <w:ind w:left="0" w:right="0" w:firstLine="500"/>
        <w:jc w:val="both"/>
      </w:pPr>
      <w:r>
        <w:rPr>
          <w:color w:val="000000"/>
          <w:spacing w:val="0"/>
          <w:w w:val="100"/>
          <w:position w:val="0"/>
        </w:rPr>
        <w:t>拓展模块一是基础模块内容的延伸和拓展，包括基础知识、函数、几何与代 数、概率与统计。</w:t>
      </w:r>
    </w:p>
    <w:p>
      <w:pPr>
        <w:pStyle w:val="Style16"/>
        <w:keepNext w:val="0"/>
        <w:keepLines w:val="0"/>
        <w:widowControl w:val="0"/>
        <w:shd w:val="clear" w:color="auto" w:fill="auto"/>
        <w:bidi w:val="0"/>
        <w:spacing w:before="0" w:after="800" w:line="468" w:lineRule="exact"/>
        <w:ind w:left="0" w:right="0" w:firstLine="500"/>
        <w:jc w:val="both"/>
      </w:pPr>
      <w:r>
        <w:rPr>
          <w:color w:val="000000"/>
          <w:spacing w:val="0"/>
          <w:w w:val="100"/>
          <w:position w:val="0"/>
        </w:rPr>
        <w:t>拓展模块二是帮助学生开拓视野、促进专业学习、提升数学应用意识的拓展 内容，包括七个专题和若干数学案例。</w:t>
      </w:r>
    </w:p>
    <w:p>
      <w:pPr>
        <w:pStyle w:val="Style21"/>
        <w:keepNext/>
        <w:keepLines/>
        <w:widowControl w:val="0"/>
        <w:shd w:val="clear" w:color="auto" w:fill="auto"/>
        <w:tabs>
          <w:tab w:pos="1334" w:val="left"/>
        </w:tabs>
        <w:bidi w:val="0"/>
        <w:spacing w:before="0" w:after="260" w:line="240" w:lineRule="auto"/>
        <w:ind w:left="0" w:right="0" w:firstLine="500"/>
        <w:jc w:val="both"/>
      </w:pPr>
      <w:bookmarkStart w:id="53" w:name="bookmark53"/>
      <w:bookmarkStart w:id="54" w:name="bookmark54"/>
      <w:bookmarkStart w:id="55" w:name="bookmark55"/>
      <w:bookmarkStart w:id="56" w:name="bookmark56"/>
      <w:r>
        <w:rPr>
          <w:color w:val="000000"/>
          <w:spacing w:val="0"/>
          <w:w w:val="100"/>
          <w:position w:val="0"/>
        </w:rPr>
        <w:t>（</w:t>
      </w:r>
      <w:bookmarkEnd w:id="55"/>
      <w:r>
        <w:rPr>
          <w:color w:val="000000"/>
          <w:spacing w:val="0"/>
          <w:w w:val="100"/>
          <w:position w:val="0"/>
        </w:rPr>
        <w:t>二）</w:t>
        <w:tab/>
        <w:t>学时安排</w:t>
      </w:r>
      <w:bookmarkEnd w:id="53"/>
      <w:bookmarkEnd w:id="54"/>
      <w:bookmarkEnd w:id="56"/>
    </w:p>
    <w:p>
      <w:pPr>
        <w:pStyle w:val="Style16"/>
        <w:keepNext w:val="0"/>
        <w:keepLines w:val="0"/>
        <w:widowControl w:val="0"/>
        <w:shd w:val="clear" w:color="auto" w:fill="auto"/>
        <w:bidi w:val="0"/>
        <w:spacing w:before="0" w:after="0" w:line="472" w:lineRule="exact"/>
        <w:ind w:left="0" w:right="0" w:firstLine="500"/>
        <w:jc w:val="both"/>
      </w:pPr>
      <w:r>
        <w:rPr>
          <w:color w:val="000000"/>
          <w:spacing w:val="0"/>
          <w:w w:val="100"/>
          <w:position w:val="0"/>
        </w:rPr>
        <w:t>中等职业学校数学课程的总学时不低于</w:t>
      </w:r>
      <w:r>
        <w:rPr>
          <w:rFonts w:ascii="Times New Roman" w:eastAsia="Times New Roman" w:hAnsi="Times New Roman" w:cs="Times New Roman"/>
          <w:color w:val="000000"/>
          <w:spacing w:val="0"/>
          <w:w w:val="100"/>
          <w:position w:val="0"/>
        </w:rPr>
        <w:t>144</w:t>
      </w:r>
      <w:r>
        <w:rPr>
          <w:color w:val="000000"/>
          <w:spacing w:val="0"/>
          <w:w w:val="100"/>
          <w:position w:val="0"/>
        </w:rPr>
        <w:t>学时，</w:t>
      </w:r>
      <w:r>
        <w:rPr>
          <w:rFonts w:ascii="Times New Roman" w:eastAsia="Times New Roman" w:hAnsi="Times New Roman" w:cs="Times New Roman"/>
          <w:color w:val="000000"/>
          <w:spacing w:val="0"/>
          <w:w w:val="100"/>
          <w:position w:val="0"/>
        </w:rPr>
        <w:t>8</w:t>
      </w:r>
      <w:r>
        <w:rPr>
          <w:color w:val="000000"/>
          <w:spacing w:val="0"/>
          <w:w w:val="100"/>
          <w:position w:val="0"/>
        </w:rPr>
        <w:t>学分。其中，基础模块 是必修内容，不低于</w:t>
      </w:r>
      <w:r>
        <w:rPr>
          <w:rFonts w:ascii="Times New Roman" w:eastAsia="Times New Roman" w:hAnsi="Times New Roman" w:cs="Times New Roman"/>
          <w:color w:val="000000"/>
          <w:spacing w:val="0"/>
          <w:w w:val="100"/>
          <w:position w:val="0"/>
        </w:rPr>
        <w:t>108</w:t>
      </w:r>
      <w:r>
        <w:rPr>
          <w:color w:val="000000"/>
          <w:spacing w:val="0"/>
          <w:w w:val="100"/>
          <w:position w:val="0"/>
        </w:rPr>
        <w:t>学时，</w:t>
      </w:r>
      <w:r>
        <w:rPr>
          <w:rFonts w:ascii="Times New Roman" w:eastAsia="Times New Roman" w:hAnsi="Times New Roman" w:cs="Times New Roman"/>
          <w:color w:val="000000"/>
          <w:spacing w:val="0"/>
          <w:w w:val="100"/>
          <w:position w:val="0"/>
        </w:rPr>
        <w:t>6</w:t>
      </w:r>
      <w:r>
        <w:rPr>
          <w:color w:val="000000"/>
          <w:spacing w:val="0"/>
          <w:w w:val="100"/>
          <w:position w:val="0"/>
        </w:rPr>
        <w:t>学分。拓展模块一或拓展模块二可单独作为限 定性选修内容，也可作为任意选修内容，限定性选修内容总学时不低于</w:t>
      </w:r>
      <w:r>
        <w:rPr>
          <w:rFonts w:ascii="Times New Roman" w:eastAsia="Times New Roman" w:hAnsi="Times New Roman" w:cs="Times New Roman"/>
          <w:color w:val="000000"/>
          <w:spacing w:val="0"/>
          <w:w w:val="100"/>
          <w:position w:val="0"/>
        </w:rPr>
        <w:t>36</w:t>
      </w:r>
      <w:r>
        <w:rPr>
          <w:color w:val="000000"/>
          <w:spacing w:val="0"/>
          <w:w w:val="100"/>
          <w:position w:val="0"/>
        </w:rPr>
        <w:t xml:space="preserve">学时, </w:t>
      </w:r>
      <w:r>
        <w:rPr>
          <w:rFonts w:ascii="Times New Roman" w:eastAsia="Times New Roman" w:hAnsi="Times New Roman" w:cs="Times New Roman"/>
          <w:color w:val="000000"/>
          <w:spacing w:val="0"/>
          <w:w w:val="100"/>
          <w:position w:val="0"/>
        </w:rPr>
        <w:t>2</w:t>
      </w:r>
      <w:r>
        <w:rPr>
          <w:color w:val="000000"/>
          <w:spacing w:val="0"/>
          <w:w w:val="100"/>
          <w:position w:val="0"/>
        </w:rPr>
        <w:t>学分，各地区或学校可依据地方资源、学校特色、专业需要及学生实际情况， 从拓展模块一和拓展模块二的教学内容中自主选择。</w:t>
      </w:r>
    </w:p>
    <w:p>
      <w:pPr>
        <w:pStyle w:val="Style16"/>
        <w:keepNext w:val="0"/>
        <w:keepLines w:val="0"/>
        <w:widowControl w:val="0"/>
        <w:shd w:val="clear" w:color="auto" w:fill="auto"/>
        <w:bidi w:val="0"/>
        <w:spacing w:before="0" w:after="520" w:line="475" w:lineRule="exact"/>
        <w:ind w:left="0" w:right="0" w:firstLine="500"/>
        <w:jc w:val="both"/>
        <w:sectPr>
          <w:footerReference w:type="default" r:id="rId7"/>
          <w:footnotePr>
            <w:pos w:val="pageBottom"/>
            <w:numFmt w:val="decimal"/>
            <w:numRestart w:val="continuous"/>
          </w:footnotePr>
          <w:pgSz w:w="11900" w:h="16840"/>
          <w:pgMar w:top="1197" w:right="1759" w:bottom="1468" w:left="1775" w:header="769" w:footer="3" w:gutter="0"/>
          <w:cols w:space="720"/>
          <w:noEndnote/>
          <w:rtlGutter w:val="0"/>
          <w:docGrid w:linePitch="360"/>
        </w:sectPr>
      </w:pPr>
      <w:r>
        <w:rPr>
          <w:color w:val="000000"/>
          <w:spacing w:val="0"/>
          <w:w w:val="100"/>
          <w:position w:val="0"/>
        </w:rPr>
        <w:t>基础模块应在第一学年完成，每周不少于</w:t>
      </w:r>
      <w:r>
        <w:rPr>
          <w:rFonts w:ascii="Times New Roman" w:eastAsia="Times New Roman" w:hAnsi="Times New Roman" w:cs="Times New Roman"/>
          <w:color w:val="000000"/>
          <w:spacing w:val="0"/>
          <w:w w:val="100"/>
          <w:position w:val="0"/>
        </w:rPr>
        <w:t>3</w:t>
      </w:r>
      <w:r>
        <w:rPr>
          <w:color w:val="000000"/>
          <w:spacing w:val="0"/>
          <w:w w:val="100"/>
          <w:position w:val="0"/>
        </w:rPr>
        <w:t>学时；限定性选修内容应在第三 学期完成，每周不少于</w:t>
      </w:r>
      <w:r>
        <w:rPr>
          <w:rFonts w:ascii="Times New Roman" w:eastAsia="Times New Roman" w:hAnsi="Times New Roman" w:cs="Times New Roman"/>
          <w:color w:val="000000"/>
          <w:spacing w:val="0"/>
          <w:w w:val="100"/>
          <w:position w:val="0"/>
        </w:rPr>
        <w:t>2</w:t>
      </w:r>
      <w:r>
        <w:rPr>
          <w:color w:val="000000"/>
          <w:spacing w:val="0"/>
          <w:w w:val="100"/>
          <w:position w:val="0"/>
        </w:rPr>
        <w:t>学时；任意选修内容不作统一要求。</w:t>
      </w:r>
    </w:p>
    <w:p>
      <w:pPr>
        <w:pStyle w:val="Style16"/>
        <w:keepNext w:val="0"/>
        <w:keepLines w:val="0"/>
        <w:widowControl w:val="0"/>
        <w:numPr>
          <w:ilvl w:val="0"/>
          <w:numId w:val="3"/>
        </w:numPr>
        <w:shd w:val="clear" w:color="auto" w:fill="auto"/>
        <w:bidi w:val="0"/>
        <w:spacing w:before="0" w:after="140" w:line="240" w:lineRule="auto"/>
        <w:ind w:left="0" w:right="0" w:firstLine="440"/>
        <w:jc w:val="left"/>
        <w:rPr>
          <w:sz w:val="24"/>
          <w:szCs w:val="24"/>
        </w:rPr>
      </w:pPr>
      <w:bookmarkStart w:id="57" w:name="bookmark57"/>
      <w:bookmarkEnd w:id="57"/>
      <w:r>
        <w:rPr>
          <w:color w:val="000000"/>
          <w:spacing w:val="0"/>
          <w:w w:val="100"/>
          <w:position w:val="0"/>
          <w:sz w:val="24"/>
          <w:szCs w:val="24"/>
        </w:rPr>
        <w:t>基础模块</w:t>
      </w:r>
    </w:p>
    <w:tbl>
      <w:tblPr>
        <w:tblOverlap w:val="never"/>
        <w:jc w:val="center"/>
        <w:tblLayout w:type="fixed"/>
      </w:tblPr>
      <w:tblGrid>
        <w:gridCol w:w="2429"/>
        <w:gridCol w:w="3302"/>
        <w:gridCol w:w="2563"/>
      </w:tblGrid>
      <w:tr>
        <w:trPr>
          <w:trHeight w:val="470"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一级内容</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二级内容</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学时</w:t>
            </w:r>
          </w:p>
        </w:tc>
      </w:tr>
      <w:tr>
        <w:trPr>
          <w:trHeight w:val="461"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基础知识</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集合</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w:t>
            </w:r>
          </w:p>
        </w:tc>
      </w:tr>
      <w:tr>
        <w:trPr>
          <w:trHeight w:val="46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不等式</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11</w:t>
            </w:r>
          </w:p>
        </w:tc>
      </w:tr>
      <w:tr>
        <w:trPr>
          <w:trHeight w:val="466"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函数</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函数</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w:t>
            </w:r>
          </w:p>
        </w:tc>
      </w:tr>
      <w:tr>
        <w:trPr>
          <w:trHeight w:val="46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指数函数与对数函数</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13</w:t>
            </w:r>
          </w:p>
        </w:tc>
      </w:tr>
      <w:tr>
        <w:trPr>
          <w:trHeight w:val="46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三角函数</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21</w:t>
            </w:r>
          </w:p>
        </w:tc>
      </w:tr>
      <w:tr>
        <w:trPr>
          <w:trHeight w:val="466"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几何与代数</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直线与圆的方程</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17</w:t>
            </w:r>
          </w:p>
        </w:tc>
      </w:tr>
      <w:tr>
        <w:trPr>
          <w:trHeight w:val="46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简单几何体</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13</w:t>
            </w:r>
          </w:p>
        </w:tc>
      </w:tr>
      <w:tr>
        <w:trPr>
          <w:trHeight w:val="466"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概率与统计</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概率与统计初步</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i/>
                <w:iCs/>
                <w:color w:val="000000"/>
                <w:spacing w:val="0"/>
                <w:w w:val="100"/>
                <w:position w:val="0"/>
              </w:rPr>
              <w:t>12</w:t>
            </w:r>
          </w:p>
        </w:tc>
      </w:tr>
      <w:tr>
        <w:trPr>
          <w:trHeight w:val="470" w:hRule="exact"/>
        </w:trPr>
        <w:tc>
          <w:tcPr>
            <w:gridSpan w:val="2"/>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合计</w:t>
            </w:r>
          </w:p>
        </w:tc>
        <w:tc>
          <w:tcPr>
            <w:tcBorders>
              <w:top w:val="single" w:sz="4"/>
              <w:left w:val="single" w:sz="4"/>
              <w:bottom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108</w:t>
            </w:r>
          </w:p>
        </w:tc>
      </w:tr>
    </w:tbl>
    <w:p>
      <w:pPr>
        <w:widowControl w:val="0"/>
        <w:spacing w:after="419" w:line="1" w:lineRule="exact"/>
      </w:pPr>
    </w:p>
    <w:p>
      <w:pPr>
        <w:pStyle w:val="Style16"/>
        <w:keepNext w:val="0"/>
        <w:keepLines w:val="0"/>
        <w:widowControl w:val="0"/>
        <w:numPr>
          <w:ilvl w:val="0"/>
          <w:numId w:val="3"/>
        </w:numPr>
        <w:shd w:val="clear" w:color="auto" w:fill="auto"/>
        <w:bidi w:val="0"/>
        <w:spacing w:before="0" w:after="140" w:line="240" w:lineRule="auto"/>
        <w:ind w:left="0" w:right="0" w:firstLine="440"/>
        <w:jc w:val="left"/>
        <w:rPr>
          <w:sz w:val="24"/>
          <w:szCs w:val="24"/>
        </w:rPr>
      </w:pPr>
      <w:bookmarkStart w:id="58" w:name="bookmark58"/>
      <w:bookmarkEnd w:id="58"/>
      <w:r>
        <w:rPr>
          <w:color w:val="000000"/>
          <w:spacing w:val="0"/>
          <w:w w:val="100"/>
          <w:position w:val="0"/>
          <w:sz w:val="24"/>
          <w:szCs w:val="24"/>
        </w:rPr>
        <w:t>拓展模块一</w:t>
      </w:r>
    </w:p>
    <w:tbl>
      <w:tblPr>
        <w:tblOverlap w:val="never"/>
        <w:jc w:val="center"/>
        <w:tblLayout w:type="fixed"/>
      </w:tblPr>
      <w:tblGrid>
        <w:gridCol w:w="2438"/>
        <w:gridCol w:w="3288"/>
        <w:gridCol w:w="2568"/>
      </w:tblGrid>
      <w:tr>
        <w:trPr>
          <w:trHeight w:val="456" w:hRule="exact"/>
        </w:trPr>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一级内容</w:t>
            </w:r>
          </w:p>
        </w:tc>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二级内容</w:t>
            </w:r>
          </w:p>
        </w:tc>
        <w:tc>
          <w:tcPr>
            <w:tcBorders>
              <w:top w:val="single" w:sz="4"/>
              <w:left w:val="single" w:sz="4"/>
              <w:righ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学时</w:t>
            </w:r>
          </w:p>
        </w:tc>
      </w:tr>
      <w:tr>
        <w:trPr>
          <w:trHeight w:val="456"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基础知识</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充要条件</w:t>
            </w:r>
          </w:p>
        </w:tc>
        <w:tc>
          <w:tcPr>
            <w:vMerge w:val="restart"/>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9"/>
                <w:szCs w:val="19"/>
              </w:rPr>
              <w:t>不低于</w:t>
            </w:r>
            <w:r>
              <w:rPr>
                <w:rFonts w:ascii="Times New Roman" w:eastAsia="Times New Roman" w:hAnsi="Times New Roman" w:cs="Times New Roman"/>
                <w:color w:val="000000"/>
                <w:spacing w:val="0"/>
                <w:w w:val="100"/>
                <w:position w:val="0"/>
                <w:sz w:val="20"/>
                <w:szCs w:val="20"/>
              </w:rPr>
              <w:t>36</w:t>
            </w:r>
          </w:p>
        </w:tc>
      </w:tr>
      <w:tr>
        <w:trPr>
          <w:trHeight w:val="451"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函数</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三角计算</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数列</w:t>
            </w:r>
          </w:p>
        </w:tc>
        <w:tc>
          <w:tcPr>
            <w:vMerge/>
            <w:tcBorders>
              <w:left w:val="single" w:sz="4"/>
              <w:right w:val="single" w:sz="4"/>
            </w:tcBorders>
            <w:shd w:val="clear" w:color="auto" w:fill="FFFFFF"/>
            <w:vAlign w:val="center"/>
          </w:tcPr>
          <w:p>
            <w:pPr/>
          </w:p>
        </w:tc>
      </w:tr>
      <w:tr>
        <w:trPr>
          <w:trHeight w:val="451"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几何与代数</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平面向量</w:t>
            </w:r>
          </w:p>
        </w:tc>
        <w:tc>
          <w:tcPr>
            <w:vMerge/>
            <w:tcBorders>
              <w:left w:val="single" w:sz="4"/>
              <w:right w:val="single" w:sz="4"/>
            </w:tcBorders>
            <w:shd w:val="clear" w:color="auto" w:fill="FFFFFF"/>
            <w:vAlign w:val="center"/>
          </w:tcPr>
          <w:p>
            <w:pPr/>
          </w:p>
        </w:tc>
      </w:tr>
      <w:tr>
        <w:trPr>
          <w:trHeight w:val="45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圆锥曲线</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立体几何</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复数</w:t>
            </w:r>
          </w:p>
        </w:tc>
        <w:tc>
          <w:tcPr>
            <w:vMerge/>
            <w:tcBorders>
              <w:left w:val="single" w:sz="4"/>
              <w:right w:val="single" w:sz="4"/>
            </w:tcBorders>
            <w:shd w:val="clear" w:color="auto" w:fill="FFFFFF"/>
            <w:vAlign w:val="center"/>
          </w:tcPr>
          <w:p>
            <w:pPr/>
          </w:p>
        </w:tc>
      </w:tr>
      <w:tr>
        <w:trPr>
          <w:trHeight w:val="451"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概率与统计</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排列组合</w:t>
            </w:r>
          </w:p>
        </w:tc>
        <w:tc>
          <w:tcPr>
            <w:vMerge/>
            <w:tcBorders>
              <w:left w:val="single" w:sz="4"/>
              <w:right w:val="single" w:sz="4"/>
            </w:tcBorders>
            <w:shd w:val="clear" w:color="auto" w:fill="FFFFFF"/>
            <w:vAlign w:val="center"/>
          </w:tcPr>
          <w:p>
            <w:pPr/>
          </w:p>
        </w:tc>
      </w:tr>
      <w:tr>
        <w:trPr>
          <w:trHeight w:val="45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随机变量及其分布</w:t>
            </w:r>
          </w:p>
        </w:tc>
        <w:tc>
          <w:tcPr>
            <w:vMerge/>
            <w:tcBorders>
              <w:left w:val="single" w:sz="4"/>
              <w:right w:val="single" w:sz="4"/>
            </w:tcBorders>
            <w:shd w:val="clear" w:color="auto" w:fill="FFFFFF"/>
            <w:vAlign w:val="center"/>
          </w:tcPr>
          <w:p>
            <w:pPr/>
          </w:p>
        </w:tc>
      </w:tr>
      <w:tr>
        <w:trPr>
          <w:trHeight w:val="466"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统计</w:t>
            </w:r>
          </w:p>
        </w:tc>
        <w:tc>
          <w:tcPr>
            <w:vMerge/>
            <w:tcBorders>
              <w:left w:val="single" w:sz="4"/>
              <w:bottom w:val="single" w:sz="4"/>
              <w:right w:val="single" w:sz="4"/>
            </w:tcBorders>
            <w:shd w:val="clear" w:color="auto" w:fill="FFFFFF"/>
            <w:vAlign w:val="center"/>
          </w:tcPr>
          <w:p>
            <w:pPr/>
          </w:p>
        </w:tc>
      </w:tr>
    </w:tbl>
    <w:p>
      <w:pPr>
        <w:widowControl w:val="0"/>
        <w:spacing w:after="419" w:line="1" w:lineRule="exact"/>
      </w:pPr>
    </w:p>
    <w:p>
      <w:pPr>
        <w:pStyle w:val="Style16"/>
        <w:keepNext w:val="0"/>
        <w:keepLines w:val="0"/>
        <w:widowControl w:val="0"/>
        <w:numPr>
          <w:ilvl w:val="0"/>
          <w:numId w:val="3"/>
        </w:numPr>
        <w:shd w:val="clear" w:color="auto" w:fill="auto"/>
        <w:bidi w:val="0"/>
        <w:spacing w:before="0" w:after="140" w:line="240" w:lineRule="auto"/>
        <w:ind w:left="0" w:right="0" w:firstLine="440"/>
        <w:jc w:val="left"/>
        <w:rPr>
          <w:sz w:val="24"/>
          <w:szCs w:val="24"/>
        </w:rPr>
      </w:pPr>
      <w:bookmarkStart w:id="59" w:name="bookmark59"/>
      <w:bookmarkEnd w:id="59"/>
      <w:r>
        <w:rPr>
          <w:color w:val="000000"/>
          <w:spacing w:val="0"/>
          <w:w w:val="100"/>
          <w:position w:val="0"/>
          <w:sz w:val="24"/>
          <w:szCs w:val="24"/>
        </w:rPr>
        <w:t>拓展模块二</w:t>
      </w:r>
    </w:p>
    <w:tbl>
      <w:tblPr>
        <w:tblOverlap w:val="never"/>
        <w:jc w:val="center"/>
        <w:tblLayout w:type="fixed"/>
      </w:tblPr>
      <w:tblGrid>
        <w:gridCol w:w="2438"/>
        <w:gridCol w:w="3245"/>
        <w:gridCol w:w="2611"/>
      </w:tblGrid>
      <w:tr>
        <w:trPr>
          <w:trHeight w:val="456"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一级内容</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二级内容</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学时</w:t>
            </w:r>
          </w:p>
        </w:tc>
      </w:tr>
      <w:tr>
        <w:trPr>
          <w:trHeight w:val="451"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专题与案例</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数学文化专题</w:t>
            </w:r>
          </w:p>
        </w:tc>
        <w:tc>
          <w:tcPr>
            <w:vMerge w:val="restart"/>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9"/>
                <w:szCs w:val="19"/>
              </w:rPr>
              <w:t>不低于</w:t>
            </w:r>
            <w:r>
              <w:rPr>
                <w:rFonts w:ascii="Times New Roman" w:eastAsia="Times New Roman" w:hAnsi="Times New Roman" w:cs="Times New Roman"/>
                <w:color w:val="000000"/>
                <w:spacing w:val="0"/>
                <w:w w:val="100"/>
                <w:position w:val="0"/>
                <w:sz w:val="20"/>
                <w:szCs w:val="20"/>
              </w:rPr>
              <w:t>36</w:t>
            </w:r>
          </w:p>
        </w:tc>
      </w:tr>
      <w:tr>
        <w:trPr>
          <w:trHeight w:val="45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数学建模专题</w:t>
            </w:r>
          </w:p>
        </w:tc>
        <w:tc>
          <w:tcPr>
            <w:vMerge/>
            <w:tcBorders>
              <w:left w:val="single" w:sz="4"/>
              <w:right w:val="single" w:sz="4"/>
            </w:tcBorders>
            <w:shd w:val="clear" w:color="auto" w:fill="FFFFFF"/>
            <w:vAlign w:val="center"/>
          </w:tcPr>
          <w:p>
            <w:pPr/>
          </w:p>
        </w:tc>
      </w:tr>
      <w:tr>
        <w:trPr>
          <w:trHeight w:val="461"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数学工具专题</w:t>
            </w:r>
          </w:p>
        </w:tc>
        <w:tc>
          <w:tcPr>
            <w:vMerge/>
            <w:tcBorders>
              <w:left w:val="single" w:sz="4"/>
              <w:bottom w:val="single" w:sz="4"/>
              <w:right w:val="single" w:sz="4"/>
            </w:tcBorders>
            <w:shd w:val="clear" w:color="auto" w:fill="FFFFFF"/>
            <w:vAlign w:val="center"/>
          </w:tcPr>
          <w:p>
            <w:pPr/>
          </w:p>
        </w:tc>
      </w:tr>
    </w:tbl>
    <w:p>
      <w:pPr>
        <w:pStyle w:val="Style33"/>
        <w:keepNext w:val="0"/>
        <w:keepLines w:val="0"/>
        <w:widowControl w:val="0"/>
        <w:shd w:val="clear" w:color="auto" w:fill="auto"/>
        <w:bidi w:val="0"/>
        <w:spacing w:before="0" w:after="0" w:line="240" w:lineRule="auto"/>
        <w:ind w:left="7387" w:right="0" w:firstLine="0"/>
        <w:jc w:val="left"/>
      </w:pPr>
      <w:r>
        <w:rPr>
          <w:color w:val="000000"/>
          <w:spacing w:val="0"/>
          <w:w w:val="100"/>
          <w:position w:val="0"/>
        </w:rPr>
        <w:t>续表</w:t>
      </w:r>
    </w:p>
    <w:tbl>
      <w:tblPr>
        <w:tblOverlap w:val="never"/>
        <w:jc w:val="center"/>
        <w:tblLayout w:type="fixed"/>
      </w:tblPr>
      <w:tblGrid>
        <w:gridCol w:w="2438"/>
        <w:gridCol w:w="3245"/>
        <w:gridCol w:w="2611"/>
      </w:tblGrid>
      <w:tr>
        <w:trPr>
          <w:trHeight w:val="456" w:hRule="exact"/>
        </w:trPr>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一级内容</w:t>
            </w:r>
          </w:p>
        </w:tc>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二级内容</w:t>
            </w:r>
          </w:p>
        </w:tc>
        <w:tc>
          <w:tcPr>
            <w:tcBorders>
              <w:top w:val="single" w:sz="4"/>
              <w:left w:val="single" w:sz="4"/>
              <w:righ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学时</w:t>
            </w:r>
          </w:p>
        </w:tc>
      </w:tr>
      <w:tr>
        <w:trPr>
          <w:trHeight w:val="451"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专题与案例</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规划与评估专题</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45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数学与信息技术专题</w:t>
            </w:r>
          </w:p>
        </w:tc>
        <w:tc>
          <w:tcPr>
            <w:vMerge/>
            <w:tcBorders>
              <w:left w:val="single" w:sz="4"/>
              <w:right w:val="single" w:sz="4"/>
            </w:tcBorders>
            <w:shd w:val="clear" w:color="auto" w:fill="FFFFFF"/>
            <w:vAlign w:val="top"/>
          </w:tcPr>
          <w:p>
            <w:pPr/>
          </w:p>
        </w:tc>
      </w:tr>
      <w:tr>
        <w:trPr>
          <w:trHeight w:val="45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数学与财经商贸专题</w:t>
            </w:r>
          </w:p>
        </w:tc>
        <w:tc>
          <w:tcPr>
            <w:vMerge/>
            <w:tcBorders>
              <w:left w:val="single" w:sz="4"/>
              <w:right w:val="single" w:sz="4"/>
            </w:tcBorders>
            <w:shd w:val="clear" w:color="auto" w:fill="FFFFFF"/>
            <w:vAlign w:val="top"/>
          </w:tcPr>
          <w:p>
            <w:pPr/>
          </w:p>
        </w:tc>
      </w:tr>
      <w:tr>
        <w:trPr>
          <w:trHeight w:val="45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数学与加工制造专题</w:t>
            </w:r>
          </w:p>
        </w:tc>
        <w:tc>
          <w:tcPr>
            <w:vMerge/>
            <w:tcBorders>
              <w:left w:val="single" w:sz="4"/>
              <w:right w:val="single" w:sz="4"/>
            </w:tcBorders>
            <w:shd w:val="clear" w:color="auto" w:fill="FFFFFF"/>
            <w:vAlign w:val="top"/>
          </w:tcPr>
          <w:p>
            <w:pPr/>
          </w:p>
        </w:tc>
      </w:tr>
      <w:tr>
        <w:trPr>
          <w:trHeight w:val="1037"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276" w:lineRule="exact"/>
              <w:ind w:left="0" w:right="0" w:firstLine="0"/>
              <w:jc w:val="center"/>
              <w:rPr>
                <w:sz w:val="19"/>
                <w:szCs w:val="19"/>
              </w:rPr>
            </w:pPr>
            <w:r>
              <w:rPr>
                <w:color w:val="000000"/>
                <w:spacing w:val="0"/>
                <w:w w:val="100"/>
                <w:position w:val="0"/>
                <w:sz w:val="19"/>
                <w:szCs w:val="19"/>
              </w:rPr>
              <w:t>数学案例（数学与艺术、数学与 体育、数学与军事、数学与天文、 数学与投资等）</w:t>
            </w:r>
          </w:p>
        </w:tc>
        <w:tc>
          <w:tcPr>
            <w:vMerge/>
            <w:tcBorders>
              <w:left w:val="single" w:sz="4"/>
              <w:bottom w:val="single" w:sz="4"/>
              <w:right w:val="single" w:sz="4"/>
            </w:tcBorders>
            <w:shd w:val="clear" w:color="auto" w:fill="FFFFFF"/>
            <w:vAlign w:val="top"/>
          </w:tcPr>
          <w:p>
            <w:pPr/>
          </w:p>
        </w:tc>
      </w:tr>
    </w:tbl>
    <w:p>
      <w:pPr>
        <w:widowControl w:val="0"/>
        <w:spacing w:after="739" w:line="1" w:lineRule="exact"/>
      </w:pPr>
    </w:p>
    <w:p>
      <w:pPr>
        <w:pStyle w:val="Style19"/>
        <w:keepNext/>
        <w:keepLines/>
        <w:widowControl w:val="0"/>
        <w:shd w:val="clear" w:color="auto" w:fill="auto"/>
        <w:bidi w:val="0"/>
        <w:spacing w:before="0" w:after="740" w:line="240" w:lineRule="auto"/>
        <w:ind w:left="0" w:right="0" w:firstLine="0"/>
        <w:jc w:val="left"/>
      </w:pPr>
      <w:bookmarkStart w:id="60" w:name="bookmark60"/>
      <w:bookmarkStart w:id="61" w:name="bookmark61"/>
      <w:bookmarkStart w:id="62" w:name="bookmark62"/>
      <w:r>
        <w:rPr>
          <w:color w:val="000000"/>
          <w:spacing w:val="0"/>
          <w:w w:val="100"/>
          <w:position w:val="0"/>
        </w:rPr>
        <w:t>四、课程内容</w:t>
      </w:r>
      <w:bookmarkEnd w:id="60"/>
      <w:bookmarkEnd w:id="61"/>
      <w:bookmarkEnd w:id="62"/>
    </w:p>
    <w:p>
      <w:pPr>
        <w:pStyle w:val="Style16"/>
        <w:keepNext w:val="0"/>
        <w:keepLines w:val="0"/>
        <w:widowControl w:val="0"/>
        <w:shd w:val="clear" w:color="auto" w:fill="auto"/>
        <w:bidi w:val="0"/>
        <w:spacing w:before="0" w:after="800" w:line="470" w:lineRule="exact"/>
        <w:ind w:left="0" w:right="0" w:firstLine="480"/>
        <w:jc w:val="both"/>
      </w:pPr>
      <w:r>
        <w:rPr>
          <w:color w:val="000000"/>
          <w:spacing w:val="0"/>
          <w:w w:val="100"/>
          <w:position w:val="0"/>
        </w:rPr>
        <w:t>基础模块是中等职业学校学生的必修内容，拓展模块一或拓展模块二是中等 职业学校学生的限定性选修内容或任意选修内容。</w:t>
      </w:r>
    </w:p>
    <w:p>
      <w:pPr>
        <w:pStyle w:val="Style21"/>
        <w:keepNext/>
        <w:keepLines/>
        <w:widowControl w:val="0"/>
        <w:shd w:val="clear" w:color="auto" w:fill="auto"/>
        <w:bidi w:val="0"/>
        <w:spacing w:before="0" w:after="320" w:line="240" w:lineRule="auto"/>
        <w:ind w:left="0" w:right="0" w:firstLine="440"/>
        <w:jc w:val="left"/>
      </w:pPr>
      <w:bookmarkStart w:id="63" w:name="bookmark63"/>
      <w:bookmarkStart w:id="64" w:name="bookmark64"/>
      <w:bookmarkStart w:id="65" w:name="bookmark65"/>
      <w:r>
        <w:rPr>
          <w:color w:val="000000"/>
          <w:spacing w:val="0"/>
          <w:w w:val="100"/>
          <w:position w:val="0"/>
        </w:rPr>
        <w:t>（一）基础模块</w:t>
      </w:r>
      <w:bookmarkEnd w:id="63"/>
      <w:bookmarkEnd w:id="64"/>
      <w:bookmarkEnd w:id="65"/>
    </w:p>
    <w:p>
      <w:pPr>
        <w:pStyle w:val="Style16"/>
        <w:keepNext w:val="0"/>
        <w:keepLines w:val="0"/>
        <w:widowControl w:val="0"/>
        <w:shd w:val="clear" w:color="auto" w:fill="auto"/>
        <w:bidi w:val="0"/>
        <w:spacing w:before="0" w:after="500" w:line="466" w:lineRule="exact"/>
        <w:ind w:left="0" w:right="0" w:firstLine="480"/>
        <w:jc w:val="both"/>
      </w:pPr>
      <w:r>
        <w:rPr>
          <w:color w:val="000000"/>
          <w:spacing w:val="0"/>
          <w:w w:val="100"/>
          <w:position w:val="0"/>
        </w:rPr>
        <w:t>基础模块的内容包括四部分，分别是基础知识（集合、不等式）、函数（函 数、指数函数与对数函数、三角函数）、几何与代数（直线与圆的方程、简单几 何体）和概率与统计（概率与统计初步）。</w:t>
      </w:r>
    </w:p>
    <w:p>
      <w:pPr>
        <w:pStyle w:val="Style35"/>
        <w:keepNext w:val="0"/>
        <w:keepLines w:val="0"/>
        <w:widowControl w:val="0"/>
        <w:shd w:val="clear" w:color="auto" w:fill="auto"/>
        <w:bidi w:val="0"/>
        <w:spacing w:before="0" w:after="500" w:line="240" w:lineRule="auto"/>
        <w:ind w:left="0" w:right="0"/>
        <w:jc w:val="left"/>
      </w:pPr>
      <w:r>
        <w:rPr>
          <w:color w:val="000000"/>
          <w:spacing w:val="0"/>
          <w:w w:val="100"/>
          <w:position w:val="0"/>
        </w:rPr>
        <w:t>第一部分基础知识</w:t>
      </w:r>
    </w:p>
    <w:p>
      <w:pPr>
        <w:pStyle w:val="Style16"/>
        <w:keepNext w:val="0"/>
        <w:keepLines w:val="0"/>
        <w:widowControl w:val="0"/>
        <w:shd w:val="clear" w:color="auto" w:fill="auto"/>
        <w:bidi w:val="0"/>
        <w:spacing w:before="0" w:after="0" w:line="449" w:lineRule="auto"/>
        <w:ind w:left="0" w:right="0" w:firstLine="440"/>
        <w:jc w:val="left"/>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1.</w:t>
      </w:r>
      <w:r>
        <w:rPr>
          <w:color w:val="000000"/>
          <w:spacing w:val="0"/>
          <w:w w:val="100"/>
          <w:position w:val="0"/>
          <w:sz w:val="24"/>
          <w:szCs w:val="24"/>
        </w:rPr>
        <w:t>集合</w:t>
      </w:r>
    </w:p>
    <w:p>
      <w:pPr>
        <w:pStyle w:val="Style16"/>
        <w:keepNext w:val="0"/>
        <w:keepLines w:val="0"/>
        <w:widowControl w:val="0"/>
        <w:shd w:val="clear" w:color="auto" w:fill="auto"/>
        <w:bidi w:val="0"/>
        <w:spacing w:before="0" w:after="0" w:line="472" w:lineRule="exact"/>
        <w:ind w:left="0" w:right="0" w:firstLine="440"/>
        <w:jc w:val="left"/>
        <w:rPr>
          <w:sz w:val="24"/>
          <w:szCs w:val="24"/>
        </w:rPr>
      </w:pPr>
      <w:r>
        <w:rPr>
          <w:color w:val="000000"/>
          <w:spacing w:val="0"/>
          <w:w w:val="100"/>
          <w:position w:val="0"/>
          <w:sz w:val="24"/>
          <w:szCs w:val="24"/>
        </w:rPr>
        <w:t>【内容要求】</w:t>
      </w:r>
    </w:p>
    <w:p>
      <w:pPr>
        <w:pStyle w:val="Style16"/>
        <w:keepNext w:val="0"/>
        <w:keepLines w:val="0"/>
        <w:widowControl w:val="0"/>
        <w:shd w:val="clear" w:color="auto" w:fill="auto"/>
        <w:tabs>
          <w:tab w:pos="1016" w:val="left"/>
        </w:tabs>
        <w:bidi w:val="0"/>
        <w:spacing w:before="0" w:after="0" w:line="472" w:lineRule="exact"/>
        <w:ind w:left="0" w:right="0" w:firstLine="480"/>
        <w:jc w:val="both"/>
      </w:pPr>
      <w:bookmarkStart w:id="66" w:name="bookmark66"/>
      <w:r>
        <w:rPr>
          <w:rFonts w:ascii="Times New Roman" w:eastAsia="Times New Roman" w:hAnsi="Times New Roman" w:cs="Times New Roman"/>
          <w:color w:val="000000"/>
          <w:spacing w:val="0"/>
          <w:w w:val="100"/>
          <w:position w:val="0"/>
        </w:rPr>
        <w:t>（</w:t>
      </w:r>
      <w:bookmarkEnd w:id="66"/>
      <w:r>
        <w:rPr>
          <w:rFonts w:ascii="Times New Roman" w:eastAsia="Times New Roman" w:hAnsi="Times New Roman" w:cs="Times New Roman"/>
          <w:color w:val="000000"/>
          <w:spacing w:val="0"/>
          <w:w w:val="100"/>
          <w:position w:val="0"/>
        </w:rPr>
        <w:t>1）</w:t>
        <w:tab/>
      </w:r>
      <w:r>
        <w:rPr>
          <w:color w:val="000000"/>
          <w:spacing w:val="0"/>
          <w:w w:val="100"/>
          <w:position w:val="0"/>
        </w:rPr>
        <w:t>集合及其表示：了解集合的概念；理解元素与集合之间的关系；了解空 集、有限集和无限集的含义；掌握常用数集的表示符号，初步掌握列举法和描述 法等集合的表示方法。</w:t>
      </w:r>
    </w:p>
    <w:p>
      <w:pPr>
        <w:pStyle w:val="Style16"/>
        <w:keepNext w:val="0"/>
        <w:keepLines w:val="0"/>
        <w:widowControl w:val="0"/>
        <w:shd w:val="clear" w:color="auto" w:fill="auto"/>
        <w:tabs>
          <w:tab w:pos="1021" w:val="left"/>
        </w:tabs>
        <w:bidi w:val="0"/>
        <w:spacing w:before="0" w:after="0" w:line="472" w:lineRule="exact"/>
        <w:ind w:left="0" w:right="0" w:firstLine="480"/>
        <w:jc w:val="both"/>
      </w:pPr>
      <w:bookmarkStart w:id="67" w:name="bookmark67"/>
      <w:r>
        <w:rPr>
          <w:color w:val="000000"/>
          <w:spacing w:val="0"/>
          <w:w w:val="100"/>
          <w:position w:val="0"/>
        </w:rPr>
        <w:t>（</w:t>
      </w:r>
      <w:bookmarkEnd w:id="67"/>
      <w:r>
        <w:rPr>
          <w:rFonts w:ascii="Times New Roman" w:eastAsia="Times New Roman" w:hAnsi="Times New Roman" w:cs="Times New Roman"/>
          <w:color w:val="000000"/>
          <w:spacing w:val="0"/>
          <w:w w:val="100"/>
          <w:position w:val="0"/>
        </w:rPr>
        <w:t>2）</w:t>
        <w:tab/>
      </w:r>
      <w:r>
        <w:rPr>
          <w:color w:val="000000"/>
          <w:spacing w:val="0"/>
          <w:w w:val="100"/>
          <w:position w:val="0"/>
        </w:rPr>
        <w:t>集合之间的关系：理解集合之间包含与相等、子集与真子集的含义；掌 握集合之间基本关系的符号表示。</w:t>
      </w:r>
    </w:p>
    <w:p>
      <w:pPr>
        <w:pStyle w:val="Style16"/>
        <w:keepNext w:val="0"/>
        <w:keepLines w:val="0"/>
        <w:widowControl w:val="0"/>
        <w:shd w:val="clear" w:color="auto" w:fill="auto"/>
        <w:tabs>
          <w:tab w:pos="971" w:val="left"/>
        </w:tabs>
        <w:bidi w:val="0"/>
        <w:spacing w:before="0" w:after="0" w:line="472" w:lineRule="exact"/>
        <w:ind w:left="0" w:right="0" w:firstLine="440"/>
        <w:jc w:val="both"/>
      </w:pPr>
      <w:bookmarkStart w:id="68" w:name="bookmark68"/>
      <w:r>
        <w:rPr>
          <w:color w:val="000000"/>
          <w:spacing w:val="0"/>
          <w:w w:val="100"/>
          <w:position w:val="0"/>
        </w:rPr>
        <w:t>（</w:t>
      </w:r>
      <w:bookmarkEnd w:id="68"/>
      <w:r>
        <w:rPr>
          <w:rFonts w:ascii="Times New Roman" w:eastAsia="Times New Roman" w:hAnsi="Times New Roman" w:cs="Times New Roman"/>
          <w:color w:val="000000"/>
          <w:spacing w:val="0"/>
          <w:w w:val="100"/>
          <w:position w:val="0"/>
        </w:rPr>
        <w:t>3）</w:t>
        <w:tab/>
      </w:r>
      <w:r>
        <w:rPr>
          <w:color w:val="000000"/>
          <w:spacing w:val="0"/>
          <w:w w:val="100"/>
          <w:position w:val="0"/>
        </w:rPr>
        <w:t>集合的运算：理解两个集合的交集、并集；了解全集和补集的含义。</w:t>
      </w:r>
    </w:p>
    <w:p>
      <w:pPr>
        <w:pStyle w:val="Style16"/>
        <w:keepNext w:val="0"/>
        <w:keepLines w:val="0"/>
        <w:widowControl w:val="0"/>
        <w:shd w:val="clear" w:color="auto" w:fill="auto"/>
        <w:bidi w:val="0"/>
        <w:spacing w:before="0" w:after="0" w:line="456" w:lineRule="exact"/>
        <w:ind w:left="0" w:right="0" w:firstLine="46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56" w:lineRule="exact"/>
        <w:ind w:left="0" w:right="0" w:firstLine="480"/>
        <w:jc w:val="both"/>
      </w:pPr>
      <w:r>
        <w:rPr>
          <w:color w:val="000000"/>
          <w:spacing w:val="0"/>
          <w:w w:val="100"/>
          <w:position w:val="0"/>
        </w:rPr>
        <w:t>教师应以学生学过的数学内容为载体，以学生熟悉的情境和问题引入集合及 有关概念，借助</w:t>
      </w:r>
      <w:r>
        <w:rPr>
          <w:rFonts w:ascii="Times New Roman" w:eastAsia="Times New Roman" w:hAnsi="Times New Roman" w:cs="Times New Roman"/>
          <w:color w:val="000000"/>
          <w:spacing w:val="0"/>
          <w:w w:val="100"/>
          <w:position w:val="0"/>
          <w:lang w:val="en-US" w:eastAsia="en-US" w:bidi="en-US"/>
        </w:rPr>
        <w:t>Venn</w:t>
      </w:r>
      <w:r>
        <w:rPr>
          <w:color w:val="000000"/>
          <w:spacing w:val="0"/>
          <w:w w:val="100"/>
          <w:position w:val="0"/>
        </w:rPr>
        <w:t>图的直观性帮助学生理解集合的包含关系和集合的运算。</w:t>
      </w:r>
    </w:p>
    <w:p>
      <w:pPr>
        <w:pStyle w:val="Style16"/>
        <w:keepNext w:val="0"/>
        <w:keepLines w:val="0"/>
        <w:widowControl w:val="0"/>
        <w:shd w:val="clear" w:color="auto" w:fill="auto"/>
        <w:bidi w:val="0"/>
        <w:spacing w:before="0" w:after="0" w:line="511" w:lineRule="exact"/>
        <w:ind w:left="0" w:right="0" w:firstLine="480"/>
        <w:jc w:val="both"/>
      </w:pPr>
      <w:r>
        <w:rPr>
          <w:color w:val="000000"/>
          <w:spacing w:val="0"/>
          <w:w w:val="100"/>
          <w:position w:val="0"/>
        </w:rPr>
        <w:t>本单元概念多、符号多，教学中应及时进行归纳总结；对一些容易混淆的概 念和符号，要进行对比、辨析，如子集与真子集，</w:t>
      </w:r>
      <w:r>
        <w:rPr>
          <w:rFonts w:ascii="Times New Roman" w:eastAsia="Times New Roman" w:hAnsi="Times New Roman" w:cs="Times New Roman"/>
          <w:color w:val="000000"/>
          <w:spacing w:val="0"/>
          <w:w w:val="100"/>
          <w:position w:val="0"/>
        </w:rPr>
        <w:t>0</w:t>
      </w:r>
      <w:r>
        <w:rPr>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｛0｝</w:t>
      </w:r>
      <w:r>
        <w:rPr>
          <w:color w:val="000000"/>
          <w:spacing w:val="0"/>
          <w:w w:val="100"/>
          <w:position w:val="0"/>
        </w:rPr>
        <w:t>与</w:t>
      </w:r>
      <w:r>
        <w:rPr>
          <w:rFonts w:ascii="Times New Roman" w:eastAsia="Times New Roman" w:hAnsi="Times New Roman" w:cs="Times New Roman"/>
          <w:color w:val="000000"/>
          <w:spacing w:val="0"/>
          <w:w w:val="100"/>
          <w:position w:val="0"/>
        </w:rPr>
        <w:t xml:space="preserve">0, </w:t>
      </w:r>
      <w:r>
        <w:rPr>
          <w:rFonts w:ascii="Times New Roman" w:eastAsia="Times New Roman" w:hAnsi="Times New Roman" w:cs="Times New Roman"/>
          <w:color w:val="000000"/>
          <w:spacing w:val="0"/>
          <w:w w:val="100"/>
          <w:position w:val="0"/>
          <w:lang w:val="en-US" w:eastAsia="en-US" w:bidi="en-US"/>
        </w:rPr>
        <w:t>c</w:t>
      </w:r>
      <w:r>
        <w:rPr>
          <w:color w:val="000000"/>
          <w:spacing w:val="0"/>
          <w:w w:val="100"/>
          <w:position w:val="0"/>
        </w:rPr>
        <w:t>与</w:t>
      </w:r>
      <w:r>
        <w:rPr>
          <w:color w:val="000000"/>
          <w:spacing w:val="0"/>
          <w:w w:val="100"/>
          <w:position w:val="0"/>
          <w:lang w:val="en-US" w:eastAsia="en-US" w:bidi="en-US"/>
        </w:rPr>
        <w:t>j,</w:t>
      </w:r>
      <w:r>
        <w:rPr>
          <w:color w:val="000000"/>
          <w:spacing w:val="0"/>
          <w:w w:val="100"/>
          <w:position w:val="0"/>
        </w:rPr>
        <w:t>数学中 的</w:t>
      </w:r>
      <w:r>
        <w:rPr>
          <w:color w:val="000000"/>
          <w:spacing w:val="0"/>
          <w:w w:val="100"/>
          <w:position w:val="0"/>
          <w:lang w:val="zh-CN" w:eastAsia="zh-CN" w:bidi="zh-CN"/>
        </w:rPr>
        <w:t>“或”</w:t>
      </w:r>
      <w:r>
        <w:rPr>
          <w:color w:val="000000"/>
          <w:spacing w:val="0"/>
          <w:w w:val="100"/>
          <w:position w:val="0"/>
        </w:rPr>
        <w:t>与生活中的</w:t>
      </w:r>
      <w:r>
        <w:rPr>
          <w:color w:val="000000"/>
          <w:spacing w:val="0"/>
          <w:w w:val="100"/>
          <w:position w:val="0"/>
          <w:lang w:val="zh-CN" w:eastAsia="zh-CN" w:bidi="zh-CN"/>
        </w:rPr>
        <w:t>“或”</w:t>
      </w:r>
      <w:r>
        <w:rPr>
          <w:color w:val="000000"/>
          <w:spacing w:val="0"/>
          <w:w w:val="100"/>
          <w:position w:val="0"/>
        </w:rPr>
        <w:t>的含义的区别等。</w:t>
      </w:r>
    </w:p>
    <w:p>
      <w:pPr>
        <w:pStyle w:val="Style16"/>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教学中，可根据学生的实际情况采用自主学习、合作学习等多种方式组织教 学，帮助学生逐步学会使用集合的语言简洁、准确地表述数学的研究对象，逐步 学会用数学的语言表达和交流；帮助学生完成从初中阶段数学知识相对具体到现 阶段数学知识相对抽象的过渡。</w:t>
      </w:r>
    </w:p>
    <w:p>
      <w:pPr>
        <w:pStyle w:val="Style16"/>
        <w:keepNext w:val="0"/>
        <w:keepLines w:val="0"/>
        <w:widowControl w:val="0"/>
        <w:shd w:val="clear" w:color="auto" w:fill="auto"/>
        <w:bidi w:val="0"/>
        <w:spacing w:before="0" w:after="460" w:line="469" w:lineRule="exact"/>
        <w:ind w:left="0" w:right="0" w:firstLine="480"/>
        <w:jc w:val="both"/>
      </w:pPr>
      <w:r>
        <w:rPr>
          <w:color w:val="000000"/>
          <w:spacing w:val="0"/>
          <w:w w:val="100"/>
          <w:position w:val="0"/>
        </w:rPr>
        <w:t>培养和提升学生的数学运算、直观想象、逻辑推理和数学抽象等核心素养。</w:t>
      </w:r>
    </w:p>
    <w:p>
      <w:pPr>
        <w:pStyle w:val="Style16"/>
        <w:keepNext w:val="0"/>
        <w:keepLines w:val="0"/>
        <w:widowControl w:val="0"/>
        <w:shd w:val="clear" w:color="auto" w:fill="auto"/>
        <w:bidi w:val="0"/>
        <w:spacing w:before="0" w:after="0" w:line="446" w:lineRule="auto"/>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2.</w:t>
      </w:r>
      <w:r>
        <w:rPr>
          <w:color w:val="000000"/>
          <w:spacing w:val="0"/>
          <w:w w:val="100"/>
          <w:position w:val="0"/>
          <w:sz w:val="24"/>
          <w:szCs w:val="24"/>
        </w:rPr>
        <w:t>不等式</w:t>
      </w:r>
    </w:p>
    <w:p>
      <w:pPr>
        <w:pStyle w:val="Style16"/>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【内容要求】</w:t>
      </w:r>
    </w:p>
    <w:p>
      <w:pPr>
        <w:pStyle w:val="Style16"/>
        <w:keepNext w:val="0"/>
        <w:keepLines w:val="0"/>
        <w:widowControl w:val="0"/>
        <w:numPr>
          <w:ilvl w:val="0"/>
          <w:numId w:val="5"/>
        </w:numPr>
        <w:shd w:val="clear" w:color="auto" w:fill="auto"/>
        <w:tabs>
          <w:tab w:pos="1016" w:val="left"/>
        </w:tabs>
        <w:bidi w:val="0"/>
        <w:spacing w:before="0" w:after="0" w:line="470" w:lineRule="exact"/>
        <w:ind w:left="0" w:right="0" w:firstLine="480"/>
        <w:jc w:val="both"/>
      </w:pPr>
      <w:bookmarkStart w:id="69" w:name="bookmark69"/>
      <w:bookmarkEnd w:id="69"/>
      <w:r>
        <w:rPr>
          <w:color w:val="000000"/>
          <w:spacing w:val="0"/>
          <w:w w:val="100"/>
          <w:position w:val="0"/>
        </w:rPr>
        <w:t>不等式的基本性质：掌握判断两个数(式)大小的</w:t>
      </w:r>
      <w:r>
        <w:rPr>
          <w:color w:val="000000"/>
          <w:spacing w:val="0"/>
          <w:w w:val="100"/>
          <w:position w:val="0"/>
          <w:lang w:val="zh-CN" w:eastAsia="zh-CN" w:bidi="zh-CN"/>
        </w:rPr>
        <w:t>“作</w:t>
      </w:r>
      <w:r>
        <w:rPr>
          <w:color w:val="000000"/>
          <w:spacing w:val="0"/>
          <w:w w:val="100"/>
          <w:position w:val="0"/>
        </w:rPr>
        <w:t>差比较法”，了 解不等式的基本性质。</w:t>
      </w:r>
    </w:p>
    <w:p>
      <w:pPr>
        <w:pStyle w:val="Style16"/>
        <w:keepNext w:val="0"/>
        <w:keepLines w:val="0"/>
        <w:widowControl w:val="0"/>
        <w:numPr>
          <w:ilvl w:val="0"/>
          <w:numId w:val="5"/>
        </w:numPr>
        <w:shd w:val="clear" w:color="auto" w:fill="auto"/>
        <w:tabs>
          <w:tab w:pos="1011" w:val="left"/>
        </w:tabs>
        <w:bidi w:val="0"/>
        <w:spacing w:before="0" w:after="0" w:line="470" w:lineRule="exact"/>
        <w:ind w:left="0" w:right="0" w:firstLine="480"/>
        <w:jc w:val="both"/>
      </w:pPr>
      <w:bookmarkStart w:id="70" w:name="bookmark70"/>
      <w:bookmarkEnd w:id="70"/>
      <w:r>
        <w:rPr>
          <w:color w:val="000000"/>
          <w:spacing w:val="0"/>
          <w:w w:val="100"/>
          <w:position w:val="0"/>
        </w:rPr>
        <w:t>区间：理解区间的概念。</w:t>
      </w:r>
    </w:p>
    <w:p>
      <w:pPr>
        <w:pStyle w:val="Style16"/>
        <w:keepNext w:val="0"/>
        <w:keepLines w:val="0"/>
        <w:widowControl w:val="0"/>
        <w:numPr>
          <w:ilvl w:val="0"/>
          <w:numId w:val="5"/>
        </w:numPr>
        <w:shd w:val="clear" w:color="auto" w:fill="auto"/>
        <w:tabs>
          <w:tab w:pos="1016" w:val="left"/>
        </w:tabs>
        <w:bidi w:val="0"/>
        <w:spacing w:before="0" w:after="0" w:line="470" w:lineRule="exact"/>
        <w:ind w:left="0" w:right="0" w:firstLine="480"/>
        <w:jc w:val="both"/>
      </w:pPr>
      <w:bookmarkStart w:id="71" w:name="bookmark71"/>
      <w:bookmarkEnd w:id="71"/>
      <w:r>
        <w:rPr>
          <w:color w:val="000000"/>
          <w:spacing w:val="0"/>
          <w:w w:val="100"/>
          <w:position w:val="0"/>
        </w:rPr>
        <w:t>一元二次不等式：了解一元二次不等式的概念；了解二次函数、一元二 次方程与一元二次不等式三者之间的关系；掌握一元二次不等式的解法。</w:t>
      </w:r>
    </w:p>
    <w:p>
      <w:pPr>
        <w:pStyle w:val="Style16"/>
        <w:keepNext w:val="0"/>
        <w:keepLines w:val="0"/>
        <w:widowControl w:val="0"/>
        <w:numPr>
          <w:ilvl w:val="0"/>
          <w:numId w:val="5"/>
        </w:numPr>
        <w:shd w:val="clear" w:color="auto" w:fill="auto"/>
        <w:tabs>
          <w:tab w:pos="1021" w:val="left"/>
        </w:tabs>
        <w:bidi w:val="0"/>
        <w:spacing w:before="0" w:after="0" w:line="470" w:lineRule="exact"/>
        <w:ind w:left="0" w:right="0" w:firstLine="480"/>
        <w:jc w:val="both"/>
      </w:pPr>
      <w:bookmarkStart w:id="72" w:name="bookmark72"/>
      <w:bookmarkEnd w:id="72"/>
      <w:r>
        <w:rPr>
          <w:color w:val="000000"/>
          <w:spacing w:val="0"/>
          <w:w w:val="100"/>
          <w:position w:val="0"/>
        </w:rPr>
        <w:t>含绝对值的不等式：了解含绝对值的不等式丨</w:t>
      </w:r>
      <w:r>
        <w:rPr>
          <w:rFonts w:ascii="Times New Roman" w:eastAsia="Times New Roman" w:hAnsi="Times New Roman" w:cs="Times New Roman"/>
          <w:color w:val="000000"/>
          <w:spacing w:val="0"/>
          <w:w w:val="100"/>
          <w:position w:val="0"/>
          <w:lang w:val="en-US" w:eastAsia="en-US" w:bidi="en-US"/>
        </w:rPr>
        <w:t>x</w:t>
      </w:r>
      <w:r>
        <w:rPr>
          <w:color w:val="000000"/>
          <w:spacing w:val="0"/>
          <w:w w:val="100"/>
          <w:position w:val="0"/>
        </w:rPr>
        <w:t>丨V」和丨</w:t>
      </w:r>
      <w:r>
        <w:rPr>
          <w:rFonts w:ascii="Times New Roman" w:eastAsia="Times New Roman" w:hAnsi="Times New Roman" w:cs="Times New Roman"/>
          <w:color w:val="000000"/>
          <w:spacing w:val="0"/>
          <w:w w:val="100"/>
          <w:position w:val="0"/>
          <w:lang w:val="en-US" w:eastAsia="en-US" w:bidi="en-US"/>
        </w:rPr>
        <w:t xml:space="preserve">x </w:t>
      </w:r>
      <w:r>
        <w:rPr>
          <w:rFonts w:ascii="Times New Roman" w:eastAsia="Times New Roman" w:hAnsi="Times New Roman" w:cs="Times New Roman"/>
          <w:color w:val="000000"/>
          <w:spacing w:val="0"/>
          <w:w w:val="100"/>
          <w:position w:val="0"/>
          <w:lang w:val="zh-CN" w:eastAsia="zh-CN" w:bidi="zh-CN"/>
        </w:rPr>
        <w:t xml:space="preserve">| </w:t>
      </w:r>
      <w:r>
        <w:rPr>
          <w:rFonts w:ascii="Times New Roman" w:eastAsia="Times New Roman" w:hAnsi="Times New Roman" w:cs="Times New Roman"/>
          <w:color w:val="000000"/>
          <w:spacing w:val="0"/>
          <w:w w:val="100"/>
          <w:position w:val="0"/>
        </w:rPr>
        <w:t>&gt;« («&gt; 0)</w:t>
      </w:r>
      <w:r>
        <w:rPr>
          <w:color w:val="000000"/>
          <w:spacing w:val="0"/>
          <w:w w:val="100"/>
          <w:position w:val="0"/>
        </w:rPr>
        <w:t>的含义；掌握形如丨</w:t>
      </w:r>
      <w:r>
        <w:rPr>
          <w:rFonts w:ascii="Times New Roman" w:eastAsia="Times New Roman" w:hAnsi="Times New Roman" w:cs="Times New Roman"/>
          <w:color w:val="000000"/>
          <w:spacing w:val="0"/>
          <w:w w:val="100"/>
          <w:position w:val="0"/>
          <w:lang w:val="en-US" w:eastAsia="en-US" w:bidi="en-US"/>
        </w:rPr>
        <w:t>ax</w:t>
      </w:r>
      <w:r>
        <w:rPr>
          <w:rFonts w:ascii="Times New Roman" w:eastAsia="Times New Roman" w:hAnsi="Times New Roman" w:cs="Times New Roman"/>
          <w:color w:val="000000"/>
          <w:spacing w:val="0"/>
          <w:w w:val="100"/>
          <w:position w:val="0"/>
          <w:lang w:val="zh-CN" w:eastAsia="zh-CN" w:bidi="zh-CN"/>
        </w:rPr>
        <w:t>+</w:t>
      </w:r>
      <w:r>
        <w:rPr>
          <w:color w:val="000000"/>
          <w:spacing w:val="0"/>
          <w:w w:val="100"/>
          <w:position w:val="0"/>
          <w:lang w:val="zh-CN" w:eastAsia="zh-CN" w:bidi="zh-CN"/>
        </w:rPr>
        <w:t>方</w:t>
      </w:r>
      <w:r>
        <w:rPr>
          <w:color w:val="000000"/>
          <w:spacing w:val="0"/>
          <w:w w:val="100"/>
          <w:position w:val="0"/>
        </w:rPr>
        <w:t>丨</w:t>
      </w:r>
      <w:r>
        <w:rPr>
          <w:rFonts w:ascii="Times New Roman" w:eastAsia="Times New Roman" w:hAnsi="Times New Roman" w:cs="Times New Roman"/>
          <w:color w:val="000000"/>
          <w:spacing w:val="0"/>
          <w:w w:val="100"/>
          <w:position w:val="0"/>
          <w:lang w:val="en-US" w:eastAsia="en-US" w:bidi="en-US"/>
        </w:rPr>
        <w:t>Vc</w:t>
      </w:r>
      <w:r>
        <w:rPr>
          <w:color w:val="000000"/>
          <w:spacing w:val="0"/>
          <w:w w:val="100"/>
          <w:position w:val="0"/>
        </w:rPr>
        <w:t>和丨</w:t>
      </w:r>
      <w:r>
        <w:rPr>
          <w:rFonts w:ascii="Times New Roman" w:eastAsia="Times New Roman" w:hAnsi="Times New Roman" w:cs="Times New Roman"/>
          <w:color w:val="000000"/>
          <w:spacing w:val="0"/>
          <w:w w:val="100"/>
          <w:position w:val="0"/>
          <w:lang w:val="en-US" w:eastAsia="en-US" w:bidi="en-US"/>
        </w:rPr>
        <w:t>ax</w:t>
      </w:r>
      <w:r>
        <w:rPr>
          <w:rFonts w:ascii="Times New Roman" w:eastAsia="Times New Roman" w:hAnsi="Times New Roman" w:cs="Times New Roman"/>
          <w:color w:val="000000"/>
          <w:spacing w:val="0"/>
          <w:w w:val="100"/>
          <w:position w:val="0"/>
          <w:lang w:val="zh-CN" w:eastAsia="zh-CN" w:bidi="zh-CN"/>
        </w:rPr>
        <w:t>+</w:t>
      </w:r>
      <w:r>
        <w:rPr>
          <w:color w:val="000000"/>
          <w:spacing w:val="0"/>
          <w:w w:val="100"/>
          <w:position w:val="0"/>
          <w:lang w:val="zh-CN" w:eastAsia="zh-CN" w:bidi="zh-CN"/>
        </w:rPr>
        <w:t>方</w:t>
      </w:r>
      <w:r>
        <w:rPr>
          <w:color w:val="000000"/>
          <w:spacing w:val="0"/>
          <w:w w:val="100"/>
          <w:position w:val="0"/>
        </w:rPr>
        <w:t>丨</w:t>
      </w:r>
      <w:r>
        <w:rPr>
          <w:i/>
          <w:iCs/>
          <w:color w:val="000000"/>
          <w:spacing w:val="0"/>
          <w:w w:val="100"/>
          <w:position w:val="0"/>
          <w:lang w:val="en-US" w:eastAsia="en-US" w:bidi="en-US"/>
        </w:rPr>
        <w:t>&gt;c</w:t>
      </w:r>
      <w:r>
        <w:rPr>
          <w:rFonts w:ascii="Times New Roman" w:eastAsia="Times New Roman" w:hAnsi="Times New Roman" w:cs="Times New Roman"/>
          <w:color w:val="000000"/>
          <w:spacing w:val="0"/>
          <w:w w:val="100"/>
          <w:position w:val="0"/>
          <w:lang w:val="en-US" w:eastAsia="en-US" w:bidi="en-US"/>
        </w:rPr>
        <w:t xml:space="preserve"> (c&gt;0)</w:t>
      </w:r>
      <w:r>
        <w:rPr>
          <w:color w:val="000000"/>
          <w:spacing w:val="0"/>
          <w:w w:val="100"/>
          <w:position w:val="0"/>
        </w:rPr>
        <w:t>的不等式的解法。</w:t>
      </w:r>
    </w:p>
    <w:p>
      <w:pPr>
        <w:pStyle w:val="Style16"/>
        <w:keepNext w:val="0"/>
        <w:keepLines w:val="0"/>
        <w:widowControl w:val="0"/>
        <w:numPr>
          <w:ilvl w:val="0"/>
          <w:numId w:val="5"/>
        </w:numPr>
        <w:shd w:val="clear" w:color="auto" w:fill="auto"/>
        <w:tabs>
          <w:tab w:pos="1016" w:val="left"/>
        </w:tabs>
        <w:bidi w:val="0"/>
        <w:spacing w:before="0" w:after="0" w:line="470" w:lineRule="exact"/>
        <w:ind w:left="0" w:right="0" w:firstLine="480"/>
        <w:jc w:val="both"/>
      </w:pPr>
      <w:bookmarkStart w:id="73" w:name="bookmark73"/>
      <w:bookmarkEnd w:id="73"/>
      <w:r>
        <w:rPr>
          <w:color w:val="000000"/>
          <w:spacing w:val="0"/>
          <w:w w:val="100"/>
          <w:position w:val="0"/>
        </w:rPr>
        <w:t>不等式的应用：初步掌握从实际问题中抽象出一元二次不等式模型解决 简单实际问题的方法。</w:t>
      </w:r>
    </w:p>
    <w:p>
      <w:pPr>
        <w:pStyle w:val="Style16"/>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教师可从实际问题入手，引出比较两个实数大小的作差比较法。在解不等式 的过程中帮助学生逐渐熟悉不等式的基本性质；引导学生借助一元二次方程的根 和二次函数的图像求解一元二次不等式；在解含绝对值的不等式的过程中，引导 学生体会等价转化，借助数轴理解实数绝对值的几何意义。选择学生熟悉的实例， 引导学生领会不等式在生活与学习中的应用，初步了解数学建模解决实际问题的 步骤和方法。</w:t>
      </w:r>
    </w:p>
    <w:p>
      <w:pPr>
        <w:pStyle w:val="Style16"/>
        <w:keepNext w:val="0"/>
        <w:keepLines w:val="0"/>
        <w:widowControl w:val="0"/>
        <w:shd w:val="clear" w:color="auto" w:fill="auto"/>
        <w:bidi w:val="0"/>
        <w:spacing w:before="0" w:after="0" w:line="468" w:lineRule="exact"/>
        <w:ind w:left="0" w:right="0" w:firstLine="480"/>
        <w:jc w:val="both"/>
      </w:pPr>
      <w:r>
        <w:rPr>
          <w:color w:val="000000"/>
          <w:spacing w:val="0"/>
          <w:w w:val="100"/>
          <w:position w:val="0"/>
        </w:rPr>
        <w:t>因本单元涉及较多的初中内容，教学中，应根据学生的实际情况查漏补缺， 梳理初中数学相关知识，引导学生体会数学的系统性，帮助学生理解函数、方程 和不等式之间的联系。</w:t>
      </w:r>
    </w:p>
    <w:p>
      <w:pPr>
        <w:pStyle w:val="Style16"/>
        <w:keepNext w:val="0"/>
        <w:keepLines w:val="0"/>
        <w:widowControl w:val="0"/>
        <w:shd w:val="clear" w:color="auto" w:fill="auto"/>
        <w:bidi w:val="0"/>
        <w:spacing w:before="0" w:after="460" w:line="468" w:lineRule="exact"/>
        <w:ind w:left="0" w:right="0" w:firstLine="440"/>
        <w:jc w:val="both"/>
      </w:pPr>
      <w:r>
        <w:rPr>
          <w:color w:val="000000"/>
          <w:spacing w:val="0"/>
          <w:w w:val="100"/>
          <w:position w:val="0"/>
        </w:rPr>
        <w:t>培养和提升学生的数学运算、直观想象、逻辑推理和数学建模等核心素养。</w:t>
      </w:r>
    </w:p>
    <w:p>
      <w:pPr>
        <w:pStyle w:val="Style35"/>
        <w:keepNext w:val="0"/>
        <w:keepLines w:val="0"/>
        <w:widowControl w:val="0"/>
        <w:shd w:val="clear" w:color="auto" w:fill="auto"/>
        <w:bidi w:val="0"/>
        <w:spacing w:before="0" w:after="540" w:line="240" w:lineRule="auto"/>
        <w:ind w:left="0" w:right="0"/>
        <w:jc w:val="both"/>
      </w:pPr>
      <w:r>
        <w:rPr>
          <w:color w:val="000000"/>
          <w:spacing w:val="0"/>
          <w:w w:val="100"/>
          <w:position w:val="0"/>
        </w:rPr>
        <w:t>第二部分函数</w:t>
      </w:r>
    </w:p>
    <w:p>
      <w:pPr>
        <w:pStyle w:val="Style4"/>
        <w:keepNext w:val="0"/>
        <w:keepLines w:val="0"/>
        <w:widowControl w:val="0"/>
        <w:numPr>
          <w:ilvl w:val="0"/>
          <w:numId w:val="7"/>
        </w:numPr>
        <w:shd w:val="clear" w:color="auto" w:fill="auto"/>
        <w:tabs>
          <w:tab w:pos="866" w:val="left"/>
        </w:tabs>
        <w:bidi w:val="0"/>
        <w:spacing w:before="0" w:after="0" w:line="446" w:lineRule="auto"/>
        <w:ind w:left="0" w:right="0" w:firstLine="440"/>
        <w:jc w:val="both"/>
        <w:rPr>
          <w:sz w:val="24"/>
          <w:szCs w:val="24"/>
        </w:rPr>
      </w:pPr>
      <w:bookmarkStart w:id="74" w:name="bookmark74"/>
      <w:bookmarkEnd w:id="74"/>
      <w:r>
        <w:rPr>
          <w:rFonts w:ascii="SimSun" w:eastAsia="SimSun" w:hAnsi="SimSun" w:cs="SimSun"/>
          <w:color w:val="000000"/>
          <w:spacing w:val="0"/>
          <w:w w:val="100"/>
          <w:position w:val="0"/>
          <w:sz w:val="24"/>
          <w:szCs w:val="24"/>
        </w:rPr>
        <w:t>函数</w:t>
      </w:r>
    </w:p>
    <w:p>
      <w:pPr>
        <w:pStyle w:val="Style16"/>
        <w:keepNext w:val="0"/>
        <w:keepLines w:val="0"/>
        <w:widowControl w:val="0"/>
        <w:shd w:val="clear" w:color="auto" w:fill="auto"/>
        <w:bidi w:val="0"/>
        <w:spacing w:before="0" w:after="200" w:line="470" w:lineRule="exact"/>
        <w:ind w:left="0" w:right="0" w:firstLine="44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tabs>
          <w:tab w:pos="966" w:val="left"/>
        </w:tabs>
        <w:bidi w:val="0"/>
        <w:spacing w:before="0" w:after="0" w:line="446" w:lineRule="auto"/>
        <w:ind w:left="0" w:right="0" w:firstLine="440"/>
        <w:jc w:val="left"/>
      </w:pPr>
      <w:bookmarkStart w:id="75" w:name="bookmark75"/>
      <w:r>
        <w:rPr>
          <w:rFonts w:ascii="Times New Roman" w:eastAsia="Times New Roman" w:hAnsi="Times New Roman" w:cs="Times New Roman"/>
          <w:color w:val="000000"/>
          <w:spacing w:val="0"/>
          <w:w w:val="100"/>
          <w:position w:val="0"/>
        </w:rPr>
        <w:t>（</w:t>
      </w:r>
      <w:bookmarkEnd w:id="75"/>
      <w:r>
        <w:rPr>
          <w:rFonts w:ascii="Times New Roman" w:eastAsia="Times New Roman" w:hAnsi="Times New Roman" w:cs="Times New Roman"/>
          <w:color w:val="000000"/>
          <w:spacing w:val="0"/>
          <w:w w:val="100"/>
          <w:position w:val="0"/>
        </w:rPr>
        <w:t>1）</w:t>
        <w:tab/>
      </w:r>
      <w:r>
        <w:rPr>
          <w:color w:val="000000"/>
          <w:spacing w:val="0"/>
          <w:w w:val="100"/>
          <w:position w:val="0"/>
        </w:rPr>
        <w:t>函数的概念：理解用集合语言和对应关系定义的函数概念。</w:t>
      </w:r>
    </w:p>
    <w:p>
      <w:pPr>
        <w:pStyle w:val="Style16"/>
        <w:keepNext w:val="0"/>
        <w:keepLines w:val="0"/>
        <w:widowControl w:val="0"/>
        <w:shd w:val="clear" w:color="auto" w:fill="auto"/>
        <w:tabs>
          <w:tab w:pos="1002" w:val="left"/>
        </w:tabs>
        <w:bidi w:val="0"/>
        <w:spacing w:before="0" w:after="0" w:line="470" w:lineRule="exact"/>
        <w:ind w:left="0" w:right="0" w:firstLine="480"/>
        <w:jc w:val="both"/>
      </w:pPr>
      <w:bookmarkStart w:id="76" w:name="bookmark76"/>
      <w:r>
        <w:rPr>
          <w:color w:val="000000"/>
          <w:spacing w:val="0"/>
          <w:w w:val="100"/>
          <w:position w:val="0"/>
        </w:rPr>
        <w:t>（</w:t>
      </w:r>
      <w:bookmarkEnd w:id="76"/>
      <w:r>
        <w:rPr>
          <w:rFonts w:ascii="Times New Roman" w:eastAsia="Times New Roman" w:hAnsi="Times New Roman" w:cs="Times New Roman"/>
          <w:color w:val="000000"/>
          <w:spacing w:val="0"/>
          <w:w w:val="100"/>
          <w:position w:val="0"/>
        </w:rPr>
        <w:t>2）</w:t>
        <w:tab/>
      </w:r>
      <w:r>
        <w:rPr>
          <w:color w:val="000000"/>
          <w:spacing w:val="0"/>
          <w:w w:val="100"/>
          <w:position w:val="0"/>
        </w:rPr>
        <w:t>函数的表示方法：理解函数表示的解析法、列表法和图像法；理解分段 函数的概念。</w:t>
      </w:r>
    </w:p>
    <w:p>
      <w:pPr>
        <w:pStyle w:val="Style16"/>
        <w:keepNext w:val="0"/>
        <w:keepLines w:val="0"/>
        <w:widowControl w:val="0"/>
        <w:shd w:val="clear" w:color="auto" w:fill="auto"/>
        <w:tabs>
          <w:tab w:pos="1016" w:val="left"/>
        </w:tabs>
        <w:bidi w:val="0"/>
        <w:spacing w:before="0" w:after="0" w:line="470" w:lineRule="exact"/>
        <w:ind w:left="0" w:right="0" w:firstLine="480"/>
        <w:jc w:val="both"/>
      </w:pPr>
      <w:bookmarkStart w:id="77" w:name="bookmark77"/>
      <w:r>
        <w:rPr>
          <w:color w:val="000000"/>
          <w:spacing w:val="0"/>
          <w:w w:val="100"/>
          <w:position w:val="0"/>
        </w:rPr>
        <w:t>（</w:t>
      </w:r>
      <w:bookmarkEnd w:id="77"/>
      <w:r>
        <w:rPr>
          <w:rFonts w:ascii="Times New Roman" w:eastAsia="Times New Roman" w:hAnsi="Times New Roman" w:cs="Times New Roman"/>
          <w:color w:val="000000"/>
          <w:spacing w:val="0"/>
          <w:w w:val="100"/>
          <w:position w:val="0"/>
        </w:rPr>
        <w:t>3）</w:t>
        <w:tab/>
      </w:r>
      <w:r>
        <w:rPr>
          <w:color w:val="000000"/>
          <w:spacing w:val="0"/>
          <w:w w:val="100"/>
          <w:position w:val="0"/>
        </w:rPr>
        <w:t>函数的单调性和奇偶性：理解增函数、减函数、奇函数、偶函数的定义 与函数图像的几何特征；初步掌握函数单调性和奇偶性的判定方法。</w:t>
      </w:r>
    </w:p>
    <w:p>
      <w:pPr>
        <w:pStyle w:val="Style16"/>
        <w:keepNext w:val="0"/>
        <w:keepLines w:val="0"/>
        <w:widowControl w:val="0"/>
        <w:shd w:val="clear" w:color="auto" w:fill="auto"/>
        <w:tabs>
          <w:tab w:pos="992" w:val="left"/>
        </w:tabs>
        <w:bidi w:val="0"/>
        <w:spacing w:before="0" w:after="0" w:line="470" w:lineRule="exact"/>
        <w:ind w:left="0" w:right="0" w:firstLine="480"/>
        <w:jc w:val="both"/>
      </w:pPr>
      <w:bookmarkStart w:id="78" w:name="bookmark78"/>
      <w:r>
        <w:rPr>
          <w:rFonts w:ascii="Times New Roman" w:eastAsia="Times New Roman" w:hAnsi="Times New Roman" w:cs="Times New Roman"/>
          <w:color w:val="000000"/>
          <w:spacing w:val="0"/>
          <w:w w:val="100"/>
          <w:position w:val="0"/>
        </w:rPr>
        <w:t>（</w:t>
      </w:r>
      <w:bookmarkEnd w:id="78"/>
      <w:r>
        <w:rPr>
          <w:rFonts w:ascii="Times New Roman" w:eastAsia="Times New Roman" w:hAnsi="Times New Roman" w:cs="Times New Roman"/>
          <w:color w:val="000000"/>
          <w:spacing w:val="0"/>
          <w:w w:val="100"/>
          <w:position w:val="0"/>
        </w:rPr>
        <w:t>4）</w:t>
        <w:tab/>
      </w:r>
      <w:r>
        <w:rPr>
          <w:color w:val="000000"/>
          <w:spacing w:val="0"/>
          <w:w w:val="100"/>
          <w:position w:val="0"/>
        </w:rPr>
        <w:t>函数的应用：初步掌握从实际问题中抽象出分段函数模型解决简单实际 问题的方法。</w:t>
      </w:r>
    </w:p>
    <w:p>
      <w:pPr>
        <w:pStyle w:val="Style16"/>
        <w:keepNext w:val="0"/>
        <w:keepLines w:val="0"/>
        <w:widowControl w:val="0"/>
        <w:shd w:val="clear" w:color="auto" w:fill="auto"/>
        <w:bidi w:val="0"/>
        <w:spacing w:before="0" w:after="0" w:line="470" w:lineRule="exact"/>
        <w:ind w:left="0" w:right="0" w:firstLine="44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教师可引导学生在初中函数知识的基础上，由熟悉的情境引出两个变量的对 应关系，用集合语言和对应关系描述函数概念，并认识函数的定义域和对应法则 两个要素。通过具体实例，帮助学生认识函数的三种表示方法；通过实际问题， 帮助学生理解分段函数的含义；通过熟悉的函数图像，帮助学生理解函数的单调 性和奇偶性，明确函数单调性和奇偶性的判定步骤，并引导学生正确地使用符号 语言刻画函数的单调性和奇偶性；通过解决生活中的简单函数问题，提高学生数 学应用的意识。</w:t>
      </w:r>
    </w:p>
    <w:p>
      <w:pPr>
        <w:pStyle w:val="Style16"/>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教师可组织学生收集并阅读函数形成和发展的相关资料，帮助学生从变量之 间的依赖关系、实数与集合之间的对应关系和函数图像，整体认识函数概念。</w:t>
      </w:r>
    </w:p>
    <w:p>
      <w:pPr>
        <w:pStyle w:val="Style16"/>
        <w:keepNext w:val="0"/>
        <w:keepLines w:val="0"/>
        <w:widowControl w:val="0"/>
        <w:shd w:val="clear" w:color="auto" w:fill="auto"/>
        <w:bidi w:val="0"/>
        <w:spacing w:before="0" w:after="460" w:line="470" w:lineRule="exact"/>
        <w:ind w:left="0" w:right="0" w:firstLine="440"/>
        <w:jc w:val="left"/>
      </w:pPr>
      <w:r>
        <w:rPr>
          <w:color w:val="000000"/>
          <w:spacing w:val="0"/>
          <w:w w:val="100"/>
          <w:position w:val="0"/>
        </w:rPr>
        <w:t>培养和提升学生的直观想象、逻辑推理、数学抽象和数学建模等核心素养。</w:t>
      </w:r>
    </w:p>
    <w:p>
      <w:pPr>
        <w:pStyle w:val="Style16"/>
        <w:keepNext w:val="0"/>
        <w:keepLines w:val="0"/>
        <w:widowControl w:val="0"/>
        <w:numPr>
          <w:ilvl w:val="0"/>
          <w:numId w:val="7"/>
        </w:numPr>
        <w:shd w:val="clear" w:color="auto" w:fill="auto"/>
        <w:tabs>
          <w:tab w:pos="866" w:val="left"/>
        </w:tabs>
        <w:bidi w:val="0"/>
        <w:spacing w:before="0" w:after="0" w:line="446" w:lineRule="auto"/>
        <w:ind w:left="0" w:right="0" w:firstLine="440"/>
        <w:jc w:val="left"/>
        <w:rPr>
          <w:sz w:val="24"/>
          <w:szCs w:val="24"/>
        </w:rPr>
      </w:pPr>
      <w:bookmarkStart w:id="79" w:name="bookmark79"/>
      <w:bookmarkEnd w:id="79"/>
      <w:r>
        <w:rPr>
          <w:color w:val="000000"/>
          <w:spacing w:val="0"/>
          <w:w w:val="100"/>
          <w:position w:val="0"/>
          <w:sz w:val="24"/>
          <w:szCs w:val="24"/>
        </w:rPr>
        <w:t>指数函数与对数函数</w:t>
      </w:r>
    </w:p>
    <w:p>
      <w:pPr>
        <w:pStyle w:val="Style16"/>
        <w:keepNext w:val="0"/>
        <w:keepLines w:val="0"/>
        <w:widowControl w:val="0"/>
        <w:shd w:val="clear" w:color="auto" w:fill="auto"/>
        <w:bidi w:val="0"/>
        <w:spacing w:before="0" w:after="0" w:line="470" w:lineRule="exact"/>
        <w:ind w:left="0" w:right="0" w:firstLine="44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340" w:line="470" w:lineRule="exact"/>
        <w:ind w:left="0" w:right="0" w:firstLine="440"/>
        <w:jc w:val="both"/>
        <w:sectPr>
          <w:footerReference w:type="default" r:id="rId8"/>
          <w:footnotePr>
            <w:pos w:val="pageBottom"/>
            <w:numFmt w:val="decimal"/>
            <w:numRestart w:val="continuous"/>
          </w:footnotePr>
          <w:pgSz w:w="11900" w:h="16840"/>
          <w:pgMar w:top="1197" w:right="1759" w:bottom="1468" w:left="1775" w:header="769" w:footer="3" w:gutter="0"/>
          <w:cols w:space="720"/>
          <w:noEndnote/>
          <w:rtlGutter w:val="0"/>
          <w:docGrid w:linePitch="360"/>
        </w:sectPr>
      </w:pPr>
      <w:r>
        <w:rPr>
          <w:color w:val="000000"/>
          <w:spacing w:val="0"/>
          <w:w w:val="100"/>
          <w:position w:val="0"/>
        </w:rPr>
        <w:t>（</w:t>
      </w:r>
      <w:r>
        <w:rPr>
          <w:rFonts w:ascii="Times New Roman" w:eastAsia="Times New Roman" w:hAnsi="Times New Roman" w:cs="Times New Roman"/>
          <w:color w:val="000000"/>
          <w:spacing w:val="0"/>
          <w:w w:val="100"/>
          <w:position w:val="0"/>
        </w:rPr>
        <w:t>1</w:t>
      </w:r>
      <w:r>
        <w:rPr>
          <w:color w:val="000000"/>
          <w:spacing w:val="0"/>
          <w:w w:val="100"/>
          <w:position w:val="0"/>
        </w:rPr>
        <w:t>）</w:t>
      </w:r>
      <w:r>
        <w:rPr>
          <w:color w:val="000000"/>
          <w:spacing w:val="0"/>
          <w:w w:val="100"/>
          <w:position w:val="0"/>
        </w:rPr>
        <w:t>实数指数慕：了解〃次根式、分数指数慕、有理数指数冨及实数指数嘉</w:t>
      </w:r>
    </w:p>
    <w:p>
      <w:pPr>
        <w:pStyle w:val="Style16"/>
        <w:keepNext w:val="0"/>
        <w:keepLines w:val="0"/>
        <w:widowControl w:val="0"/>
        <w:shd w:val="clear" w:color="auto" w:fill="auto"/>
        <w:bidi w:val="0"/>
        <w:spacing w:before="0" w:after="0" w:line="470" w:lineRule="exact"/>
        <w:ind w:left="0" w:right="0" w:firstLine="0"/>
        <w:jc w:val="left"/>
      </w:pPr>
      <w:r>
        <w:rPr>
          <w:color w:val="000000"/>
          <w:spacing w:val="0"/>
          <w:w w:val="100"/>
          <w:position w:val="0"/>
        </w:rPr>
        <w:t>的概念；了解实数指数岳的运算法则。</w:t>
      </w:r>
    </w:p>
    <w:p>
      <w:pPr>
        <w:pStyle w:val="Style16"/>
        <w:keepNext w:val="0"/>
        <w:keepLines w:val="0"/>
        <w:widowControl w:val="0"/>
        <w:shd w:val="clear" w:color="auto" w:fill="auto"/>
        <w:tabs>
          <w:tab w:pos="1006" w:val="left"/>
        </w:tabs>
        <w:bidi w:val="0"/>
        <w:spacing w:before="0" w:after="0" w:line="470" w:lineRule="exact"/>
        <w:ind w:left="0" w:right="0" w:firstLine="480"/>
        <w:jc w:val="both"/>
      </w:pPr>
      <w:bookmarkStart w:id="80" w:name="bookmark80"/>
      <w:r>
        <w:rPr>
          <w:color w:val="000000"/>
          <w:spacing w:val="0"/>
          <w:w w:val="100"/>
          <w:position w:val="0"/>
        </w:rPr>
        <w:t>（</w:t>
      </w:r>
      <w:bookmarkEnd w:id="80"/>
      <w:r>
        <w:rPr>
          <w:rFonts w:ascii="Times New Roman" w:eastAsia="Times New Roman" w:hAnsi="Times New Roman" w:cs="Times New Roman"/>
          <w:color w:val="000000"/>
          <w:spacing w:val="0"/>
          <w:w w:val="100"/>
          <w:position w:val="0"/>
        </w:rPr>
        <w:t>2）</w:t>
        <w:tab/>
      </w:r>
      <w:r>
        <w:rPr>
          <w:color w:val="000000"/>
          <w:spacing w:val="0"/>
          <w:w w:val="100"/>
          <w:position w:val="0"/>
        </w:rPr>
        <w:t>指数函数：了解指数函数的定义；理解指数函数的图像和性质。</w:t>
      </w:r>
    </w:p>
    <w:p>
      <w:pPr>
        <w:pStyle w:val="Style16"/>
        <w:keepNext w:val="0"/>
        <w:keepLines w:val="0"/>
        <w:widowControl w:val="0"/>
        <w:shd w:val="clear" w:color="auto" w:fill="auto"/>
        <w:tabs>
          <w:tab w:pos="1016" w:val="left"/>
        </w:tabs>
        <w:bidi w:val="0"/>
        <w:spacing w:before="0" w:after="0" w:line="470" w:lineRule="exact"/>
        <w:ind w:left="0" w:right="0" w:firstLine="480"/>
        <w:jc w:val="both"/>
      </w:pPr>
      <w:bookmarkStart w:id="81" w:name="bookmark81"/>
      <w:r>
        <w:rPr>
          <w:color w:val="000000"/>
          <w:spacing w:val="0"/>
          <w:w w:val="100"/>
          <w:position w:val="0"/>
        </w:rPr>
        <w:t>（</w:t>
      </w:r>
      <w:bookmarkEnd w:id="81"/>
      <w:r>
        <w:rPr>
          <w:rFonts w:ascii="Times New Roman" w:eastAsia="Times New Roman" w:hAnsi="Times New Roman" w:cs="Times New Roman"/>
          <w:color w:val="000000"/>
          <w:spacing w:val="0"/>
          <w:w w:val="100"/>
          <w:position w:val="0"/>
        </w:rPr>
        <w:t>3）</w:t>
        <w:tab/>
      </w:r>
      <w:r>
        <w:rPr>
          <w:color w:val="000000"/>
          <w:spacing w:val="0"/>
          <w:w w:val="100"/>
          <w:position w:val="0"/>
        </w:rPr>
        <w:t>对数的概念：了解对数的概念及性质；了解常用对数与自然对数的表示 方法；了解指数与对数的关系。</w:t>
      </w:r>
    </w:p>
    <w:p>
      <w:pPr>
        <w:pStyle w:val="Style16"/>
        <w:keepNext w:val="0"/>
        <w:keepLines w:val="0"/>
        <w:widowControl w:val="0"/>
        <w:shd w:val="clear" w:color="auto" w:fill="auto"/>
        <w:tabs>
          <w:tab w:pos="1006" w:val="left"/>
        </w:tabs>
        <w:bidi w:val="0"/>
        <w:spacing w:before="0" w:after="0" w:line="470" w:lineRule="exact"/>
        <w:ind w:left="0" w:right="0" w:firstLine="480"/>
        <w:jc w:val="both"/>
      </w:pPr>
      <w:bookmarkStart w:id="82" w:name="bookmark82"/>
      <w:r>
        <w:rPr>
          <w:rFonts w:ascii="Times New Roman" w:eastAsia="Times New Roman" w:hAnsi="Times New Roman" w:cs="Times New Roman"/>
          <w:color w:val="000000"/>
          <w:spacing w:val="0"/>
          <w:w w:val="100"/>
          <w:position w:val="0"/>
        </w:rPr>
        <w:t>（</w:t>
      </w:r>
      <w:bookmarkEnd w:id="82"/>
      <w:r>
        <w:rPr>
          <w:rFonts w:ascii="Times New Roman" w:eastAsia="Times New Roman" w:hAnsi="Times New Roman" w:cs="Times New Roman"/>
          <w:color w:val="000000"/>
          <w:spacing w:val="0"/>
          <w:w w:val="100"/>
          <w:position w:val="0"/>
        </w:rPr>
        <w:t>4）</w:t>
        <w:tab/>
      </w:r>
      <w:r>
        <w:rPr>
          <w:color w:val="000000"/>
          <w:spacing w:val="0"/>
          <w:w w:val="100"/>
          <w:position w:val="0"/>
        </w:rPr>
        <w:t>对数的运算：了解积、商、暴的对数及运算法则。</w:t>
      </w:r>
    </w:p>
    <w:p>
      <w:pPr>
        <w:pStyle w:val="Style16"/>
        <w:keepNext w:val="0"/>
        <w:keepLines w:val="0"/>
        <w:widowControl w:val="0"/>
        <w:shd w:val="clear" w:color="auto" w:fill="auto"/>
        <w:tabs>
          <w:tab w:pos="1011" w:val="left"/>
        </w:tabs>
        <w:bidi w:val="0"/>
        <w:spacing w:before="0" w:after="0" w:line="470" w:lineRule="exact"/>
        <w:ind w:left="0" w:right="0" w:firstLine="480"/>
        <w:jc w:val="both"/>
      </w:pPr>
      <w:bookmarkStart w:id="83" w:name="bookmark83"/>
      <w:r>
        <w:rPr>
          <w:color w:val="000000"/>
          <w:spacing w:val="0"/>
          <w:w w:val="100"/>
          <w:position w:val="0"/>
        </w:rPr>
        <w:t>（</w:t>
      </w:r>
      <w:bookmarkEnd w:id="83"/>
      <w:r>
        <w:rPr>
          <w:rFonts w:ascii="Times New Roman" w:eastAsia="Times New Roman" w:hAnsi="Times New Roman" w:cs="Times New Roman"/>
          <w:color w:val="000000"/>
          <w:spacing w:val="0"/>
          <w:w w:val="100"/>
          <w:position w:val="0"/>
        </w:rPr>
        <w:t>5）</w:t>
        <w:tab/>
      </w:r>
      <w:r>
        <w:rPr>
          <w:color w:val="000000"/>
          <w:spacing w:val="0"/>
          <w:w w:val="100"/>
          <w:position w:val="0"/>
        </w:rPr>
        <w:t>对数函数：了解对数函数的定义、图像和性质。</w:t>
      </w:r>
    </w:p>
    <w:p>
      <w:pPr>
        <w:pStyle w:val="Style16"/>
        <w:keepNext w:val="0"/>
        <w:keepLines w:val="0"/>
        <w:widowControl w:val="0"/>
        <w:shd w:val="clear" w:color="auto" w:fill="auto"/>
        <w:tabs>
          <w:tab w:pos="1021" w:val="left"/>
        </w:tabs>
        <w:bidi w:val="0"/>
        <w:spacing w:before="0" w:after="0" w:line="470" w:lineRule="exact"/>
        <w:ind w:left="0" w:right="0" w:firstLine="480"/>
        <w:jc w:val="both"/>
      </w:pPr>
      <w:bookmarkStart w:id="84" w:name="bookmark84"/>
      <w:r>
        <w:rPr>
          <w:color w:val="000000"/>
          <w:spacing w:val="0"/>
          <w:w w:val="100"/>
          <w:position w:val="0"/>
        </w:rPr>
        <w:t>（</w:t>
      </w:r>
      <w:bookmarkEnd w:id="84"/>
      <w:r>
        <w:rPr>
          <w:rFonts w:ascii="Times New Roman" w:eastAsia="Times New Roman" w:hAnsi="Times New Roman" w:cs="Times New Roman"/>
          <w:color w:val="000000"/>
          <w:spacing w:val="0"/>
          <w:w w:val="100"/>
          <w:position w:val="0"/>
        </w:rPr>
        <w:t>6）</w:t>
        <w:tab/>
      </w:r>
      <w:r>
        <w:rPr>
          <w:color w:val="000000"/>
          <w:spacing w:val="0"/>
          <w:w w:val="100"/>
          <w:position w:val="0"/>
        </w:rPr>
        <w:t>指数函数与对数函数的应用：初步掌握从实际情境中抽象出指数函数、 对数函数模型解决简单实际问题的方法。</w:t>
      </w:r>
    </w:p>
    <w:p>
      <w:pPr>
        <w:pStyle w:val="Style16"/>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教师可引导学生复习正整数指数暴，帮助学生了解指数从正整数到有理数再 到实数的拓展过程；引导学生认识指数与对数的对应关系；利用计算工具进行指 数和对数的运算；利用</w:t>
      </w:r>
      <w:r>
        <w:rPr>
          <w:color w:val="000000"/>
          <w:spacing w:val="0"/>
          <w:w w:val="100"/>
          <w:position w:val="0"/>
          <w:lang w:val="zh-CN" w:eastAsia="zh-CN" w:bidi="zh-CN"/>
        </w:rPr>
        <w:t>“描</w:t>
      </w:r>
      <w:r>
        <w:rPr>
          <w:color w:val="000000"/>
          <w:spacing w:val="0"/>
          <w:w w:val="100"/>
          <w:position w:val="0"/>
        </w:rPr>
        <w:t>点法”画出指数函数与对数函数的图像，直观感知它 们的变化规律；引导学生运用指数函数或对数函数解决简单的实际问题。</w:t>
      </w:r>
    </w:p>
    <w:p>
      <w:pPr>
        <w:pStyle w:val="Style16"/>
        <w:keepNext w:val="0"/>
        <w:keepLines w:val="0"/>
        <w:widowControl w:val="0"/>
        <w:shd w:val="clear" w:color="auto" w:fill="auto"/>
        <w:bidi w:val="0"/>
        <w:spacing w:before="0" w:after="0" w:line="499" w:lineRule="exact"/>
        <w:ind w:left="0" w:right="0" w:firstLine="480"/>
        <w:jc w:val="both"/>
      </w:pPr>
      <w:r>
        <w:rPr>
          <w:color w:val="000000"/>
          <w:spacing w:val="0"/>
          <w:w w:val="100"/>
          <w:position w:val="0"/>
        </w:rPr>
        <w:t>教师可借助计算机软件画出图像，帮助学生总结图像的特征，加深对指数函 数与对数函数变化规律的认识。</w:t>
      </w:r>
    </w:p>
    <w:p>
      <w:pPr>
        <w:pStyle w:val="Style16"/>
        <w:keepNext w:val="0"/>
        <w:keepLines w:val="0"/>
        <w:widowControl w:val="0"/>
        <w:shd w:val="clear" w:color="auto" w:fill="auto"/>
        <w:bidi w:val="0"/>
        <w:spacing w:before="0" w:after="460" w:line="470" w:lineRule="exact"/>
        <w:ind w:left="0" w:right="0" w:firstLine="480"/>
        <w:jc w:val="both"/>
      </w:pPr>
      <w:r>
        <w:rPr>
          <w:color w:val="000000"/>
          <w:spacing w:val="0"/>
          <w:w w:val="100"/>
          <w:position w:val="0"/>
        </w:rPr>
        <w:t>培养和提升学生的数学运算、直观想象、数学抽象和数学建模等核心素养。</w:t>
      </w:r>
    </w:p>
    <w:p>
      <w:pPr>
        <w:pStyle w:val="Style16"/>
        <w:keepNext w:val="0"/>
        <w:keepLines w:val="0"/>
        <w:widowControl w:val="0"/>
        <w:shd w:val="clear" w:color="auto" w:fill="auto"/>
        <w:bidi w:val="0"/>
        <w:spacing w:before="0" w:after="0" w:line="444" w:lineRule="auto"/>
        <w:ind w:left="0" w:right="0" w:firstLine="46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3.</w:t>
      </w:r>
      <w:r>
        <w:rPr>
          <w:color w:val="000000"/>
          <w:spacing w:val="0"/>
          <w:w w:val="100"/>
          <w:position w:val="0"/>
          <w:sz w:val="24"/>
          <w:szCs w:val="24"/>
        </w:rPr>
        <w:t>三角函数</w:t>
      </w:r>
    </w:p>
    <w:p>
      <w:pPr>
        <w:pStyle w:val="Style16"/>
        <w:keepNext w:val="0"/>
        <w:keepLines w:val="0"/>
        <w:widowControl w:val="0"/>
        <w:shd w:val="clear" w:color="auto" w:fill="auto"/>
        <w:bidi w:val="0"/>
        <w:spacing w:before="0" w:after="0" w:line="468" w:lineRule="exact"/>
        <w:ind w:left="0" w:right="0" w:firstLine="46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tabs>
          <w:tab w:pos="1016" w:val="left"/>
        </w:tabs>
        <w:bidi w:val="0"/>
        <w:spacing w:before="0" w:after="0" w:line="468" w:lineRule="exact"/>
        <w:ind w:left="0" w:right="0" w:firstLine="480"/>
        <w:jc w:val="both"/>
      </w:pPr>
      <w:bookmarkStart w:id="85" w:name="bookmark85"/>
      <w:r>
        <w:rPr>
          <w:color w:val="000000"/>
          <w:spacing w:val="0"/>
          <w:w w:val="100"/>
          <w:position w:val="0"/>
        </w:rPr>
        <w:t>（</w:t>
      </w:r>
      <w:bookmarkEnd w:id="85"/>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角的概念推广：了解正角、负角和零角的含义；了解角所在象限的判定 方法；了解终边相同的角的概念及判定方法。</w:t>
      </w:r>
    </w:p>
    <w:p>
      <w:pPr>
        <w:pStyle w:val="Style16"/>
        <w:keepNext w:val="0"/>
        <w:keepLines w:val="0"/>
        <w:widowControl w:val="0"/>
        <w:shd w:val="clear" w:color="auto" w:fill="auto"/>
        <w:tabs>
          <w:tab w:pos="1016" w:val="left"/>
        </w:tabs>
        <w:bidi w:val="0"/>
        <w:spacing w:before="0" w:after="0" w:line="468" w:lineRule="exact"/>
        <w:ind w:left="0" w:right="0" w:firstLine="480"/>
        <w:jc w:val="both"/>
      </w:pPr>
      <w:bookmarkStart w:id="86" w:name="bookmark86"/>
      <w:r>
        <w:rPr>
          <w:color w:val="000000"/>
          <w:spacing w:val="0"/>
          <w:w w:val="100"/>
          <w:position w:val="0"/>
        </w:rPr>
        <w:t>（</w:t>
      </w:r>
      <w:bookmarkEnd w:id="86"/>
      <w:r>
        <w:rPr>
          <w:rFonts w:ascii="Times New Roman" w:eastAsia="Times New Roman" w:hAnsi="Times New Roman" w:cs="Times New Roman"/>
          <w:color w:val="000000"/>
          <w:spacing w:val="0"/>
          <w:w w:val="100"/>
          <w:position w:val="0"/>
        </w:rPr>
        <w:t>2）</w:t>
        <w:tab/>
      </w:r>
      <w:r>
        <w:rPr>
          <w:color w:val="000000"/>
          <w:spacing w:val="0"/>
          <w:w w:val="100"/>
          <w:position w:val="0"/>
        </w:rPr>
        <w:t>弧度制：了解</w:t>
      </w:r>
      <w:r>
        <w:rPr>
          <w:rFonts w:ascii="Times New Roman" w:eastAsia="Times New Roman" w:hAnsi="Times New Roman" w:cs="Times New Roman"/>
          <w:color w:val="000000"/>
          <w:spacing w:val="0"/>
          <w:w w:val="100"/>
          <w:position w:val="0"/>
        </w:rPr>
        <w:t>1</w:t>
      </w:r>
      <w:r>
        <w:rPr>
          <w:color w:val="000000"/>
          <w:spacing w:val="0"/>
          <w:w w:val="100"/>
          <w:position w:val="0"/>
        </w:rPr>
        <w:t>弧度的定义及弧度制；理解角度制与弧度制的互化，了 解弧度制下的弧长公式和扇形面积公式。</w:t>
      </w:r>
    </w:p>
    <w:p>
      <w:pPr>
        <w:pStyle w:val="Style16"/>
        <w:keepNext w:val="0"/>
        <w:keepLines w:val="0"/>
        <w:widowControl w:val="0"/>
        <w:shd w:val="clear" w:color="auto" w:fill="auto"/>
        <w:tabs>
          <w:tab w:pos="1016" w:val="left"/>
        </w:tabs>
        <w:bidi w:val="0"/>
        <w:spacing w:before="0" w:after="0" w:line="475" w:lineRule="exact"/>
        <w:ind w:left="0" w:right="0" w:firstLine="480"/>
        <w:jc w:val="both"/>
      </w:pPr>
      <w:bookmarkStart w:id="87" w:name="bookmark87"/>
      <w:r>
        <w:rPr>
          <w:rFonts w:ascii="Times New Roman" w:eastAsia="Times New Roman" w:hAnsi="Times New Roman" w:cs="Times New Roman"/>
          <w:color w:val="000000"/>
          <w:spacing w:val="0"/>
          <w:w w:val="100"/>
          <w:position w:val="0"/>
        </w:rPr>
        <w:t>（</w:t>
      </w:r>
      <w:bookmarkEnd w:id="87"/>
      <w:r>
        <w:rPr>
          <w:rFonts w:ascii="Times New Roman" w:eastAsia="Times New Roman" w:hAnsi="Times New Roman" w:cs="Times New Roman"/>
          <w:color w:val="000000"/>
          <w:spacing w:val="0"/>
          <w:w w:val="100"/>
          <w:position w:val="0"/>
        </w:rPr>
        <w:t>3）</w:t>
        <w:tab/>
      </w:r>
      <w:r>
        <w:rPr>
          <w:color w:val="000000"/>
          <w:spacing w:val="0"/>
          <w:w w:val="100"/>
          <w:position w:val="0"/>
        </w:rPr>
        <w:t>任意角的正弦函数、余弦函数和正切函数：理解任意角的正弦函数、余 弦函数和正切函数的定义，理解给定角的正弦值、余弦值和正切值的符号，掌握 特殊角的正弦值、余弦值和正切值。</w:t>
      </w:r>
    </w:p>
    <w:p>
      <w:pPr>
        <w:pStyle w:val="Style16"/>
        <w:keepNext w:val="0"/>
        <w:keepLines w:val="0"/>
        <w:widowControl w:val="0"/>
        <w:shd w:val="clear" w:color="auto" w:fill="auto"/>
        <w:tabs>
          <w:tab w:pos="1006" w:val="left"/>
        </w:tabs>
        <w:bidi w:val="0"/>
        <w:spacing w:before="0" w:after="0" w:line="473" w:lineRule="exact"/>
        <w:ind w:left="0" w:right="0" w:firstLine="480"/>
        <w:jc w:val="both"/>
      </w:pPr>
      <w:bookmarkStart w:id="88" w:name="bookmark88"/>
      <w:r>
        <w:rPr>
          <w:color w:val="000000"/>
          <w:spacing w:val="0"/>
          <w:w w:val="100"/>
          <w:position w:val="0"/>
        </w:rPr>
        <w:t>（</w:t>
      </w:r>
      <w:bookmarkEnd w:id="88"/>
      <w:r>
        <w:rPr>
          <w:rFonts w:ascii="Times New Roman" w:eastAsia="Times New Roman" w:hAnsi="Times New Roman" w:cs="Times New Roman"/>
          <w:color w:val="000000"/>
          <w:spacing w:val="0"/>
          <w:w w:val="100"/>
          <w:position w:val="0"/>
        </w:rPr>
        <w:t>4）</w:t>
        <w:tab/>
      </w:r>
      <w:r>
        <w:rPr>
          <w:color w:val="000000"/>
          <w:spacing w:val="0"/>
          <w:w w:val="100"/>
          <w:position w:val="0"/>
        </w:rPr>
        <w:t>同角三角函数的基本关系：理解同角三角函数的平方关系和商数关系。</w:t>
      </w:r>
    </w:p>
    <w:p>
      <w:pPr>
        <w:pStyle w:val="Style16"/>
        <w:keepNext w:val="0"/>
        <w:keepLines w:val="0"/>
        <w:widowControl w:val="0"/>
        <w:shd w:val="clear" w:color="auto" w:fill="auto"/>
        <w:tabs>
          <w:tab w:pos="1016" w:val="left"/>
        </w:tabs>
        <w:bidi w:val="0"/>
        <w:spacing w:before="0" w:after="220" w:line="473" w:lineRule="exact"/>
        <w:ind w:left="0" w:right="0" w:firstLine="480"/>
        <w:jc w:val="both"/>
      </w:pPr>
      <w:bookmarkStart w:id="89" w:name="bookmark89"/>
      <w:r>
        <w:rPr>
          <w:color w:val="000000"/>
          <w:spacing w:val="0"/>
          <w:w w:val="100"/>
          <w:position w:val="0"/>
        </w:rPr>
        <w:t>（</w:t>
      </w:r>
      <w:bookmarkEnd w:id="89"/>
      <w:r>
        <w:rPr>
          <w:rFonts w:ascii="Times New Roman" w:eastAsia="Times New Roman" w:hAnsi="Times New Roman" w:cs="Times New Roman"/>
          <w:color w:val="000000"/>
          <w:spacing w:val="0"/>
          <w:w w:val="100"/>
          <w:position w:val="0"/>
        </w:rPr>
        <w:t>5）</w:t>
        <w:tab/>
      </w:r>
      <w:r>
        <w:rPr>
          <w:color w:val="000000"/>
          <w:spacing w:val="0"/>
          <w:w w:val="100"/>
          <w:position w:val="0"/>
        </w:rPr>
        <w:t>诱导公式：了解终边相同的角、终边关于原点对称的角、终边关于坐标 轴对称的角的正弦函数、余弦函数和正切函数的计算公式，了解利用计算工具求 任意角三角函数值的方法。</w:t>
      </w:r>
    </w:p>
    <w:p>
      <w:pPr>
        <w:pStyle w:val="Style16"/>
        <w:keepNext w:val="0"/>
        <w:keepLines w:val="0"/>
        <w:widowControl w:val="0"/>
        <w:shd w:val="clear" w:color="auto" w:fill="auto"/>
        <w:tabs>
          <w:tab w:pos="1011" w:val="left"/>
        </w:tabs>
        <w:bidi w:val="0"/>
        <w:spacing w:before="0" w:after="0" w:line="469" w:lineRule="exact"/>
        <w:ind w:left="0" w:right="0" w:firstLine="480"/>
        <w:jc w:val="both"/>
      </w:pPr>
      <w:bookmarkStart w:id="90" w:name="bookmark90"/>
      <w:r>
        <w:rPr>
          <w:color w:val="000000"/>
          <w:spacing w:val="0"/>
          <w:w w:val="100"/>
          <w:position w:val="0"/>
          <w:lang w:val="zh-CN" w:eastAsia="zh-CN" w:bidi="zh-CN"/>
        </w:rPr>
        <w:t>（</w:t>
      </w:r>
      <w:bookmarkEnd w:id="90"/>
      <w:r>
        <w:rPr>
          <w:rFonts w:ascii="Times New Roman" w:eastAsia="Times New Roman" w:hAnsi="Times New Roman" w:cs="Times New Roman"/>
          <w:color w:val="000000"/>
          <w:spacing w:val="0"/>
          <w:w w:val="100"/>
          <w:position w:val="0"/>
          <w:lang w:val="zh-CN" w:eastAsia="zh-CN" w:bidi="zh-CN"/>
        </w:rPr>
        <w:t>6）</w:t>
        <w:tab/>
      </w:r>
      <w:r>
        <w:rPr>
          <w:color w:val="000000"/>
          <w:spacing w:val="0"/>
          <w:w w:val="100"/>
          <w:position w:val="0"/>
        </w:rPr>
        <w:t>正弦函数的图像和性质：了解正弦函数在</w:t>
      </w:r>
      <w:r>
        <w:rPr>
          <w:rFonts w:ascii="Times New Roman" w:eastAsia="Times New Roman" w:hAnsi="Times New Roman" w:cs="Times New Roman"/>
          <w:color w:val="000000"/>
          <w:spacing w:val="0"/>
          <w:w w:val="100"/>
          <w:position w:val="0"/>
          <w:lang w:val="en-US" w:eastAsia="en-US" w:bidi="en-US"/>
        </w:rPr>
        <w:t xml:space="preserve">［0, </w:t>
      </w:r>
      <w:r>
        <w:rPr>
          <w:rFonts w:ascii="Times New Roman" w:eastAsia="Times New Roman" w:hAnsi="Times New Roman" w:cs="Times New Roman"/>
          <w:color w:val="000000"/>
          <w:spacing w:val="0"/>
          <w:w w:val="100"/>
          <w:position w:val="0"/>
        </w:rPr>
        <w:t>2</w:t>
      </w:r>
      <w:r>
        <w:rPr>
          <w:color w:val="000000"/>
          <w:spacing w:val="0"/>
          <w:w w:val="100"/>
          <w:position w:val="0"/>
        </w:rPr>
        <w:t>兀］上的图像和特征； 了解作正弦函数在</w:t>
      </w:r>
      <w:r>
        <w:rPr>
          <w:rFonts w:ascii="Times New Roman" w:eastAsia="Times New Roman" w:hAnsi="Times New Roman" w:cs="Times New Roman"/>
          <w:color w:val="000000"/>
          <w:spacing w:val="0"/>
          <w:w w:val="100"/>
          <w:position w:val="0"/>
          <w:lang w:val="en-US" w:eastAsia="en-US" w:bidi="en-US"/>
        </w:rPr>
        <w:t xml:space="preserve">［0, </w:t>
      </w:r>
      <w:r>
        <w:rPr>
          <w:rFonts w:ascii="Times New Roman" w:eastAsia="Times New Roman" w:hAnsi="Times New Roman" w:cs="Times New Roman"/>
          <w:color w:val="000000"/>
          <w:spacing w:val="0"/>
          <w:w w:val="100"/>
          <w:position w:val="0"/>
        </w:rPr>
        <w:t>2</w:t>
      </w:r>
      <w:r>
        <w:rPr>
          <w:color w:val="000000"/>
          <w:spacing w:val="0"/>
          <w:w w:val="100"/>
          <w:position w:val="0"/>
        </w:rPr>
        <w:t>兀］上简图的</w:t>
      </w:r>
      <w:r>
        <w:rPr>
          <w:color w:val="000000"/>
          <w:spacing w:val="0"/>
          <w:w w:val="100"/>
          <w:position w:val="0"/>
          <w:lang w:val="zh-CN" w:eastAsia="zh-CN" w:bidi="zh-CN"/>
        </w:rPr>
        <w:t>“五点</w:t>
      </w:r>
      <w:r>
        <w:rPr>
          <w:color w:val="000000"/>
          <w:spacing w:val="0"/>
          <w:w w:val="100"/>
          <w:position w:val="0"/>
        </w:rPr>
        <w:t>法”；理解正弦函数的单调性与奇偶 性，了解正弦函数的图像及周期性。</w:t>
      </w:r>
    </w:p>
    <w:p>
      <w:pPr>
        <w:pStyle w:val="Style16"/>
        <w:keepNext w:val="0"/>
        <w:keepLines w:val="0"/>
        <w:widowControl w:val="0"/>
        <w:shd w:val="clear" w:color="auto" w:fill="auto"/>
        <w:tabs>
          <w:tab w:pos="1016" w:val="left"/>
        </w:tabs>
        <w:bidi w:val="0"/>
        <w:spacing w:before="0" w:after="0" w:line="469" w:lineRule="exact"/>
        <w:ind w:left="0" w:right="0" w:firstLine="480"/>
        <w:jc w:val="both"/>
      </w:pPr>
      <w:bookmarkStart w:id="91" w:name="bookmark91"/>
      <w:r>
        <w:rPr>
          <w:rFonts w:ascii="Times New Roman" w:eastAsia="Times New Roman" w:hAnsi="Times New Roman" w:cs="Times New Roman"/>
          <w:color w:val="000000"/>
          <w:spacing w:val="0"/>
          <w:w w:val="100"/>
          <w:position w:val="0"/>
        </w:rPr>
        <w:t>（</w:t>
      </w:r>
      <w:bookmarkEnd w:id="91"/>
      <w:r>
        <w:rPr>
          <w:rFonts w:ascii="Times New Roman" w:eastAsia="Times New Roman" w:hAnsi="Times New Roman" w:cs="Times New Roman"/>
          <w:color w:val="000000"/>
          <w:spacing w:val="0"/>
          <w:w w:val="100"/>
          <w:position w:val="0"/>
        </w:rPr>
        <w:t>7）</w:t>
        <w:tab/>
      </w:r>
      <w:r>
        <w:rPr>
          <w:color w:val="000000"/>
          <w:spacing w:val="0"/>
          <w:w w:val="100"/>
          <w:position w:val="0"/>
        </w:rPr>
        <w:t>余弦函数的图像和性质：了解余弦函数图像与正弦函数图像的关系；了 解作余弦函数在</w:t>
      </w:r>
      <w:r>
        <w:rPr>
          <w:rFonts w:ascii="Times New Roman" w:eastAsia="Times New Roman" w:hAnsi="Times New Roman" w:cs="Times New Roman"/>
          <w:color w:val="000000"/>
          <w:spacing w:val="0"/>
          <w:w w:val="100"/>
          <w:position w:val="0"/>
          <w:lang w:val="en-US" w:eastAsia="en-US" w:bidi="en-US"/>
        </w:rPr>
        <w:t xml:space="preserve">［0, </w:t>
      </w:r>
      <w:r>
        <w:rPr>
          <w:rFonts w:ascii="Times New Roman" w:eastAsia="Times New Roman" w:hAnsi="Times New Roman" w:cs="Times New Roman"/>
          <w:color w:val="000000"/>
          <w:spacing w:val="0"/>
          <w:w w:val="100"/>
          <w:position w:val="0"/>
        </w:rPr>
        <w:t>2</w:t>
      </w:r>
      <w:r>
        <w:rPr>
          <w:color w:val="000000"/>
          <w:spacing w:val="0"/>
          <w:w w:val="100"/>
          <w:position w:val="0"/>
        </w:rPr>
        <w:t>兀］上简图的“五点法”及余弦函数的性质。</w:t>
      </w:r>
    </w:p>
    <w:p>
      <w:pPr>
        <w:pStyle w:val="Style16"/>
        <w:keepNext w:val="0"/>
        <w:keepLines w:val="0"/>
        <w:widowControl w:val="0"/>
        <w:shd w:val="clear" w:color="auto" w:fill="auto"/>
        <w:tabs>
          <w:tab w:pos="1011" w:val="left"/>
        </w:tabs>
        <w:bidi w:val="0"/>
        <w:spacing w:before="0" w:after="0" w:line="469" w:lineRule="exact"/>
        <w:ind w:left="0" w:right="0" w:firstLine="480"/>
        <w:jc w:val="both"/>
      </w:pPr>
      <w:bookmarkStart w:id="92" w:name="bookmark92"/>
      <w:r>
        <w:rPr>
          <w:color w:val="000000"/>
          <w:spacing w:val="0"/>
          <w:w w:val="100"/>
          <w:position w:val="0"/>
        </w:rPr>
        <w:t>（</w:t>
      </w:r>
      <w:bookmarkEnd w:id="92"/>
      <w:r>
        <w:rPr>
          <w:rFonts w:ascii="Times New Roman" w:eastAsia="Times New Roman" w:hAnsi="Times New Roman" w:cs="Times New Roman"/>
          <w:color w:val="000000"/>
          <w:spacing w:val="0"/>
          <w:w w:val="100"/>
          <w:position w:val="0"/>
        </w:rPr>
        <w:t>8）</w:t>
        <w:tab/>
      </w:r>
      <w:r>
        <w:rPr>
          <w:color w:val="000000"/>
          <w:spacing w:val="0"/>
          <w:w w:val="100"/>
          <w:position w:val="0"/>
        </w:rPr>
        <w:t>已知三角函数值求角：了解由特殊的三角函数值求</w:t>
      </w:r>
      <w:r>
        <w:rPr>
          <w:rFonts w:ascii="Times New Roman" w:eastAsia="Times New Roman" w:hAnsi="Times New Roman" w:cs="Times New Roman"/>
          <w:color w:val="000000"/>
          <w:spacing w:val="0"/>
          <w:w w:val="100"/>
          <w:position w:val="0"/>
          <w:lang w:val="en-US" w:eastAsia="en-US" w:bidi="en-US"/>
        </w:rPr>
        <w:t xml:space="preserve">［0, </w:t>
      </w:r>
      <w:r>
        <w:rPr>
          <w:rFonts w:ascii="Times New Roman" w:eastAsia="Times New Roman" w:hAnsi="Times New Roman" w:cs="Times New Roman"/>
          <w:color w:val="000000"/>
          <w:spacing w:val="0"/>
          <w:w w:val="100"/>
          <w:position w:val="0"/>
        </w:rPr>
        <w:t>2</w:t>
      </w:r>
      <w:r>
        <w:rPr>
          <w:color w:val="000000"/>
          <w:spacing w:val="0"/>
          <w:w w:val="100"/>
          <w:position w:val="0"/>
        </w:rPr>
        <w:t>兀］范围内的 角的方法；了解由三角函数值求符合条件的角的方法。</w:t>
      </w:r>
    </w:p>
    <w:p>
      <w:pPr>
        <w:pStyle w:val="Style16"/>
        <w:keepNext w:val="0"/>
        <w:keepLines w:val="0"/>
        <w:widowControl w:val="0"/>
        <w:shd w:val="clear" w:color="auto" w:fill="auto"/>
        <w:bidi w:val="0"/>
        <w:spacing w:before="0" w:after="0" w:line="469" w:lineRule="exact"/>
        <w:ind w:left="0" w:right="0" w:firstLine="44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教师可引导学生通过熟悉的情境感知推广角的必要性；用集合语言表示终边 相同的角；类比其他度量制加深对建立弧度制的理解；借助单位圆加深对任意角 三角函数定义的理解；利用三角函数的定义或借助单位圆得到同角三角函数的基 本关系和诱导公式；借助</w:t>
      </w:r>
      <w:r>
        <w:rPr>
          <w:color w:val="000000"/>
          <w:spacing w:val="0"/>
          <w:w w:val="100"/>
          <w:position w:val="0"/>
          <w:lang w:val="zh-CN" w:eastAsia="zh-CN" w:bidi="zh-CN"/>
        </w:rPr>
        <w:t>“五点</w:t>
      </w:r>
      <w:r>
        <w:rPr>
          <w:color w:val="000000"/>
          <w:spacing w:val="0"/>
          <w:w w:val="100"/>
          <w:position w:val="0"/>
        </w:rPr>
        <w:t>法”绘制正弦函数在</w:t>
      </w:r>
      <w:r>
        <w:rPr>
          <w:rFonts w:ascii="Times New Roman" w:eastAsia="Times New Roman" w:hAnsi="Times New Roman" w:cs="Times New Roman"/>
          <w:color w:val="000000"/>
          <w:spacing w:val="0"/>
          <w:w w:val="100"/>
          <w:position w:val="0"/>
          <w:lang w:val="en-US" w:eastAsia="en-US" w:bidi="en-US"/>
        </w:rPr>
        <w:t xml:space="preserve">［0, </w:t>
      </w:r>
      <w:r>
        <w:rPr>
          <w:rFonts w:ascii="Times New Roman" w:eastAsia="Times New Roman" w:hAnsi="Times New Roman" w:cs="Times New Roman"/>
          <w:color w:val="000000"/>
          <w:spacing w:val="0"/>
          <w:w w:val="100"/>
          <w:position w:val="0"/>
        </w:rPr>
        <w:t>2</w:t>
      </w:r>
      <w:r>
        <w:rPr>
          <w:color w:val="000000"/>
          <w:spacing w:val="0"/>
          <w:w w:val="100"/>
          <w:position w:val="0"/>
        </w:rPr>
        <w:t>兀］上的图像，由正 弦函数的图像领会正弦函数的性质；借助图像的平移感知余弦函数的图像与正弦 函数图像的关系，从而认识余弦函数的性质；结合计算工具和诱导公式，由已知 三角函数值求符合条件的角。</w:t>
      </w:r>
    </w:p>
    <w:p>
      <w:pPr>
        <w:pStyle w:val="Style16"/>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教师可帮助学生借助几何直观和代数运算研究三角函数的周期性、对称性和 单调性。</w:t>
      </w:r>
    </w:p>
    <w:p>
      <w:pPr>
        <w:pStyle w:val="Style16"/>
        <w:keepNext w:val="0"/>
        <w:keepLines w:val="0"/>
        <w:widowControl w:val="0"/>
        <w:shd w:val="clear" w:color="auto" w:fill="auto"/>
        <w:bidi w:val="0"/>
        <w:spacing w:before="0" w:after="460" w:line="469" w:lineRule="exact"/>
        <w:ind w:left="0" w:right="0" w:firstLine="440"/>
        <w:jc w:val="both"/>
      </w:pPr>
      <w:r>
        <w:rPr>
          <w:color w:val="000000"/>
          <w:spacing w:val="0"/>
          <w:w w:val="100"/>
          <w:position w:val="0"/>
        </w:rPr>
        <w:t>培养和提升学生的数学运算、直观想象、逻辑推理和数学抽象等核心素养。</w:t>
      </w:r>
    </w:p>
    <w:p>
      <w:pPr>
        <w:pStyle w:val="Style35"/>
        <w:keepNext w:val="0"/>
        <w:keepLines w:val="0"/>
        <w:widowControl w:val="0"/>
        <w:shd w:val="clear" w:color="auto" w:fill="auto"/>
        <w:bidi w:val="0"/>
        <w:spacing w:before="0" w:after="320" w:line="240" w:lineRule="auto"/>
        <w:ind w:left="0" w:right="0"/>
        <w:jc w:val="both"/>
      </w:pPr>
      <w:r>
        <w:rPr>
          <w:color w:val="000000"/>
          <w:spacing w:val="0"/>
          <w:w w:val="100"/>
          <w:position w:val="0"/>
        </w:rPr>
        <w:t>第三部分几何与代数</w:t>
      </w:r>
    </w:p>
    <w:p>
      <w:pPr>
        <w:pStyle w:val="Style16"/>
        <w:keepNext w:val="0"/>
        <w:keepLines w:val="0"/>
        <w:widowControl w:val="0"/>
        <w:numPr>
          <w:ilvl w:val="0"/>
          <w:numId w:val="9"/>
        </w:numPr>
        <w:shd w:val="clear" w:color="auto" w:fill="auto"/>
        <w:bidi w:val="0"/>
        <w:spacing w:before="0" w:after="0" w:line="474" w:lineRule="exact"/>
        <w:ind w:left="0" w:right="0" w:firstLine="440"/>
        <w:jc w:val="both"/>
        <w:rPr>
          <w:sz w:val="24"/>
          <w:szCs w:val="24"/>
        </w:rPr>
      </w:pPr>
      <w:bookmarkStart w:id="93" w:name="bookmark93"/>
      <w:bookmarkEnd w:id="93"/>
      <w:r>
        <w:rPr>
          <w:color w:val="000000"/>
          <w:spacing w:val="0"/>
          <w:w w:val="100"/>
          <w:position w:val="0"/>
          <w:sz w:val="24"/>
          <w:szCs w:val="24"/>
        </w:rPr>
        <w:t>直线与圆的方程</w:t>
      </w:r>
    </w:p>
    <w:p>
      <w:pPr>
        <w:pStyle w:val="Style16"/>
        <w:keepNext w:val="0"/>
        <w:keepLines w:val="0"/>
        <w:widowControl w:val="0"/>
        <w:shd w:val="clear" w:color="auto" w:fill="auto"/>
        <w:bidi w:val="0"/>
        <w:spacing w:before="0" w:after="0" w:line="474" w:lineRule="exact"/>
        <w:ind w:left="0" w:right="0" w:firstLine="44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tabs>
          <w:tab w:pos="1011" w:val="left"/>
        </w:tabs>
        <w:bidi w:val="0"/>
        <w:spacing w:before="0" w:after="0" w:line="474" w:lineRule="exact"/>
        <w:ind w:left="0" w:right="0" w:firstLine="480"/>
        <w:jc w:val="both"/>
      </w:pPr>
      <w:bookmarkStart w:id="94" w:name="bookmark94"/>
      <w:r>
        <w:rPr>
          <w:color w:val="000000"/>
          <w:spacing w:val="0"/>
          <w:w w:val="100"/>
          <w:position w:val="0"/>
        </w:rPr>
        <w:t>（</w:t>
      </w:r>
      <w:bookmarkEnd w:id="94"/>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两点间距离公式和线段的中点坐标公式：掌握两点间的距离公式与线 段的中点坐标公式。</w:t>
      </w:r>
    </w:p>
    <w:p>
      <w:pPr>
        <w:pStyle w:val="Style16"/>
        <w:keepNext w:val="0"/>
        <w:keepLines w:val="0"/>
        <w:widowControl w:val="0"/>
        <w:shd w:val="clear" w:color="auto" w:fill="auto"/>
        <w:tabs>
          <w:tab w:pos="1002" w:val="left"/>
        </w:tabs>
        <w:bidi w:val="0"/>
        <w:spacing w:before="0" w:after="0" w:line="474" w:lineRule="exact"/>
        <w:ind w:left="0" w:right="0" w:firstLine="480"/>
        <w:jc w:val="both"/>
      </w:pPr>
      <w:bookmarkStart w:id="95" w:name="bookmark95"/>
      <w:r>
        <w:rPr>
          <w:color w:val="000000"/>
          <w:spacing w:val="0"/>
          <w:w w:val="100"/>
          <w:position w:val="0"/>
        </w:rPr>
        <w:t>（</w:t>
      </w:r>
      <w:bookmarkEnd w:id="95"/>
      <w:r>
        <w:rPr>
          <w:rFonts w:ascii="Times New Roman" w:eastAsia="Times New Roman" w:hAnsi="Times New Roman" w:cs="Times New Roman"/>
          <w:color w:val="000000"/>
          <w:spacing w:val="0"/>
          <w:w w:val="100"/>
          <w:position w:val="0"/>
        </w:rPr>
        <w:t>2）</w:t>
        <w:tab/>
      </w:r>
      <w:r>
        <w:rPr>
          <w:color w:val="000000"/>
          <w:spacing w:val="0"/>
          <w:w w:val="100"/>
          <w:position w:val="0"/>
        </w:rPr>
        <w:t>直线的倾斜角与斜率：理解直线的倾斜角与斜率的概念；掌握直线斜率 的计算方法。</w:t>
      </w:r>
    </w:p>
    <w:p>
      <w:pPr>
        <w:pStyle w:val="Style16"/>
        <w:keepNext w:val="0"/>
        <w:keepLines w:val="0"/>
        <w:widowControl w:val="0"/>
        <w:shd w:val="clear" w:color="auto" w:fill="auto"/>
        <w:tabs>
          <w:tab w:pos="971" w:val="left"/>
        </w:tabs>
        <w:bidi w:val="0"/>
        <w:spacing w:before="0" w:after="0" w:line="474" w:lineRule="exact"/>
        <w:ind w:left="0" w:right="0" w:firstLine="440"/>
        <w:jc w:val="both"/>
      </w:pPr>
      <w:bookmarkStart w:id="96" w:name="bookmark96"/>
      <w:r>
        <w:rPr>
          <w:color w:val="000000"/>
          <w:spacing w:val="0"/>
          <w:w w:val="100"/>
          <w:position w:val="0"/>
        </w:rPr>
        <w:t>（</w:t>
      </w:r>
      <w:bookmarkEnd w:id="96"/>
      <w:r>
        <w:rPr>
          <w:rFonts w:ascii="Times New Roman" w:eastAsia="Times New Roman" w:hAnsi="Times New Roman" w:cs="Times New Roman"/>
          <w:color w:val="000000"/>
          <w:spacing w:val="0"/>
          <w:w w:val="100"/>
          <w:position w:val="0"/>
        </w:rPr>
        <w:t>3）</w:t>
        <w:tab/>
      </w:r>
      <w:r>
        <w:rPr>
          <w:color w:val="000000"/>
          <w:spacing w:val="0"/>
          <w:w w:val="100"/>
          <w:position w:val="0"/>
        </w:rPr>
        <w:t>直线的点斜式和斜截式方程：掌握直线的点斜式和斜截式方程。</w:t>
      </w:r>
    </w:p>
    <w:p>
      <w:pPr>
        <w:pStyle w:val="Style16"/>
        <w:keepNext w:val="0"/>
        <w:keepLines w:val="0"/>
        <w:widowControl w:val="0"/>
        <w:shd w:val="clear" w:color="auto" w:fill="auto"/>
        <w:tabs>
          <w:tab w:pos="1021" w:val="left"/>
        </w:tabs>
        <w:bidi w:val="0"/>
        <w:spacing w:before="0" w:after="0" w:line="474" w:lineRule="exact"/>
        <w:ind w:left="0" w:right="0" w:firstLine="480"/>
        <w:jc w:val="both"/>
      </w:pPr>
      <w:bookmarkStart w:id="97" w:name="bookmark97"/>
      <w:r>
        <w:rPr>
          <w:rFonts w:ascii="Times New Roman" w:eastAsia="Times New Roman" w:hAnsi="Times New Roman" w:cs="Times New Roman"/>
          <w:color w:val="000000"/>
          <w:spacing w:val="0"/>
          <w:w w:val="100"/>
          <w:position w:val="0"/>
        </w:rPr>
        <w:t>（</w:t>
      </w:r>
      <w:bookmarkEnd w:id="97"/>
      <w:r>
        <w:rPr>
          <w:rFonts w:ascii="Times New Roman" w:eastAsia="Times New Roman" w:hAnsi="Times New Roman" w:cs="Times New Roman"/>
          <w:color w:val="000000"/>
          <w:spacing w:val="0"/>
          <w:w w:val="100"/>
          <w:position w:val="0"/>
        </w:rPr>
        <w:t>4）</w:t>
        <w:tab/>
      </w:r>
      <w:r>
        <w:rPr>
          <w:color w:val="000000"/>
          <w:spacing w:val="0"/>
          <w:w w:val="100"/>
          <w:position w:val="0"/>
        </w:rPr>
        <w:t>直线的一般式方程：了解直线方程的一般式形式；掌握直线的点斜式方 程化为一般式方程的方法，掌握直线的斜截式方程与一般式方程之间的互化。</w:t>
      </w:r>
    </w:p>
    <w:p>
      <w:pPr>
        <w:pStyle w:val="Style16"/>
        <w:keepNext w:val="0"/>
        <w:keepLines w:val="0"/>
        <w:widowControl w:val="0"/>
        <w:numPr>
          <w:ilvl w:val="0"/>
          <w:numId w:val="11"/>
        </w:numPr>
        <w:shd w:val="clear" w:color="auto" w:fill="auto"/>
        <w:tabs>
          <w:tab w:pos="986" w:val="left"/>
        </w:tabs>
        <w:bidi w:val="0"/>
        <w:spacing w:before="0" w:after="0" w:line="472" w:lineRule="exact"/>
        <w:ind w:left="0" w:right="0" w:firstLine="460"/>
        <w:jc w:val="both"/>
      </w:pPr>
      <w:bookmarkStart w:id="98" w:name="bookmark98"/>
      <w:bookmarkEnd w:id="98"/>
      <w:r>
        <w:rPr>
          <w:color w:val="000000"/>
          <w:spacing w:val="0"/>
          <w:w w:val="100"/>
          <w:position w:val="0"/>
        </w:rPr>
        <w:t>两条相交直线的交点：掌握求两条相交直线的交点坐标的方法。</w:t>
      </w:r>
    </w:p>
    <w:p>
      <w:pPr>
        <w:pStyle w:val="Style16"/>
        <w:keepNext w:val="0"/>
        <w:keepLines w:val="0"/>
        <w:widowControl w:val="0"/>
        <w:numPr>
          <w:ilvl w:val="0"/>
          <w:numId w:val="11"/>
        </w:numPr>
        <w:shd w:val="clear" w:color="auto" w:fill="auto"/>
        <w:tabs>
          <w:tab w:pos="1016" w:val="left"/>
        </w:tabs>
        <w:bidi w:val="0"/>
        <w:spacing w:before="0" w:after="0" w:line="472" w:lineRule="exact"/>
        <w:ind w:left="0" w:right="0" w:firstLine="480"/>
        <w:jc w:val="both"/>
      </w:pPr>
      <w:bookmarkStart w:id="99" w:name="bookmark99"/>
      <w:bookmarkEnd w:id="99"/>
      <w:r>
        <w:rPr>
          <w:color w:val="000000"/>
          <w:spacing w:val="0"/>
          <w:w w:val="100"/>
          <w:position w:val="0"/>
        </w:rPr>
        <w:t>两条直线平行的条件：理解两条直线平行的条件；掌握两条直线平行的 判定方法。</w:t>
      </w:r>
    </w:p>
    <w:p>
      <w:pPr>
        <w:pStyle w:val="Style16"/>
        <w:keepNext w:val="0"/>
        <w:keepLines w:val="0"/>
        <w:widowControl w:val="0"/>
        <w:numPr>
          <w:ilvl w:val="0"/>
          <w:numId w:val="11"/>
        </w:numPr>
        <w:shd w:val="clear" w:color="auto" w:fill="auto"/>
        <w:tabs>
          <w:tab w:pos="1016" w:val="left"/>
        </w:tabs>
        <w:bidi w:val="0"/>
        <w:spacing w:before="0" w:after="0" w:line="472" w:lineRule="exact"/>
        <w:ind w:left="0" w:right="0" w:firstLine="480"/>
        <w:jc w:val="both"/>
      </w:pPr>
      <w:bookmarkStart w:id="100" w:name="bookmark100"/>
      <w:bookmarkEnd w:id="100"/>
      <w:r>
        <w:rPr>
          <w:color w:val="000000"/>
          <w:spacing w:val="0"/>
          <w:w w:val="100"/>
          <w:position w:val="0"/>
        </w:rPr>
        <w:t>两条直线垂直的条件：理解两条直线垂直的条件；掌握两条直线垂直的 判定方法。</w:t>
      </w:r>
    </w:p>
    <w:p>
      <w:pPr>
        <w:pStyle w:val="Style16"/>
        <w:keepNext w:val="0"/>
        <w:keepLines w:val="0"/>
        <w:widowControl w:val="0"/>
        <w:numPr>
          <w:ilvl w:val="0"/>
          <w:numId w:val="11"/>
        </w:numPr>
        <w:shd w:val="clear" w:color="auto" w:fill="auto"/>
        <w:tabs>
          <w:tab w:pos="1011" w:val="left"/>
        </w:tabs>
        <w:bidi w:val="0"/>
        <w:spacing w:before="0" w:after="0" w:line="472" w:lineRule="exact"/>
        <w:ind w:left="0" w:right="0" w:firstLine="480"/>
        <w:jc w:val="both"/>
      </w:pPr>
      <w:bookmarkStart w:id="101" w:name="bookmark101"/>
      <w:bookmarkEnd w:id="101"/>
      <w:r>
        <w:rPr>
          <w:color w:val="000000"/>
          <w:spacing w:val="0"/>
          <w:w w:val="100"/>
          <w:position w:val="0"/>
        </w:rPr>
        <w:t>点到直线的距离公式：了解点到直线的距离公式。</w:t>
      </w:r>
    </w:p>
    <w:p>
      <w:pPr>
        <w:pStyle w:val="Style16"/>
        <w:keepNext w:val="0"/>
        <w:keepLines w:val="0"/>
        <w:widowControl w:val="0"/>
        <w:numPr>
          <w:ilvl w:val="0"/>
          <w:numId w:val="11"/>
        </w:numPr>
        <w:shd w:val="clear" w:color="auto" w:fill="auto"/>
        <w:tabs>
          <w:tab w:pos="997" w:val="left"/>
        </w:tabs>
        <w:bidi w:val="0"/>
        <w:spacing w:before="0" w:after="0" w:line="472" w:lineRule="exact"/>
        <w:ind w:left="0" w:right="0" w:firstLine="480"/>
        <w:jc w:val="both"/>
      </w:pPr>
      <w:bookmarkStart w:id="102" w:name="bookmark102"/>
      <w:bookmarkEnd w:id="102"/>
      <w:r>
        <w:rPr>
          <w:color w:val="000000"/>
          <w:spacing w:val="0"/>
          <w:w w:val="100"/>
          <w:position w:val="0"/>
        </w:rPr>
        <w:t>圆的方程：了解圆的定义；掌握圆的标准方程；了解二元二次方程表示 圆的条件和圆的一般方程。</w:t>
      </w:r>
    </w:p>
    <w:p>
      <w:pPr>
        <w:pStyle w:val="Style16"/>
        <w:keepNext w:val="0"/>
        <w:keepLines w:val="0"/>
        <w:widowControl w:val="0"/>
        <w:numPr>
          <w:ilvl w:val="0"/>
          <w:numId w:val="11"/>
        </w:numPr>
        <w:shd w:val="clear" w:color="auto" w:fill="auto"/>
        <w:tabs>
          <w:tab w:pos="1136" w:val="left"/>
        </w:tabs>
        <w:bidi w:val="0"/>
        <w:spacing w:before="0" w:after="0" w:line="472" w:lineRule="exact"/>
        <w:ind w:left="0" w:right="0" w:firstLine="480"/>
        <w:jc w:val="both"/>
      </w:pPr>
      <w:bookmarkStart w:id="103" w:name="bookmark103"/>
      <w:bookmarkEnd w:id="103"/>
      <w:r>
        <w:rPr>
          <w:color w:val="000000"/>
          <w:spacing w:val="0"/>
          <w:w w:val="100"/>
          <w:position w:val="0"/>
        </w:rPr>
        <w:t>直线与圆的位置关系：理解直线与圆的位置关系及判定方法，初步掌 握直线与圆相交时弦长的求法及圆的切线方程的求法。</w:t>
      </w:r>
    </w:p>
    <w:p>
      <w:pPr>
        <w:pStyle w:val="Style16"/>
        <w:keepNext w:val="0"/>
        <w:keepLines w:val="0"/>
        <w:widowControl w:val="0"/>
        <w:numPr>
          <w:ilvl w:val="0"/>
          <w:numId w:val="11"/>
        </w:numPr>
        <w:shd w:val="clear" w:color="auto" w:fill="auto"/>
        <w:tabs>
          <w:tab w:pos="1136" w:val="left"/>
        </w:tabs>
        <w:bidi w:val="0"/>
        <w:spacing w:before="0" w:after="0" w:line="472" w:lineRule="exact"/>
        <w:ind w:left="0" w:right="0" w:firstLine="480"/>
        <w:jc w:val="both"/>
      </w:pPr>
      <w:bookmarkStart w:id="104" w:name="bookmark104"/>
      <w:bookmarkEnd w:id="104"/>
      <w:r>
        <w:rPr>
          <w:color w:val="000000"/>
          <w:spacing w:val="0"/>
          <w:w w:val="100"/>
          <w:position w:val="0"/>
        </w:rPr>
        <w:t>直线与圆的方程的应用：初步掌握用直线方程与圆的方程解决实际问 题的方法。</w:t>
      </w:r>
    </w:p>
    <w:p>
      <w:pPr>
        <w:pStyle w:val="Style16"/>
        <w:keepNext w:val="0"/>
        <w:keepLines w:val="0"/>
        <w:widowControl w:val="0"/>
        <w:shd w:val="clear" w:color="auto" w:fill="auto"/>
        <w:bidi w:val="0"/>
        <w:spacing w:before="0" w:after="0" w:line="472"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2" w:lineRule="exact"/>
        <w:ind w:left="0" w:right="0" w:firstLine="480"/>
        <w:jc w:val="both"/>
      </w:pPr>
      <w:r>
        <w:rPr>
          <w:color w:val="000000"/>
          <w:spacing w:val="0"/>
          <w:w w:val="100"/>
          <w:position w:val="0"/>
        </w:rPr>
        <w:t>教师可引导学生在直角坐标系中，借助勾股定理，给出两点间的距离公式和 线段的中点坐标公式；结合图像帮助学生理解倾斜角的定义，直观认识斜率随倾 斜角变化而改变；分析直线点斜式方程、斜截式方程的几何特征，帮助学生树立 数形结合的思想；利用斜率判断两直线的位置关系，帮助学生理解斜率在研究直 线中的重要作用；帮助学生分析圆的标准方程的结构特征，理解圆心坐标和圆的 半径与圆的标准方程之间的对应关系；通过圆心到直线的距离与圆的半径的比 较，帮助学生理解直线与圆的位置关系。</w:t>
      </w:r>
    </w:p>
    <w:p>
      <w:pPr>
        <w:pStyle w:val="Style16"/>
        <w:keepNext w:val="0"/>
        <w:keepLines w:val="0"/>
        <w:widowControl w:val="0"/>
        <w:shd w:val="clear" w:color="auto" w:fill="auto"/>
        <w:bidi w:val="0"/>
        <w:spacing w:before="0" w:after="0" w:line="472" w:lineRule="exact"/>
        <w:ind w:left="0" w:right="0" w:firstLine="480"/>
        <w:jc w:val="both"/>
      </w:pPr>
      <w:r>
        <w:rPr>
          <w:color w:val="000000"/>
          <w:spacing w:val="0"/>
          <w:w w:val="100"/>
          <w:position w:val="0"/>
        </w:rPr>
        <w:t>教学中，可利用计算机软件作图帮助学生理解直线与圆的位置关系。</w:t>
      </w:r>
    </w:p>
    <w:p>
      <w:pPr>
        <w:pStyle w:val="Style16"/>
        <w:keepNext w:val="0"/>
        <w:keepLines w:val="0"/>
        <w:widowControl w:val="0"/>
        <w:shd w:val="clear" w:color="auto" w:fill="auto"/>
        <w:bidi w:val="0"/>
        <w:spacing w:before="0" w:after="240" w:line="472" w:lineRule="exact"/>
        <w:ind w:left="0" w:right="0" w:firstLine="480"/>
        <w:jc w:val="both"/>
      </w:pPr>
      <w:r>
        <w:rPr>
          <w:color w:val="000000"/>
          <w:spacing w:val="0"/>
          <w:w w:val="100"/>
          <w:position w:val="0"/>
        </w:rPr>
        <w:t>培养和提升学生的数学运算、直观想象、逻辑推理和数学抽象等核心素养。</w:t>
      </w:r>
    </w:p>
    <w:p>
      <w:pPr>
        <w:pStyle w:val="Style16"/>
        <w:keepNext w:val="0"/>
        <w:keepLines w:val="0"/>
        <w:widowControl w:val="0"/>
        <w:numPr>
          <w:ilvl w:val="0"/>
          <w:numId w:val="9"/>
        </w:numPr>
        <w:shd w:val="clear" w:color="auto" w:fill="auto"/>
        <w:bidi w:val="0"/>
        <w:spacing w:before="0" w:after="0" w:line="475" w:lineRule="exact"/>
        <w:ind w:left="0" w:right="0" w:firstLine="480"/>
        <w:jc w:val="both"/>
        <w:rPr>
          <w:sz w:val="24"/>
          <w:szCs w:val="24"/>
        </w:rPr>
      </w:pPr>
      <w:bookmarkStart w:id="105" w:name="bookmark105"/>
      <w:bookmarkEnd w:id="105"/>
      <w:r>
        <w:rPr>
          <w:color w:val="000000"/>
          <w:spacing w:val="0"/>
          <w:w w:val="100"/>
          <w:position w:val="0"/>
          <w:sz w:val="24"/>
          <w:szCs w:val="24"/>
        </w:rPr>
        <w:t>简单几何体</w:t>
      </w:r>
    </w:p>
    <w:p>
      <w:pPr>
        <w:pStyle w:val="Style16"/>
        <w:keepNext w:val="0"/>
        <w:keepLines w:val="0"/>
        <w:widowControl w:val="0"/>
        <w:shd w:val="clear" w:color="auto" w:fill="auto"/>
        <w:bidi w:val="0"/>
        <w:spacing w:before="0" w:after="0" w:line="475" w:lineRule="exact"/>
        <w:ind w:left="0" w:right="0" w:firstLine="480"/>
        <w:jc w:val="both"/>
        <w:rPr>
          <w:sz w:val="24"/>
          <w:szCs w:val="24"/>
        </w:rPr>
      </w:pPr>
      <w:r>
        <w:rPr>
          <w:color w:val="000000"/>
          <w:spacing w:val="0"/>
          <w:w w:val="100"/>
          <w:position w:val="0"/>
          <w:sz w:val="24"/>
          <w:szCs w:val="24"/>
        </w:rPr>
        <w:t>【内容要求】</w:t>
      </w:r>
    </w:p>
    <w:p>
      <w:pPr>
        <w:pStyle w:val="Style16"/>
        <w:keepNext w:val="0"/>
        <w:keepLines w:val="0"/>
        <w:widowControl w:val="0"/>
        <w:numPr>
          <w:ilvl w:val="0"/>
          <w:numId w:val="13"/>
        </w:numPr>
        <w:shd w:val="clear" w:color="auto" w:fill="auto"/>
        <w:tabs>
          <w:tab w:pos="1006" w:val="left"/>
        </w:tabs>
        <w:bidi w:val="0"/>
        <w:spacing w:before="0" w:after="0" w:line="475" w:lineRule="exact"/>
        <w:ind w:left="0" w:right="0" w:firstLine="480"/>
        <w:jc w:val="both"/>
      </w:pPr>
      <w:bookmarkStart w:id="106" w:name="bookmark106"/>
      <w:bookmarkEnd w:id="106"/>
      <w:r>
        <w:rPr>
          <w:color w:val="000000"/>
          <w:spacing w:val="0"/>
          <w:w w:val="100"/>
          <w:position w:val="0"/>
        </w:rPr>
        <w:t>三视图：理解实物或空间图形的正视图、俯视图、左视图。</w:t>
      </w:r>
    </w:p>
    <w:p>
      <w:pPr>
        <w:pStyle w:val="Style16"/>
        <w:keepNext w:val="0"/>
        <w:keepLines w:val="0"/>
        <w:widowControl w:val="0"/>
        <w:numPr>
          <w:ilvl w:val="0"/>
          <w:numId w:val="13"/>
        </w:numPr>
        <w:shd w:val="clear" w:color="auto" w:fill="auto"/>
        <w:tabs>
          <w:tab w:pos="1011" w:val="left"/>
        </w:tabs>
        <w:bidi w:val="0"/>
        <w:spacing w:before="0" w:after="0" w:line="475" w:lineRule="exact"/>
        <w:ind w:left="0" w:right="0" w:firstLine="480"/>
        <w:jc w:val="both"/>
      </w:pPr>
      <w:bookmarkStart w:id="107" w:name="bookmark107"/>
      <w:bookmarkEnd w:id="107"/>
      <w:r>
        <w:rPr>
          <w:color w:val="000000"/>
          <w:spacing w:val="0"/>
          <w:w w:val="100"/>
          <w:position w:val="0"/>
        </w:rPr>
        <w:t>空间图形的画法：初步掌握画空间图形的直观图的斜二测法。</w:t>
      </w:r>
    </w:p>
    <w:p>
      <w:pPr>
        <w:pStyle w:val="Style16"/>
        <w:keepNext w:val="0"/>
        <w:keepLines w:val="0"/>
        <w:widowControl w:val="0"/>
        <w:numPr>
          <w:ilvl w:val="0"/>
          <w:numId w:val="13"/>
        </w:numPr>
        <w:shd w:val="clear" w:color="auto" w:fill="auto"/>
        <w:tabs>
          <w:tab w:pos="1021" w:val="left"/>
        </w:tabs>
        <w:bidi w:val="0"/>
        <w:spacing w:before="0" w:after="0" w:line="475" w:lineRule="exact"/>
        <w:ind w:left="0" w:right="0" w:firstLine="480"/>
        <w:jc w:val="both"/>
      </w:pPr>
      <w:bookmarkStart w:id="108" w:name="bookmark108"/>
      <w:bookmarkEnd w:id="108"/>
      <w:r>
        <w:rPr>
          <w:color w:val="000000"/>
          <w:spacing w:val="0"/>
          <w:w w:val="100"/>
          <w:position w:val="0"/>
        </w:rPr>
        <w:t>直棱柱、正棱锥的表面积：了解多面体及棱柱、棱锥的有关概念；理解 直棱柱、正棱锥的侧面展开图；掌握直棱柱、正棱锥的侧面积公式。</w:t>
      </w:r>
    </w:p>
    <w:p>
      <w:pPr>
        <w:pStyle w:val="Style16"/>
        <w:keepNext w:val="0"/>
        <w:keepLines w:val="0"/>
        <w:widowControl w:val="0"/>
        <w:numPr>
          <w:ilvl w:val="0"/>
          <w:numId w:val="13"/>
        </w:numPr>
        <w:shd w:val="clear" w:color="auto" w:fill="auto"/>
        <w:tabs>
          <w:tab w:pos="531" w:val="left"/>
        </w:tabs>
        <w:bidi w:val="0"/>
        <w:spacing w:before="0" w:after="0" w:line="475" w:lineRule="exact"/>
        <w:ind w:left="0" w:right="0" w:firstLine="480"/>
        <w:jc w:val="both"/>
      </w:pPr>
      <w:bookmarkStart w:id="109" w:name="bookmark109"/>
      <w:bookmarkEnd w:id="109"/>
      <w:r>
        <w:rPr>
          <w:color w:val="000000"/>
          <w:spacing w:val="0"/>
          <w:w w:val="100"/>
          <w:position w:val="0"/>
        </w:rPr>
        <w:t xml:space="preserve">圆柱、圆锥、球的表面积：了解旋转体及圆柱、圆锥、球的有关概念； </w:t>
      </w:r>
      <w:r>
        <w:rPr>
          <w:color w:val="000000"/>
          <w:spacing w:val="0"/>
          <w:w w:val="100"/>
          <w:position w:val="0"/>
        </w:rPr>
        <w:t>理解圆柱、圆锥的侧面展开图；掌握圆柱、圆锥的侧面积公式，了解球的表面积 公式。</w:t>
      </w:r>
    </w:p>
    <w:p>
      <w:pPr>
        <w:pStyle w:val="Style16"/>
        <w:keepNext w:val="0"/>
        <w:keepLines w:val="0"/>
        <w:widowControl w:val="0"/>
        <w:shd w:val="clear" w:color="auto" w:fill="auto"/>
        <w:bidi w:val="0"/>
        <w:spacing w:before="0" w:after="180" w:line="472" w:lineRule="exact"/>
        <w:ind w:left="0" w:right="0" w:firstLine="440"/>
        <w:jc w:val="both"/>
      </w:pPr>
      <w:bookmarkStart w:id="110" w:name="bookmark110"/>
      <w:r>
        <w:rPr>
          <w:rFonts w:ascii="Times New Roman" w:eastAsia="Times New Roman" w:hAnsi="Times New Roman" w:cs="Times New Roman"/>
          <w:color w:val="000000"/>
          <w:spacing w:val="0"/>
          <w:w w:val="100"/>
          <w:position w:val="0"/>
        </w:rPr>
        <w:t>（</w:t>
      </w:r>
      <w:bookmarkEnd w:id="110"/>
      <w:r>
        <w:rPr>
          <w:rFonts w:ascii="Times New Roman" w:eastAsia="Times New Roman" w:hAnsi="Times New Roman" w:cs="Times New Roman"/>
          <w:color w:val="000000"/>
          <w:spacing w:val="0"/>
          <w:w w:val="100"/>
          <w:position w:val="0"/>
        </w:rPr>
        <w:t>5）</w:t>
      </w:r>
      <w:r>
        <w:rPr>
          <w:color w:val="000000"/>
          <w:spacing w:val="0"/>
          <w:w w:val="100"/>
          <w:position w:val="0"/>
        </w:rPr>
        <w:t>柱、锥、球的体积：理解柱、锥的体积公式，了解球的体积公式。</w:t>
      </w:r>
    </w:p>
    <w:p>
      <w:pPr>
        <w:pStyle w:val="Style16"/>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1" w:lineRule="exact"/>
        <w:ind w:left="0" w:right="0" w:firstLine="480"/>
        <w:jc w:val="both"/>
      </w:pPr>
      <w:r>
        <w:rPr>
          <w:color w:val="000000"/>
          <w:spacing w:val="0"/>
          <w:w w:val="100"/>
          <w:position w:val="0"/>
        </w:rPr>
        <w:t>教师可以借助实物模型直观展示简单几何体，帮助学生感知相关概念；选取 简单的几何体（直棱柱、正棱锥）帮助学生掌握三视图和直观图的画法，进一步 绘制组合体的平面图。通过直棱柱、正棱锥、圆柱、圆锥的平面展开图，帮助学 生理解它们的侧面积公式；通过实验，帮助学生理解柱、锥的体积公式；结合实 例，加强对柱、锥、球的表面积和体积公式的理解。</w:t>
      </w:r>
    </w:p>
    <w:p>
      <w:pPr>
        <w:pStyle w:val="Style16"/>
        <w:keepNext w:val="0"/>
        <w:keepLines w:val="0"/>
        <w:widowControl w:val="0"/>
        <w:shd w:val="clear" w:color="auto" w:fill="auto"/>
        <w:bidi w:val="0"/>
        <w:spacing w:before="0" w:after="0" w:line="471" w:lineRule="exact"/>
        <w:ind w:left="0" w:right="0" w:firstLine="480"/>
        <w:jc w:val="both"/>
      </w:pPr>
      <w:r>
        <w:rPr>
          <w:color w:val="000000"/>
          <w:spacing w:val="0"/>
          <w:w w:val="100"/>
          <w:position w:val="0"/>
        </w:rPr>
        <w:t>教学中，可以帮助学生在初中平面几何的基础上，进一步认识空间几何图形, 借助绘图工具作图直观感知简单几何体的性质。</w:t>
      </w:r>
    </w:p>
    <w:p>
      <w:pPr>
        <w:pStyle w:val="Style16"/>
        <w:keepNext w:val="0"/>
        <w:keepLines w:val="0"/>
        <w:widowControl w:val="0"/>
        <w:shd w:val="clear" w:color="auto" w:fill="auto"/>
        <w:bidi w:val="0"/>
        <w:spacing w:before="0" w:after="480" w:line="471" w:lineRule="exact"/>
        <w:ind w:left="0" w:right="0" w:firstLine="480"/>
        <w:jc w:val="both"/>
      </w:pPr>
      <w:r>
        <w:rPr>
          <w:color w:val="000000"/>
          <w:spacing w:val="0"/>
          <w:w w:val="100"/>
          <w:position w:val="0"/>
        </w:rPr>
        <w:t>培养和提升学生的直观想象和数学运算等核心素养。</w:t>
      </w:r>
    </w:p>
    <w:p>
      <w:pPr>
        <w:pStyle w:val="Style35"/>
        <w:keepNext w:val="0"/>
        <w:keepLines w:val="0"/>
        <w:widowControl w:val="0"/>
        <w:shd w:val="clear" w:color="auto" w:fill="auto"/>
        <w:bidi w:val="0"/>
        <w:spacing w:before="0" w:after="300" w:line="240" w:lineRule="auto"/>
        <w:ind w:left="0" w:right="0"/>
        <w:jc w:val="left"/>
      </w:pPr>
      <w:r>
        <w:rPr>
          <w:color w:val="000000"/>
          <w:spacing w:val="0"/>
          <w:w w:val="100"/>
          <w:position w:val="0"/>
        </w:rPr>
        <w:t>第四部分概率与统计</w:t>
      </w:r>
    </w:p>
    <w:p>
      <w:pPr>
        <w:pStyle w:val="Style16"/>
        <w:keepNext w:val="0"/>
        <w:keepLines w:val="0"/>
        <w:widowControl w:val="0"/>
        <w:shd w:val="clear" w:color="auto" w:fill="auto"/>
        <w:bidi w:val="0"/>
        <w:spacing w:before="0" w:after="0" w:line="470" w:lineRule="exact"/>
        <w:ind w:left="0" w:right="0" w:firstLine="440"/>
        <w:jc w:val="both"/>
        <w:rPr>
          <w:sz w:val="24"/>
          <w:szCs w:val="24"/>
        </w:rPr>
      </w:pPr>
      <w:r>
        <w:rPr>
          <w:color w:val="000000"/>
          <w:spacing w:val="0"/>
          <w:w w:val="100"/>
          <w:position w:val="0"/>
          <w:sz w:val="24"/>
          <w:szCs w:val="24"/>
        </w:rPr>
        <w:t>概率与统计初步</w:t>
      </w:r>
    </w:p>
    <w:p>
      <w:pPr>
        <w:pStyle w:val="Style16"/>
        <w:keepNext w:val="0"/>
        <w:keepLines w:val="0"/>
        <w:widowControl w:val="0"/>
        <w:shd w:val="clear" w:color="auto" w:fill="auto"/>
        <w:bidi w:val="0"/>
        <w:spacing w:before="0" w:after="0" w:line="470" w:lineRule="exact"/>
        <w:ind w:left="0" w:right="0" w:firstLine="44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tabs>
          <w:tab w:pos="1016" w:val="left"/>
        </w:tabs>
        <w:bidi w:val="0"/>
        <w:spacing w:before="0" w:after="0" w:line="470" w:lineRule="exact"/>
        <w:ind w:left="0" w:right="0" w:firstLine="480"/>
        <w:jc w:val="both"/>
      </w:pPr>
      <w:bookmarkStart w:id="111" w:name="bookmark111"/>
      <w:r>
        <w:rPr>
          <w:color w:val="000000"/>
          <w:spacing w:val="0"/>
          <w:w w:val="100"/>
          <w:position w:val="0"/>
        </w:rPr>
        <w:t>（</w:t>
      </w:r>
      <w:bookmarkEnd w:id="111"/>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随机事件：理解随机现象、随机事件及有关概念；了解事件的频率与概 率的区别与联系。</w:t>
      </w:r>
    </w:p>
    <w:p>
      <w:pPr>
        <w:pStyle w:val="Style16"/>
        <w:keepNext w:val="0"/>
        <w:keepLines w:val="0"/>
        <w:widowControl w:val="0"/>
        <w:shd w:val="clear" w:color="auto" w:fill="auto"/>
        <w:tabs>
          <w:tab w:pos="971" w:val="left"/>
        </w:tabs>
        <w:bidi w:val="0"/>
        <w:spacing w:before="0" w:after="0" w:line="473" w:lineRule="exact"/>
        <w:ind w:left="0" w:right="0" w:firstLine="440"/>
        <w:jc w:val="both"/>
      </w:pPr>
      <w:bookmarkStart w:id="112" w:name="bookmark112"/>
      <w:r>
        <w:rPr>
          <w:color w:val="000000"/>
          <w:spacing w:val="0"/>
          <w:w w:val="100"/>
          <w:position w:val="0"/>
        </w:rPr>
        <w:t>（</w:t>
      </w:r>
      <w:bookmarkEnd w:id="112"/>
      <w:r>
        <w:rPr>
          <w:rFonts w:ascii="Times New Roman" w:eastAsia="Times New Roman" w:hAnsi="Times New Roman" w:cs="Times New Roman"/>
          <w:color w:val="000000"/>
          <w:spacing w:val="0"/>
          <w:w w:val="100"/>
          <w:position w:val="0"/>
        </w:rPr>
        <w:t>2）</w:t>
        <w:tab/>
      </w:r>
      <w:r>
        <w:rPr>
          <w:color w:val="000000"/>
          <w:spacing w:val="0"/>
          <w:w w:val="100"/>
          <w:position w:val="0"/>
        </w:rPr>
        <w:t>古典概型：理解古典概型；初步掌握古典概率的计算方法。</w:t>
      </w:r>
    </w:p>
    <w:p>
      <w:pPr>
        <w:pStyle w:val="Style16"/>
        <w:keepNext w:val="0"/>
        <w:keepLines w:val="0"/>
        <w:widowControl w:val="0"/>
        <w:shd w:val="clear" w:color="auto" w:fill="auto"/>
        <w:tabs>
          <w:tab w:pos="971" w:val="left"/>
        </w:tabs>
        <w:bidi w:val="0"/>
        <w:spacing w:before="0" w:after="0" w:line="473" w:lineRule="exact"/>
        <w:ind w:left="0" w:right="0" w:firstLine="440"/>
        <w:jc w:val="both"/>
      </w:pPr>
      <w:bookmarkStart w:id="113" w:name="bookmark113"/>
      <w:r>
        <w:rPr>
          <w:color w:val="000000"/>
          <w:spacing w:val="0"/>
          <w:w w:val="100"/>
          <w:position w:val="0"/>
        </w:rPr>
        <w:t>（</w:t>
      </w:r>
      <w:bookmarkEnd w:id="113"/>
      <w:r>
        <w:rPr>
          <w:rFonts w:ascii="Times New Roman" w:eastAsia="Times New Roman" w:hAnsi="Times New Roman" w:cs="Times New Roman"/>
          <w:color w:val="000000"/>
          <w:spacing w:val="0"/>
          <w:w w:val="100"/>
          <w:position w:val="0"/>
        </w:rPr>
        <w:t>3）</w:t>
        <w:tab/>
      </w:r>
      <w:r>
        <w:rPr>
          <w:color w:val="000000"/>
          <w:spacing w:val="0"/>
          <w:w w:val="100"/>
          <w:position w:val="0"/>
        </w:rPr>
        <w:t>概率的简单性质：了解互斥事件的概念；初步掌握互斥事件的加法公式。</w:t>
      </w:r>
    </w:p>
    <w:p>
      <w:pPr>
        <w:pStyle w:val="Style16"/>
        <w:keepNext w:val="0"/>
        <w:keepLines w:val="0"/>
        <w:widowControl w:val="0"/>
        <w:shd w:val="clear" w:color="auto" w:fill="auto"/>
        <w:tabs>
          <w:tab w:pos="1021" w:val="left"/>
        </w:tabs>
        <w:bidi w:val="0"/>
        <w:spacing w:before="0" w:after="0" w:line="473" w:lineRule="exact"/>
        <w:ind w:left="0" w:right="0" w:firstLine="480"/>
        <w:jc w:val="both"/>
      </w:pPr>
      <w:bookmarkStart w:id="114" w:name="bookmark114"/>
      <w:r>
        <w:rPr>
          <w:rFonts w:ascii="Times New Roman" w:eastAsia="Times New Roman" w:hAnsi="Times New Roman" w:cs="Times New Roman"/>
          <w:color w:val="000000"/>
          <w:spacing w:val="0"/>
          <w:w w:val="100"/>
          <w:position w:val="0"/>
        </w:rPr>
        <w:t>（</w:t>
      </w:r>
      <w:bookmarkEnd w:id="114"/>
      <w:r>
        <w:rPr>
          <w:rFonts w:ascii="Times New Roman" w:eastAsia="Times New Roman" w:hAnsi="Times New Roman" w:cs="Times New Roman"/>
          <w:color w:val="000000"/>
          <w:spacing w:val="0"/>
          <w:w w:val="100"/>
          <w:position w:val="0"/>
        </w:rPr>
        <w:t>4）</w:t>
        <w:tab/>
      </w:r>
      <w:r>
        <w:rPr>
          <w:color w:val="000000"/>
          <w:spacing w:val="0"/>
          <w:w w:val="100"/>
          <w:position w:val="0"/>
        </w:rPr>
        <w:t>抽样方法：了解统计的基本思想；理解总体、个体、样本和样本容量等 概念；理解简单随机抽样、系统抽样和分层抽样的概念；了解抽样方法的应用。</w:t>
      </w:r>
    </w:p>
    <w:p>
      <w:pPr>
        <w:pStyle w:val="Style16"/>
        <w:keepNext w:val="0"/>
        <w:keepLines w:val="0"/>
        <w:widowControl w:val="0"/>
        <w:shd w:val="clear" w:color="auto" w:fill="auto"/>
        <w:tabs>
          <w:tab w:pos="1016" w:val="left"/>
        </w:tabs>
        <w:bidi w:val="0"/>
        <w:spacing w:before="0" w:after="0" w:line="473" w:lineRule="exact"/>
        <w:ind w:left="0" w:right="0" w:firstLine="480"/>
        <w:jc w:val="both"/>
      </w:pPr>
      <w:bookmarkStart w:id="115" w:name="bookmark115"/>
      <w:r>
        <w:rPr>
          <w:color w:val="000000"/>
          <w:spacing w:val="0"/>
          <w:w w:val="100"/>
          <w:position w:val="0"/>
        </w:rPr>
        <w:t>（</w:t>
      </w:r>
      <w:bookmarkEnd w:id="115"/>
      <w:r>
        <w:rPr>
          <w:rFonts w:ascii="Times New Roman" w:eastAsia="Times New Roman" w:hAnsi="Times New Roman" w:cs="Times New Roman"/>
          <w:color w:val="000000"/>
          <w:spacing w:val="0"/>
          <w:w w:val="100"/>
          <w:position w:val="0"/>
        </w:rPr>
        <w:t>5）</w:t>
        <w:tab/>
      </w:r>
      <w:r>
        <w:rPr>
          <w:color w:val="000000"/>
          <w:spacing w:val="0"/>
          <w:w w:val="100"/>
          <w:position w:val="0"/>
        </w:rPr>
        <w:t>统计图表：了解频率分布表和频率直方图等数据可视化描述方法；了解 选择恰当的统计图表对数据进行分析的方法。</w:t>
      </w:r>
    </w:p>
    <w:p>
      <w:pPr>
        <w:pStyle w:val="Style16"/>
        <w:keepNext w:val="0"/>
        <w:keepLines w:val="0"/>
        <w:widowControl w:val="0"/>
        <w:shd w:val="clear" w:color="auto" w:fill="auto"/>
        <w:tabs>
          <w:tab w:pos="1016" w:val="left"/>
        </w:tabs>
        <w:bidi w:val="0"/>
        <w:spacing w:before="0" w:after="0" w:line="473" w:lineRule="exact"/>
        <w:ind w:left="0" w:right="0" w:firstLine="480"/>
        <w:jc w:val="both"/>
      </w:pPr>
      <w:bookmarkStart w:id="116" w:name="bookmark116"/>
      <w:r>
        <w:rPr>
          <w:color w:val="000000"/>
          <w:spacing w:val="0"/>
          <w:w w:val="100"/>
          <w:position w:val="0"/>
        </w:rPr>
        <w:t>（</w:t>
      </w:r>
      <w:bookmarkEnd w:id="116"/>
      <w:r>
        <w:rPr>
          <w:rFonts w:ascii="Times New Roman" w:eastAsia="Times New Roman" w:hAnsi="Times New Roman" w:cs="Times New Roman"/>
          <w:color w:val="000000"/>
          <w:spacing w:val="0"/>
          <w:w w:val="100"/>
          <w:position w:val="0"/>
        </w:rPr>
        <w:t>6）</w:t>
        <w:tab/>
      </w:r>
      <w:r>
        <w:rPr>
          <w:color w:val="000000"/>
          <w:spacing w:val="0"/>
          <w:w w:val="100"/>
          <w:position w:val="0"/>
        </w:rPr>
        <w:t>样本的均值和标准差：理解均值、方差和标准差的含义；掌握均值、方 差和标准差的计算方法。</w:t>
      </w:r>
    </w:p>
    <w:p>
      <w:pPr>
        <w:pStyle w:val="Style16"/>
        <w:keepNext w:val="0"/>
        <w:keepLines w:val="0"/>
        <w:widowControl w:val="0"/>
        <w:shd w:val="clear" w:color="auto" w:fill="auto"/>
        <w:bidi w:val="0"/>
        <w:spacing w:before="0" w:after="0" w:line="473" w:lineRule="exact"/>
        <w:ind w:left="0" w:right="0" w:firstLine="44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100" w:line="473" w:lineRule="exact"/>
        <w:ind w:left="0" w:right="0" w:firstLine="480"/>
        <w:jc w:val="both"/>
        <w:sectPr>
          <w:footerReference w:type="default" r:id="rId9"/>
          <w:footnotePr>
            <w:pos w:val="pageBottom"/>
            <w:numFmt w:val="decimal"/>
            <w:numRestart w:val="continuous"/>
          </w:footnotePr>
          <w:type w:val="continuous"/>
          <w:pgSz w:w="11900" w:h="16840"/>
          <w:pgMar w:top="1197" w:right="1759" w:bottom="1468" w:left="1775" w:header="769" w:footer="3" w:gutter="0"/>
          <w:cols w:space="720"/>
          <w:noEndnote/>
          <w:rtlGutter w:val="0"/>
          <w:docGrid w:linePitch="360"/>
        </w:sectPr>
      </w:pPr>
      <w:r>
        <w:rPr>
          <w:color w:val="000000"/>
          <w:spacing w:val="0"/>
          <w:w w:val="100"/>
          <w:position w:val="0"/>
        </w:rPr>
        <w:t>教师可创设适当的情境，帮助学生感知随机事件的真实存在，了解随机事件 及概率的意义，认识古典概型的特征，了解互斥事件。根据实际问题，引导学生</w:t>
      </w:r>
    </w:p>
    <w:p>
      <w:pPr>
        <w:pStyle w:val="Style16"/>
        <w:keepNext w:val="0"/>
        <w:keepLines w:val="0"/>
        <w:widowControl w:val="0"/>
        <w:shd w:val="clear" w:color="auto" w:fill="auto"/>
        <w:bidi w:val="0"/>
        <w:spacing w:before="0" w:after="0" w:line="467" w:lineRule="exact"/>
        <w:ind w:left="0" w:right="0" w:firstLine="0"/>
        <w:jc w:val="both"/>
      </w:pPr>
      <w:r>
        <w:rPr>
          <w:color w:val="000000"/>
          <w:spacing w:val="0"/>
          <w:w w:val="100"/>
          <w:position w:val="0"/>
        </w:rPr>
        <w:t>领会简单随机抽样、系统抽样和分层抽样的特点，选择恰当的抽样方法获取数据, 分析数据，理解数据中蕴含的信息，并采用统计图表描述和表达数据，使数据直 观可视；结合实例，帮助学生理解样本的均值、方差和标准差的含义，掌握计算 方法。</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教学中，可结合实践活动加深学生对概率与统计的认识；引导学生借助计算 工具计算样本的均值、方差和标准差；并利用这些数字特征和数据直观图表进行 数据分析；通过实际操作、计算机模拟等活动，帮助学生积累数据分析的经验。</w:t>
      </w:r>
    </w:p>
    <w:p>
      <w:pPr>
        <w:pStyle w:val="Style16"/>
        <w:keepNext w:val="0"/>
        <w:keepLines w:val="0"/>
        <w:widowControl w:val="0"/>
        <w:shd w:val="clear" w:color="auto" w:fill="auto"/>
        <w:bidi w:val="0"/>
        <w:spacing w:before="0" w:after="800" w:line="467" w:lineRule="exact"/>
        <w:ind w:left="0" w:right="0" w:firstLine="480"/>
        <w:jc w:val="both"/>
      </w:pPr>
      <w:r>
        <w:rPr>
          <w:color w:val="000000"/>
          <w:spacing w:val="0"/>
          <w:w w:val="100"/>
          <w:position w:val="0"/>
        </w:rPr>
        <w:t>培养和提升学生的数据分析、直观想象和数学建模等核心素养。</w:t>
      </w:r>
    </w:p>
    <w:p>
      <w:pPr>
        <w:pStyle w:val="Style21"/>
        <w:keepNext/>
        <w:keepLines/>
        <w:widowControl w:val="0"/>
        <w:shd w:val="clear" w:color="auto" w:fill="auto"/>
        <w:bidi w:val="0"/>
        <w:spacing w:before="0" w:after="300" w:line="240" w:lineRule="auto"/>
        <w:ind w:left="0" w:right="0" w:firstLine="440"/>
        <w:jc w:val="left"/>
      </w:pPr>
      <w:bookmarkStart w:id="117" w:name="bookmark117"/>
      <w:bookmarkStart w:id="118" w:name="bookmark118"/>
      <w:bookmarkStart w:id="119" w:name="bookmark119"/>
      <w:r>
        <w:rPr>
          <w:color w:val="000000"/>
          <w:spacing w:val="0"/>
          <w:w w:val="100"/>
          <w:position w:val="0"/>
        </w:rPr>
        <w:t>（二）拓展模块一</w:t>
      </w:r>
      <w:bookmarkEnd w:id="117"/>
      <w:bookmarkEnd w:id="118"/>
      <w:bookmarkEnd w:id="119"/>
    </w:p>
    <w:p>
      <w:pPr>
        <w:pStyle w:val="Style16"/>
        <w:keepNext w:val="0"/>
        <w:keepLines w:val="0"/>
        <w:widowControl w:val="0"/>
        <w:shd w:val="clear" w:color="auto" w:fill="auto"/>
        <w:bidi w:val="0"/>
        <w:spacing w:before="0" w:after="480" w:line="468" w:lineRule="exact"/>
        <w:ind w:left="0" w:right="0" w:firstLine="480"/>
        <w:jc w:val="both"/>
      </w:pPr>
      <w:r>
        <w:rPr>
          <w:color w:val="000000"/>
          <w:spacing w:val="0"/>
          <w:w w:val="100"/>
          <w:position w:val="0"/>
        </w:rPr>
        <w:t>拓展模块一的内容包括四部分，分别是基础知识（充要条件）、函数（三角 计算、数列）、几何与代数（平面向量、圆锥曲线、立体几何、复数）和概率与 统计（排列组合、随机变量及其分布、统计）。</w:t>
      </w:r>
    </w:p>
    <w:p>
      <w:pPr>
        <w:pStyle w:val="Style35"/>
        <w:keepNext w:val="0"/>
        <w:keepLines w:val="0"/>
        <w:widowControl w:val="0"/>
        <w:shd w:val="clear" w:color="auto" w:fill="auto"/>
        <w:bidi w:val="0"/>
        <w:spacing w:before="0" w:after="300" w:line="240" w:lineRule="auto"/>
        <w:ind w:left="0" w:right="0"/>
        <w:jc w:val="both"/>
      </w:pPr>
      <w:r>
        <w:rPr>
          <w:color w:val="000000"/>
          <w:spacing w:val="0"/>
          <w:w w:val="100"/>
          <w:position w:val="0"/>
        </w:rPr>
        <w:t>第一部分基础知识</w:t>
      </w:r>
    </w:p>
    <w:p>
      <w:pPr>
        <w:pStyle w:val="Style16"/>
        <w:keepNext w:val="0"/>
        <w:keepLines w:val="0"/>
        <w:widowControl w:val="0"/>
        <w:shd w:val="clear" w:color="auto" w:fill="auto"/>
        <w:bidi w:val="0"/>
        <w:spacing w:before="0" w:after="0" w:line="470" w:lineRule="exact"/>
        <w:ind w:left="0" w:right="0" w:firstLine="440"/>
        <w:jc w:val="both"/>
        <w:rPr>
          <w:sz w:val="24"/>
          <w:szCs w:val="24"/>
        </w:rPr>
      </w:pPr>
      <w:r>
        <w:rPr>
          <w:color w:val="000000"/>
          <w:spacing w:val="0"/>
          <w:w w:val="100"/>
          <w:position w:val="0"/>
          <w:sz w:val="24"/>
          <w:szCs w:val="24"/>
        </w:rPr>
        <w:t>充要条件</w:t>
      </w:r>
    </w:p>
    <w:p>
      <w:pPr>
        <w:pStyle w:val="Style16"/>
        <w:keepNext w:val="0"/>
        <w:keepLines w:val="0"/>
        <w:widowControl w:val="0"/>
        <w:shd w:val="clear" w:color="auto" w:fill="auto"/>
        <w:bidi w:val="0"/>
        <w:spacing w:before="0" w:after="0" w:line="470" w:lineRule="exact"/>
        <w:ind w:left="0" w:right="0" w:firstLine="44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0" w:line="470" w:lineRule="exact"/>
        <w:ind w:left="0" w:right="0" w:firstLine="440"/>
        <w:jc w:val="both"/>
      </w:pPr>
      <w:r>
        <w:rPr>
          <w:color w:val="000000"/>
          <w:spacing w:val="0"/>
          <w:w w:val="100"/>
          <w:position w:val="0"/>
        </w:rPr>
        <w:t>了解充分条件、必要条件、充要条件的概念；了解命题中条件与结论的关系。</w:t>
      </w:r>
    </w:p>
    <w:p>
      <w:pPr>
        <w:pStyle w:val="Style16"/>
        <w:keepNext w:val="0"/>
        <w:keepLines w:val="0"/>
        <w:widowControl w:val="0"/>
        <w:shd w:val="clear" w:color="auto" w:fill="auto"/>
        <w:bidi w:val="0"/>
        <w:spacing w:before="0" w:after="0" w:line="470" w:lineRule="exact"/>
        <w:ind w:left="0" w:right="0" w:firstLine="44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教师应以义务教育阶段学过的数学内容为载体，从条件命题的真假入手，帮 助学生体会充分条件、必要条件和充要条件。</w:t>
      </w:r>
    </w:p>
    <w:p>
      <w:pPr>
        <w:pStyle w:val="Style16"/>
        <w:keepNext w:val="0"/>
        <w:keepLines w:val="0"/>
        <w:widowControl w:val="0"/>
        <w:shd w:val="clear" w:color="auto" w:fill="auto"/>
        <w:bidi w:val="0"/>
        <w:spacing w:before="0" w:after="480" w:line="470" w:lineRule="exact"/>
        <w:ind w:left="0" w:right="0" w:firstLine="440"/>
        <w:jc w:val="left"/>
      </w:pPr>
      <w:r>
        <w:rPr>
          <w:color w:val="000000"/>
          <w:spacing w:val="0"/>
          <w:w w:val="100"/>
          <w:position w:val="0"/>
        </w:rPr>
        <w:t>培养和提升学生的逻辑推理和数学抽象等核心素养。</w:t>
      </w:r>
    </w:p>
    <w:p>
      <w:pPr>
        <w:pStyle w:val="Style35"/>
        <w:keepNext w:val="0"/>
        <w:keepLines w:val="0"/>
        <w:widowControl w:val="0"/>
        <w:shd w:val="clear" w:color="auto" w:fill="auto"/>
        <w:bidi w:val="0"/>
        <w:spacing w:before="0" w:line="240" w:lineRule="auto"/>
        <w:ind w:left="0" w:right="0"/>
        <w:jc w:val="both"/>
      </w:pPr>
      <w:r>
        <w:rPr>
          <w:color w:val="000000"/>
          <w:spacing w:val="0"/>
          <w:w w:val="100"/>
          <w:position w:val="0"/>
        </w:rPr>
        <w:t>第二部分函数</w:t>
      </w:r>
    </w:p>
    <w:p>
      <w:pPr>
        <w:pStyle w:val="Style16"/>
        <w:keepNext w:val="0"/>
        <w:keepLines w:val="0"/>
        <w:widowControl w:val="0"/>
        <w:shd w:val="clear" w:color="auto" w:fill="auto"/>
        <w:bidi w:val="0"/>
        <w:spacing w:before="0" w:after="0" w:line="446" w:lineRule="auto"/>
        <w:ind w:left="0" w:right="0" w:firstLine="44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1.</w:t>
      </w:r>
      <w:r>
        <w:rPr>
          <w:color w:val="000000"/>
          <w:spacing w:val="0"/>
          <w:w w:val="100"/>
          <w:position w:val="0"/>
          <w:sz w:val="24"/>
          <w:szCs w:val="24"/>
        </w:rPr>
        <w:t>三角计算</w:t>
      </w:r>
    </w:p>
    <w:p>
      <w:pPr>
        <w:pStyle w:val="Style16"/>
        <w:keepNext w:val="0"/>
        <w:keepLines w:val="0"/>
        <w:widowControl w:val="0"/>
        <w:shd w:val="clear" w:color="auto" w:fill="auto"/>
        <w:bidi w:val="0"/>
        <w:spacing w:before="0" w:after="0" w:line="470" w:lineRule="exact"/>
        <w:ind w:left="0" w:right="0" w:firstLine="44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480" w:line="470" w:lineRule="exact"/>
        <w:ind w:left="0" w:right="0" w:firstLine="480"/>
        <w:jc w:val="both"/>
      </w:pPr>
      <w:bookmarkStart w:id="120" w:name="bookmark120"/>
      <w:r>
        <w:rPr>
          <w:rFonts w:ascii="Times New Roman" w:eastAsia="Times New Roman" w:hAnsi="Times New Roman" w:cs="Times New Roman"/>
          <w:color w:val="000000"/>
          <w:spacing w:val="0"/>
          <w:w w:val="100"/>
          <w:position w:val="0"/>
        </w:rPr>
        <w:t>（</w:t>
      </w:r>
      <w:bookmarkEnd w:id="120"/>
      <w:r>
        <w:rPr>
          <w:rFonts w:ascii="Times New Roman" w:eastAsia="Times New Roman" w:hAnsi="Times New Roman" w:cs="Times New Roman"/>
          <w:color w:val="000000"/>
          <w:spacing w:val="0"/>
          <w:w w:val="100"/>
          <w:position w:val="0"/>
        </w:rPr>
        <w:t>1）</w:t>
      </w:r>
      <w:r>
        <w:rPr>
          <w:color w:val="000000"/>
          <w:spacing w:val="0"/>
          <w:w w:val="100"/>
          <w:position w:val="0"/>
        </w:rPr>
        <w:t>和角公式：了解和角公式的推导过程；理解两角和与两角差的正弦公式、 余弦公式和正切公式在求值、化简及证明等方面的应用。</w:t>
      </w:r>
    </w:p>
    <w:p>
      <w:pPr>
        <w:pStyle w:val="Style16"/>
        <w:keepNext w:val="0"/>
        <w:keepLines w:val="0"/>
        <w:widowControl w:val="0"/>
        <w:shd w:val="clear" w:color="auto" w:fill="auto"/>
        <w:tabs>
          <w:tab w:pos="1016" w:val="left"/>
        </w:tabs>
        <w:bidi w:val="0"/>
        <w:spacing w:before="0" w:after="0" w:line="480" w:lineRule="exact"/>
        <w:ind w:left="0" w:right="0" w:firstLine="480"/>
        <w:jc w:val="both"/>
      </w:pPr>
      <w:bookmarkStart w:id="121" w:name="bookmark121"/>
      <w:r>
        <w:rPr>
          <w:color w:val="000000"/>
          <w:spacing w:val="0"/>
          <w:w w:val="100"/>
          <w:position w:val="0"/>
          <w:lang w:val="zh-CN" w:eastAsia="zh-CN" w:bidi="zh-CN"/>
        </w:rPr>
        <w:t>（</w:t>
      </w:r>
      <w:bookmarkEnd w:id="121"/>
      <w:r>
        <w:rPr>
          <w:rFonts w:ascii="Times New Roman" w:eastAsia="Times New Roman" w:hAnsi="Times New Roman" w:cs="Times New Roman"/>
          <w:color w:val="000000"/>
          <w:spacing w:val="0"/>
          <w:w w:val="100"/>
          <w:position w:val="0"/>
          <w:lang w:val="zh-CN" w:eastAsia="zh-CN" w:bidi="zh-CN"/>
        </w:rPr>
        <w:t>2）</w:t>
        <w:tab/>
      </w:r>
      <w:r>
        <w:rPr>
          <w:color w:val="000000"/>
          <w:spacing w:val="0"/>
          <w:w w:val="100"/>
          <w:position w:val="0"/>
        </w:rPr>
        <w:t>倍角公式：理解二倍角的正弦公式、余弦公式和正切公式的推导过程及 在求值、化简与证明等方面的应用。</w:t>
      </w:r>
    </w:p>
    <w:p>
      <w:pPr>
        <w:pStyle w:val="Style16"/>
        <w:keepNext w:val="0"/>
        <w:keepLines w:val="0"/>
        <w:widowControl w:val="0"/>
        <w:shd w:val="clear" w:color="auto" w:fill="auto"/>
        <w:tabs>
          <w:tab w:pos="1016" w:val="left"/>
        </w:tabs>
        <w:bidi w:val="0"/>
        <w:spacing w:before="0" w:after="0" w:line="472" w:lineRule="exact"/>
        <w:ind w:left="0" w:right="0" w:firstLine="480"/>
        <w:jc w:val="both"/>
      </w:pPr>
      <w:bookmarkStart w:id="122" w:name="bookmark122"/>
      <w:r>
        <w:rPr>
          <w:rFonts w:ascii="Times New Roman" w:eastAsia="Times New Roman" w:hAnsi="Times New Roman" w:cs="Times New Roman"/>
          <w:color w:val="000000"/>
          <w:spacing w:val="0"/>
          <w:w w:val="100"/>
          <w:position w:val="0"/>
        </w:rPr>
        <w:t>（</w:t>
      </w:r>
      <w:bookmarkEnd w:id="122"/>
      <w:r>
        <w:rPr>
          <w:rFonts w:ascii="Times New Roman" w:eastAsia="Times New Roman" w:hAnsi="Times New Roman" w:cs="Times New Roman"/>
          <w:color w:val="000000"/>
          <w:spacing w:val="0"/>
          <w:w w:val="100"/>
          <w:position w:val="0"/>
        </w:rPr>
        <w:t>3）</w:t>
        <w:tab/>
      </w:r>
      <w:r>
        <w:rPr>
          <w:color w:val="000000"/>
          <w:spacing w:val="0"/>
          <w:w w:val="100"/>
          <w:position w:val="0"/>
        </w:rPr>
        <w:t>正弦型函数：了解正弦型函数与正弦函数之间的关系；初步掌握在一个 周期上画正弦型函数简图的</w:t>
      </w:r>
      <w:r>
        <w:rPr>
          <w:color w:val="000000"/>
          <w:spacing w:val="0"/>
          <w:w w:val="100"/>
          <w:position w:val="0"/>
          <w:lang w:val="zh-CN" w:eastAsia="zh-CN" w:bidi="zh-CN"/>
        </w:rPr>
        <w:t>“五点</w:t>
      </w:r>
      <w:r>
        <w:rPr>
          <w:color w:val="000000"/>
          <w:spacing w:val="0"/>
          <w:w w:val="100"/>
          <w:position w:val="0"/>
        </w:rPr>
        <w:t>法”；理解正弦型函数的图像和性质。</w:t>
      </w:r>
    </w:p>
    <w:p>
      <w:pPr>
        <w:pStyle w:val="Style16"/>
        <w:keepNext w:val="0"/>
        <w:keepLines w:val="0"/>
        <w:widowControl w:val="0"/>
        <w:shd w:val="clear" w:color="auto" w:fill="auto"/>
        <w:tabs>
          <w:tab w:pos="1006" w:val="left"/>
        </w:tabs>
        <w:bidi w:val="0"/>
        <w:spacing w:before="0" w:after="0" w:line="472" w:lineRule="exact"/>
        <w:ind w:left="0" w:right="0" w:firstLine="480"/>
        <w:jc w:val="both"/>
      </w:pPr>
      <w:bookmarkStart w:id="123" w:name="bookmark123"/>
      <w:r>
        <w:rPr>
          <w:color w:val="000000"/>
          <w:spacing w:val="0"/>
          <w:w w:val="100"/>
          <w:position w:val="0"/>
        </w:rPr>
        <w:t>（</w:t>
      </w:r>
      <w:bookmarkEnd w:id="123"/>
      <w:r>
        <w:rPr>
          <w:rFonts w:ascii="Times New Roman" w:eastAsia="Times New Roman" w:hAnsi="Times New Roman" w:cs="Times New Roman"/>
          <w:color w:val="000000"/>
          <w:spacing w:val="0"/>
          <w:w w:val="100"/>
          <w:position w:val="0"/>
        </w:rPr>
        <w:t>4）</w:t>
        <w:tab/>
      </w:r>
      <w:r>
        <w:rPr>
          <w:color w:val="000000"/>
          <w:spacing w:val="0"/>
          <w:w w:val="100"/>
          <w:position w:val="0"/>
        </w:rPr>
        <w:t>解三角形：初步掌握用正弦定理和余弦定理解三角形的方法。</w:t>
      </w:r>
    </w:p>
    <w:p>
      <w:pPr>
        <w:pStyle w:val="Style16"/>
        <w:keepNext w:val="0"/>
        <w:keepLines w:val="0"/>
        <w:widowControl w:val="0"/>
        <w:shd w:val="clear" w:color="auto" w:fill="auto"/>
        <w:tabs>
          <w:tab w:pos="1011" w:val="left"/>
        </w:tabs>
        <w:bidi w:val="0"/>
        <w:spacing w:before="0" w:after="0" w:line="472" w:lineRule="exact"/>
        <w:ind w:left="0" w:right="0" w:firstLine="480"/>
        <w:jc w:val="both"/>
      </w:pPr>
      <w:bookmarkStart w:id="124" w:name="bookmark124"/>
      <w:r>
        <w:rPr>
          <w:color w:val="000000"/>
          <w:spacing w:val="0"/>
          <w:w w:val="100"/>
          <w:position w:val="0"/>
        </w:rPr>
        <w:t>（</w:t>
      </w:r>
      <w:bookmarkEnd w:id="124"/>
      <w:r>
        <w:rPr>
          <w:rFonts w:ascii="Times New Roman" w:eastAsia="Times New Roman" w:hAnsi="Times New Roman" w:cs="Times New Roman"/>
          <w:color w:val="000000"/>
          <w:spacing w:val="0"/>
          <w:w w:val="100"/>
          <w:position w:val="0"/>
        </w:rPr>
        <w:t>5）</w:t>
        <w:tab/>
      </w:r>
      <w:r>
        <w:rPr>
          <w:color w:val="000000"/>
          <w:spacing w:val="0"/>
          <w:w w:val="100"/>
          <w:position w:val="0"/>
        </w:rPr>
        <w:t>三角计算的应用：初步掌握用三角计算解决实际问题的方法。</w:t>
      </w:r>
    </w:p>
    <w:p>
      <w:pPr>
        <w:pStyle w:val="Style16"/>
        <w:keepNext w:val="0"/>
        <w:keepLines w:val="0"/>
        <w:widowControl w:val="0"/>
        <w:shd w:val="clear" w:color="auto" w:fill="auto"/>
        <w:bidi w:val="0"/>
        <w:spacing w:before="0" w:after="0" w:line="472"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2" w:lineRule="exact"/>
        <w:ind w:left="0" w:right="0" w:firstLine="480"/>
        <w:jc w:val="both"/>
      </w:pPr>
      <w:r>
        <w:rPr>
          <w:color w:val="000000"/>
          <w:spacing w:val="0"/>
          <w:w w:val="100"/>
          <w:position w:val="0"/>
        </w:rPr>
        <w:t>三角计算是基础模块中三角函数的延伸和拓展。</w:t>
      </w:r>
    </w:p>
    <w:p>
      <w:pPr>
        <w:pStyle w:val="Style16"/>
        <w:keepNext w:val="0"/>
        <w:keepLines w:val="0"/>
        <w:widowControl w:val="0"/>
        <w:shd w:val="clear" w:color="auto" w:fill="auto"/>
        <w:bidi w:val="0"/>
        <w:spacing w:before="0" w:after="0" w:line="472" w:lineRule="exact"/>
        <w:ind w:left="0" w:right="0" w:firstLine="480"/>
        <w:jc w:val="both"/>
      </w:pPr>
      <w:r>
        <w:rPr>
          <w:color w:val="000000"/>
          <w:spacing w:val="0"/>
          <w:w w:val="100"/>
          <w:position w:val="0"/>
        </w:rPr>
        <w:t>教师可帮助学生在化简与求值的过程中理解三角公式；结合正弦型函数的图 像，帮助学生运用代数运算的方法研究正弦型函数的最大（小）值、周期性、单 调性等性质。</w:t>
      </w:r>
    </w:p>
    <w:p>
      <w:pPr>
        <w:pStyle w:val="Style16"/>
        <w:keepNext w:val="0"/>
        <w:keepLines w:val="0"/>
        <w:widowControl w:val="0"/>
        <w:shd w:val="clear" w:color="auto" w:fill="auto"/>
        <w:bidi w:val="0"/>
        <w:spacing w:before="0" w:after="0" w:line="472" w:lineRule="exact"/>
        <w:ind w:left="0" w:right="0" w:firstLine="480"/>
        <w:jc w:val="both"/>
      </w:pPr>
      <w:r>
        <w:rPr>
          <w:color w:val="000000"/>
          <w:spacing w:val="0"/>
          <w:w w:val="100"/>
          <w:position w:val="0"/>
        </w:rPr>
        <w:t>教学中，应注重数学应用意识的培养，借助计算工具完成复杂的三角计算， 解决实际问题。</w:t>
      </w:r>
    </w:p>
    <w:p>
      <w:pPr>
        <w:pStyle w:val="Style16"/>
        <w:keepNext w:val="0"/>
        <w:keepLines w:val="0"/>
        <w:widowControl w:val="0"/>
        <w:shd w:val="clear" w:color="auto" w:fill="auto"/>
        <w:bidi w:val="0"/>
        <w:spacing w:before="0" w:after="240" w:line="472" w:lineRule="exact"/>
        <w:ind w:left="0" w:right="0" w:firstLine="480"/>
        <w:jc w:val="both"/>
      </w:pPr>
      <w:r>
        <w:rPr>
          <w:color w:val="000000"/>
          <w:spacing w:val="0"/>
          <w:w w:val="100"/>
          <w:position w:val="0"/>
        </w:rPr>
        <w:t>培养和提升学生的数学运算、直观想象、逻辑推理和数学建模等核心素养。</w:t>
      </w:r>
    </w:p>
    <w:p>
      <w:pPr>
        <w:pStyle w:val="Style16"/>
        <w:keepNext w:val="0"/>
        <w:keepLines w:val="0"/>
        <w:widowControl w:val="0"/>
        <w:shd w:val="clear" w:color="auto" w:fill="auto"/>
        <w:bidi w:val="0"/>
        <w:spacing w:before="0" w:after="0" w:line="470" w:lineRule="exact"/>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2.</w:t>
      </w:r>
      <w:r>
        <w:rPr>
          <w:color w:val="000000"/>
          <w:spacing w:val="0"/>
          <w:w w:val="100"/>
          <w:position w:val="0"/>
          <w:sz w:val="24"/>
          <w:szCs w:val="24"/>
        </w:rPr>
        <w:t>数列</w:t>
      </w:r>
    </w:p>
    <w:p>
      <w:pPr>
        <w:pStyle w:val="Style16"/>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tabs>
          <w:tab w:pos="1011" w:val="left"/>
        </w:tabs>
        <w:bidi w:val="0"/>
        <w:spacing w:before="0" w:after="0" w:line="470" w:lineRule="exact"/>
        <w:ind w:left="0" w:right="0" w:firstLine="480"/>
        <w:jc w:val="both"/>
      </w:pPr>
      <w:bookmarkStart w:id="125" w:name="bookmark125"/>
      <w:r>
        <w:rPr>
          <w:color w:val="000000"/>
          <w:spacing w:val="0"/>
          <w:w w:val="100"/>
          <w:position w:val="0"/>
        </w:rPr>
        <w:t>（</w:t>
      </w:r>
      <w:bookmarkEnd w:id="125"/>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数列的概念：了解数列及有关概念；理解数列的通项公式。</w:t>
      </w:r>
    </w:p>
    <w:p>
      <w:pPr>
        <w:pStyle w:val="Style16"/>
        <w:keepNext w:val="0"/>
        <w:keepLines w:val="0"/>
        <w:widowControl w:val="0"/>
        <w:shd w:val="clear" w:color="auto" w:fill="auto"/>
        <w:tabs>
          <w:tab w:pos="1016" w:val="left"/>
        </w:tabs>
        <w:bidi w:val="0"/>
        <w:spacing w:before="0" w:after="0" w:line="470" w:lineRule="exact"/>
        <w:ind w:left="0" w:right="0" w:firstLine="480"/>
        <w:jc w:val="both"/>
      </w:pPr>
      <w:bookmarkStart w:id="126" w:name="bookmark126"/>
      <w:r>
        <w:rPr>
          <w:color w:val="000000"/>
          <w:spacing w:val="0"/>
          <w:w w:val="100"/>
          <w:position w:val="0"/>
        </w:rPr>
        <w:t>（</w:t>
      </w:r>
      <w:bookmarkEnd w:id="126"/>
      <w:r>
        <w:rPr>
          <w:rFonts w:ascii="Times New Roman" w:eastAsia="Times New Roman" w:hAnsi="Times New Roman" w:cs="Times New Roman"/>
          <w:color w:val="000000"/>
          <w:spacing w:val="0"/>
          <w:w w:val="100"/>
          <w:position w:val="0"/>
        </w:rPr>
        <w:t>2）</w:t>
        <w:tab/>
      </w:r>
      <w:r>
        <w:rPr>
          <w:color w:val="000000"/>
          <w:spacing w:val="0"/>
          <w:w w:val="100"/>
          <w:position w:val="0"/>
        </w:rPr>
        <w:t>等差数列：了解等差数列的概念；了解等差数列前〃项和公式的推导过 程；掌握等差数列的通项公式及前〃项和公式。</w:t>
      </w:r>
    </w:p>
    <w:p>
      <w:pPr>
        <w:pStyle w:val="Style16"/>
        <w:keepNext w:val="0"/>
        <w:keepLines w:val="0"/>
        <w:widowControl w:val="0"/>
        <w:shd w:val="clear" w:color="auto" w:fill="auto"/>
        <w:tabs>
          <w:tab w:pos="1021" w:val="left"/>
        </w:tabs>
        <w:bidi w:val="0"/>
        <w:spacing w:before="0" w:after="0" w:line="470" w:lineRule="exact"/>
        <w:ind w:left="0" w:right="0" w:firstLine="480"/>
        <w:jc w:val="both"/>
      </w:pPr>
      <w:bookmarkStart w:id="127" w:name="bookmark127"/>
      <w:r>
        <w:rPr>
          <w:rFonts w:ascii="Times New Roman" w:eastAsia="Times New Roman" w:hAnsi="Times New Roman" w:cs="Times New Roman"/>
          <w:color w:val="000000"/>
          <w:spacing w:val="0"/>
          <w:w w:val="100"/>
          <w:position w:val="0"/>
        </w:rPr>
        <w:t>（</w:t>
      </w:r>
      <w:bookmarkEnd w:id="127"/>
      <w:r>
        <w:rPr>
          <w:rFonts w:ascii="Times New Roman" w:eastAsia="Times New Roman" w:hAnsi="Times New Roman" w:cs="Times New Roman"/>
          <w:color w:val="000000"/>
          <w:spacing w:val="0"/>
          <w:w w:val="100"/>
          <w:position w:val="0"/>
        </w:rPr>
        <w:t>3）</w:t>
        <w:tab/>
      </w:r>
      <w:r>
        <w:rPr>
          <w:color w:val="000000"/>
          <w:spacing w:val="0"/>
          <w:w w:val="100"/>
          <w:position w:val="0"/>
        </w:rPr>
        <w:t>等比数列：了解等比数列的概念；了解等比数列前〃项和公式的推导过 程；掌握等比数列的通项公式及前〃项和公式。</w:t>
      </w:r>
    </w:p>
    <w:p>
      <w:pPr>
        <w:pStyle w:val="Style16"/>
        <w:keepNext w:val="0"/>
        <w:keepLines w:val="0"/>
        <w:widowControl w:val="0"/>
        <w:shd w:val="clear" w:color="auto" w:fill="auto"/>
        <w:tabs>
          <w:tab w:pos="1011" w:val="left"/>
        </w:tabs>
        <w:bidi w:val="0"/>
        <w:spacing w:before="0" w:after="0" w:line="470" w:lineRule="exact"/>
        <w:ind w:left="0" w:right="0" w:firstLine="480"/>
        <w:jc w:val="both"/>
      </w:pPr>
      <w:bookmarkStart w:id="128" w:name="bookmark128"/>
      <w:r>
        <w:rPr>
          <w:rFonts w:ascii="Times New Roman" w:eastAsia="Times New Roman" w:hAnsi="Times New Roman" w:cs="Times New Roman"/>
          <w:color w:val="000000"/>
          <w:spacing w:val="0"/>
          <w:w w:val="100"/>
          <w:position w:val="0"/>
        </w:rPr>
        <w:t>（</w:t>
      </w:r>
      <w:bookmarkEnd w:id="128"/>
      <w:r>
        <w:rPr>
          <w:rFonts w:ascii="Times New Roman" w:eastAsia="Times New Roman" w:hAnsi="Times New Roman" w:cs="Times New Roman"/>
          <w:color w:val="000000"/>
          <w:spacing w:val="0"/>
          <w:w w:val="100"/>
          <w:position w:val="0"/>
        </w:rPr>
        <w:t>4）</w:t>
        <w:tab/>
      </w:r>
      <w:r>
        <w:rPr>
          <w:color w:val="000000"/>
          <w:spacing w:val="0"/>
          <w:w w:val="100"/>
          <w:position w:val="0"/>
        </w:rPr>
        <w:t>数列的应用：初步掌握从实际情境中抽象出等差数列和等比数列模型解 决简单实际问题的方法。</w:t>
      </w:r>
    </w:p>
    <w:p>
      <w:pPr>
        <w:pStyle w:val="Style16"/>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教师可从学生熟悉的实例中归纳出数列及相关概念，引导学生分析数列项的 序号与项的对应关系，发现数列的通项公式；帮助学生分析等差数列和等比数列 的特点，归纳出通项公式；引导学生用倒序相加法推导等差数列前”项和公式， 用错位相减法推导等比数列前〃项和公式；结合实例，引导学生建立等差数列或 等比数列的数学模型解决实际问题。</w:t>
      </w:r>
    </w:p>
    <w:p>
      <w:pPr>
        <w:pStyle w:val="Style16"/>
        <w:keepNext w:val="0"/>
        <w:keepLines w:val="0"/>
        <w:widowControl w:val="0"/>
        <w:shd w:val="clear" w:color="auto" w:fill="auto"/>
        <w:bidi w:val="0"/>
        <w:spacing w:before="0" w:after="0" w:line="240" w:lineRule="auto"/>
        <w:ind w:left="0" w:right="0" w:firstLine="440"/>
        <w:jc w:val="both"/>
      </w:pPr>
      <w:r>
        <w:rPr>
          <w:color w:val="000000"/>
          <w:spacing w:val="0"/>
          <w:w w:val="100"/>
          <w:position w:val="0"/>
        </w:rPr>
        <w:t xml:space="preserve">教学中，可引导学生体会等差数列与一元一次函数、等比数列与指数函数的 </w:t>
      </w:r>
      <w:r>
        <w:rPr>
          <w:color w:val="000000"/>
          <w:spacing w:val="0"/>
          <w:w w:val="100"/>
          <w:position w:val="0"/>
        </w:rPr>
        <w:t>关系。</w:t>
      </w:r>
    </w:p>
    <w:p>
      <w:pPr>
        <w:pStyle w:val="Style16"/>
        <w:keepNext w:val="0"/>
        <w:keepLines w:val="0"/>
        <w:widowControl w:val="0"/>
        <w:shd w:val="clear" w:color="auto" w:fill="auto"/>
        <w:bidi w:val="0"/>
        <w:spacing w:before="0" w:after="460" w:line="473" w:lineRule="exact"/>
        <w:ind w:left="0" w:right="0" w:firstLine="440"/>
        <w:jc w:val="both"/>
      </w:pPr>
      <w:r>
        <w:rPr>
          <w:color w:val="000000"/>
          <w:spacing w:val="0"/>
          <w:w w:val="100"/>
          <w:position w:val="0"/>
        </w:rPr>
        <w:t>培养和提升学生的数学运算、逻辑推理、数学抽象和数学建模等核心素养。</w:t>
      </w:r>
    </w:p>
    <w:p>
      <w:pPr>
        <w:pStyle w:val="Style35"/>
        <w:keepNext w:val="0"/>
        <w:keepLines w:val="0"/>
        <w:widowControl w:val="0"/>
        <w:shd w:val="clear" w:color="auto" w:fill="auto"/>
        <w:bidi w:val="0"/>
        <w:spacing w:before="0" w:line="240" w:lineRule="auto"/>
        <w:ind w:left="0" w:right="0"/>
        <w:jc w:val="both"/>
      </w:pPr>
      <w:r>
        <w:rPr>
          <w:color w:val="000000"/>
          <w:spacing w:val="0"/>
          <w:w w:val="100"/>
          <w:position w:val="0"/>
        </w:rPr>
        <w:t>第三部分几何与代数</w:t>
      </w:r>
    </w:p>
    <w:p>
      <w:pPr>
        <w:pStyle w:val="Style16"/>
        <w:keepNext w:val="0"/>
        <w:keepLines w:val="0"/>
        <w:widowControl w:val="0"/>
        <w:numPr>
          <w:ilvl w:val="0"/>
          <w:numId w:val="15"/>
        </w:numPr>
        <w:shd w:val="clear" w:color="auto" w:fill="auto"/>
        <w:tabs>
          <w:tab w:pos="876" w:val="left"/>
        </w:tabs>
        <w:bidi w:val="0"/>
        <w:spacing w:before="0" w:after="0" w:line="449" w:lineRule="auto"/>
        <w:ind w:left="0" w:right="0" w:firstLine="440"/>
        <w:jc w:val="both"/>
        <w:rPr>
          <w:sz w:val="24"/>
          <w:szCs w:val="24"/>
        </w:rPr>
      </w:pPr>
      <w:bookmarkStart w:id="129" w:name="bookmark129"/>
      <w:bookmarkEnd w:id="129"/>
      <w:r>
        <w:rPr>
          <w:color w:val="000000"/>
          <w:spacing w:val="0"/>
          <w:w w:val="100"/>
          <w:position w:val="0"/>
          <w:sz w:val="24"/>
          <w:szCs w:val="24"/>
        </w:rPr>
        <w:t>平面向置</w:t>
      </w:r>
    </w:p>
    <w:p>
      <w:pPr>
        <w:pStyle w:val="Style16"/>
        <w:keepNext w:val="0"/>
        <w:keepLines w:val="0"/>
        <w:widowControl w:val="0"/>
        <w:shd w:val="clear" w:color="auto" w:fill="auto"/>
        <w:bidi w:val="0"/>
        <w:spacing w:before="0" w:after="0" w:line="473" w:lineRule="exact"/>
        <w:ind w:left="0" w:right="0" w:firstLine="440"/>
        <w:jc w:val="both"/>
        <w:rPr>
          <w:sz w:val="24"/>
          <w:szCs w:val="24"/>
        </w:rPr>
      </w:pPr>
      <w:r>
        <w:rPr>
          <w:color w:val="000000"/>
          <w:spacing w:val="0"/>
          <w:w w:val="100"/>
          <w:position w:val="0"/>
          <w:sz w:val="24"/>
          <w:szCs w:val="24"/>
        </w:rPr>
        <w:t>【内容要求】</w:t>
      </w:r>
    </w:p>
    <w:p>
      <w:pPr>
        <w:pStyle w:val="Style16"/>
        <w:keepNext w:val="0"/>
        <w:keepLines w:val="0"/>
        <w:widowControl w:val="0"/>
        <w:numPr>
          <w:ilvl w:val="0"/>
          <w:numId w:val="17"/>
        </w:numPr>
        <w:shd w:val="clear" w:color="auto" w:fill="auto"/>
        <w:tabs>
          <w:tab w:pos="1011" w:val="left"/>
        </w:tabs>
        <w:bidi w:val="0"/>
        <w:spacing w:before="0" w:after="200" w:line="473" w:lineRule="exact"/>
        <w:ind w:left="0" w:right="0" w:firstLine="480"/>
        <w:jc w:val="both"/>
      </w:pPr>
      <w:bookmarkStart w:id="130" w:name="bookmark130"/>
      <w:bookmarkEnd w:id="130"/>
      <w:r>
        <w:rPr>
          <w:color w:val="000000"/>
          <w:spacing w:val="0"/>
          <w:w w:val="100"/>
          <w:position w:val="0"/>
        </w:rPr>
        <w:t>平面向量的概念：了解平面向量、有向线段及有关概念；了解单位向量、 零向量、相等向量、相反向量和共线向量的含义。</w:t>
      </w:r>
    </w:p>
    <w:p>
      <w:pPr>
        <w:pStyle w:val="Style16"/>
        <w:keepNext w:val="0"/>
        <w:keepLines w:val="0"/>
        <w:widowControl w:val="0"/>
        <w:numPr>
          <w:ilvl w:val="0"/>
          <w:numId w:val="17"/>
        </w:numPr>
        <w:shd w:val="clear" w:color="auto" w:fill="auto"/>
        <w:tabs>
          <w:tab w:pos="1006" w:val="left"/>
        </w:tabs>
        <w:bidi w:val="0"/>
        <w:spacing w:before="0" w:after="0" w:line="449" w:lineRule="auto"/>
        <w:ind w:left="0" w:right="0" w:firstLine="480"/>
        <w:jc w:val="both"/>
      </w:pPr>
      <w:bookmarkStart w:id="131" w:name="bookmark131"/>
      <w:bookmarkEnd w:id="131"/>
      <w:r>
        <w:rPr>
          <w:color w:val="000000"/>
          <w:spacing w:val="0"/>
          <w:w w:val="100"/>
          <w:position w:val="0"/>
        </w:rPr>
        <w:t>平面向量的线性运算：理解向量的加法、减法和数乘运算及其几何意义。</w:t>
      </w:r>
    </w:p>
    <w:p>
      <w:pPr>
        <w:pStyle w:val="Style16"/>
        <w:keepNext w:val="0"/>
        <w:keepLines w:val="0"/>
        <w:widowControl w:val="0"/>
        <w:numPr>
          <w:ilvl w:val="0"/>
          <w:numId w:val="17"/>
        </w:numPr>
        <w:shd w:val="clear" w:color="auto" w:fill="auto"/>
        <w:tabs>
          <w:tab w:pos="1011" w:val="left"/>
        </w:tabs>
        <w:bidi w:val="0"/>
        <w:spacing w:before="0" w:after="0" w:line="473" w:lineRule="exact"/>
        <w:ind w:left="0" w:right="0" w:firstLine="480"/>
        <w:jc w:val="both"/>
      </w:pPr>
      <w:bookmarkStart w:id="132" w:name="bookmark132"/>
      <w:bookmarkEnd w:id="132"/>
      <w:r>
        <w:rPr>
          <w:color w:val="000000"/>
          <w:spacing w:val="0"/>
          <w:w w:val="100"/>
          <w:position w:val="0"/>
        </w:rPr>
        <w:t>平面向量的内积：了解平面向量内积的概念、运算和性质；了解平面向 量内积的几何应用。</w:t>
      </w:r>
    </w:p>
    <w:p>
      <w:pPr>
        <w:pStyle w:val="Style16"/>
        <w:keepNext w:val="0"/>
        <w:keepLines w:val="0"/>
        <w:widowControl w:val="0"/>
        <w:numPr>
          <w:ilvl w:val="0"/>
          <w:numId w:val="17"/>
        </w:numPr>
        <w:shd w:val="clear" w:color="auto" w:fill="auto"/>
        <w:tabs>
          <w:tab w:pos="1021" w:val="left"/>
        </w:tabs>
        <w:bidi w:val="0"/>
        <w:spacing w:before="0" w:after="0" w:line="473" w:lineRule="exact"/>
        <w:ind w:left="0" w:right="0" w:firstLine="480"/>
        <w:jc w:val="both"/>
      </w:pPr>
      <w:bookmarkStart w:id="133" w:name="bookmark133"/>
      <w:bookmarkEnd w:id="133"/>
      <w:r>
        <w:rPr>
          <w:color w:val="000000"/>
          <w:spacing w:val="0"/>
          <w:w w:val="100"/>
          <w:position w:val="0"/>
        </w:rPr>
        <w:t>平面向量的坐标表示：理解向量的坐标表示；了解向量坐标的加法、减 法、数乘和内积运算；初步掌握向量坐标运算的几何应用。</w:t>
      </w:r>
    </w:p>
    <w:p>
      <w:pPr>
        <w:pStyle w:val="Style16"/>
        <w:keepNext w:val="0"/>
        <w:keepLines w:val="0"/>
        <w:widowControl w:val="0"/>
        <w:shd w:val="clear" w:color="auto" w:fill="auto"/>
        <w:bidi w:val="0"/>
        <w:spacing w:before="0" w:after="0" w:line="473" w:lineRule="exact"/>
        <w:ind w:left="0" w:right="0" w:firstLine="44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3" w:lineRule="exact"/>
        <w:ind w:left="0" w:right="0" w:firstLine="480"/>
        <w:jc w:val="both"/>
      </w:pPr>
      <w:r>
        <w:rPr>
          <w:color w:val="000000"/>
          <w:spacing w:val="0"/>
          <w:w w:val="100"/>
          <w:position w:val="0"/>
        </w:rPr>
        <w:t>教师可引导学生在熟悉的情境中，分析、提炼向量的两个要素，了解向量的 概念；帮助学生用位移、力、速度等物理量理解相反向量、向量的加法和减法； 引导学生从</w:t>
      </w:r>
      <w:r>
        <w:rPr>
          <w:color w:val="000000"/>
          <w:spacing w:val="0"/>
          <w:w w:val="100"/>
          <w:position w:val="0"/>
          <w:lang w:val="zh-CN" w:eastAsia="zh-CN" w:bidi="zh-CN"/>
        </w:rPr>
        <w:t>“数”</w:t>
      </w:r>
      <w:r>
        <w:rPr>
          <w:color w:val="000000"/>
          <w:spacing w:val="0"/>
          <w:w w:val="100"/>
          <w:position w:val="0"/>
        </w:rPr>
        <w:t>和</w:t>
      </w:r>
      <w:r>
        <w:rPr>
          <w:color w:val="000000"/>
          <w:spacing w:val="0"/>
          <w:w w:val="100"/>
          <w:position w:val="0"/>
          <w:lang w:val="zh-CN" w:eastAsia="zh-CN" w:bidi="zh-CN"/>
        </w:rPr>
        <w:t>“形”</w:t>
      </w:r>
      <w:r>
        <w:rPr>
          <w:color w:val="000000"/>
          <w:spacing w:val="0"/>
          <w:w w:val="100"/>
          <w:position w:val="0"/>
        </w:rPr>
        <w:t>两个方面感知两个向量平行的条件；用物理上力的做 功说明向量的内积，帮助学生感知向量内积的性质。</w:t>
      </w:r>
    </w:p>
    <w:p>
      <w:pPr>
        <w:pStyle w:val="Style16"/>
        <w:keepNext w:val="0"/>
        <w:keepLines w:val="0"/>
        <w:widowControl w:val="0"/>
        <w:shd w:val="clear" w:color="auto" w:fill="auto"/>
        <w:bidi w:val="0"/>
        <w:spacing w:before="0" w:after="0" w:line="444" w:lineRule="exact"/>
        <w:ind w:left="0" w:right="0" w:firstLine="480"/>
        <w:jc w:val="both"/>
      </w:pPr>
      <w:r>
        <w:rPr>
          <w:color w:val="000000"/>
          <w:spacing w:val="0"/>
          <w:w w:val="100"/>
          <w:position w:val="0"/>
        </w:rPr>
        <w:t>教学中，注意把握向量运算与实数运算之间的区别，引导学生运用类比的方 法探索向量运算与实数运算的差异；在用向量知识解决平面几何问题的过程中体 会向量的工具性作用。</w:t>
      </w:r>
    </w:p>
    <w:p>
      <w:pPr>
        <w:pStyle w:val="Style16"/>
        <w:keepNext w:val="0"/>
        <w:keepLines w:val="0"/>
        <w:widowControl w:val="0"/>
        <w:shd w:val="clear" w:color="auto" w:fill="auto"/>
        <w:bidi w:val="0"/>
        <w:spacing w:before="0" w:after="460" w:line="473" w:lineRule="exact"/>
        <w:ind w:left="0" w:right="0" w:firstLine="440"/>
        <w:jc w:val="both"/>
      </w:pPr>
      <w:r>
        <w:rPr>
          <w:color w:val="000000"/>
          <w:spacing w:val="0"/>
          <w:w w:val="100"/>
          <w:position w:val="0"/>
        </w:rPr>
        <w:t>培养和提升学生的直观想象、数学运算和数学抽象等核心素养。</w:t>
      </w:r>
    </w:p>
    <w:p>
      <w:pPr>
        <w:pStyle w:val="Style16"/>
        <w:keepNext w:val="0"/>
        <w:keepLines w:val="0"/>
        <w:widowControl w:val="0"/>
        <w:numPr>
          <w:ilvl w:val="0"/>
          <w:numId w:val="15"/>
        </w:numPr>
        <w:shd w:val="clear" w:color="auto" w:fill="auto"/>
        <w:tabs>
          <w:tab w:pos="876" w:val="left"/>
        </w:tabs>
        <w:bidi w:val="0"/>
        <w:spacing w:before="0" w:after="0" w:line="449" w:lineRule="auto"/>
        <w:ind w:left="0" w:right="0" w:firstLine="440"/>
        <w:jc w:val="both"/>
        <w:rPr>
          <w:sz w:val="24"/>
          <w:szCs w:val="24"/>
        </w:rPr>
      </w:pPr>
      <w:bookmarkStart w:id="134" w:name="bookmark134"/>
      <w:bookmarkEnd w:id="134"/>
      <w:r>
        <w:rPr>
          <w:color w:val="000000"/>
          <w:spacing w:val="0"/>
          <w:w w:val="100"/>
          <w:position w:val="0"/>
          <w:sz w:val="24"/>
          <w:szCs w:val="24"/>
        </w:rPr>
        <w:t>圆锥曲线</w:t>
      </w:r>
    </w:p>
    <w:p>
      <w:pPr>
        <w:pStyle w:val="Style16"/>
        <w:keepNext w:val="0"/>
        <w:keepLines w:val="0"/>
        <w:widowControl w:val="0"/>
        <w:shd w:val="clear" w:color="auto" w:fill="auto"/>
        <w:bidi w:val="0"/>
        <w:spacing w:before="0" w:after="0" w:line="473" w:lineRule="exact"/>
        <w:ind w:left="0" w:right="0" w:firstLine="440"/>
        <w:jc w:val="both"/>
        <w:rPr>
          <w:sz w:val="24"/>
          <w:szCs w:val="24"/>
        </w:rPr>
      </w:pPr>
      <w:r>
        <w:rPr>
          <w:color w:val="000000"/>
          <w:spacing w:val="0"/>
          <w:w w:val="100"/>
          <w:position w:val="0"/>
          <w:sz w:val="24"/>
          <w:szCs w:val="24"/>
        </w:rPr>
        <w:t>【内容要求】</w:t>
      </w:r>
    </w:p>
    <w:p>
      <w:pPr>
        <w:pStyle w:val="Style16"/>
        <w:keepNext w:val="0"/>
        <w:keepLines w:val="0"/>
        <w:widowControl w:val="0"/>
        <w:numPr>
          <w:ilvl w:val="0"/>
          <w:numId w:val="19"/>
        </w:numPr>
        <w:shd w:val="clear" w:color="auto" w:fill="auto"/>
        <w:tabs>
          <w:tab w:pos="966" w:val="left"/>
        </w:tabs>
        <w:bidi w:val="0"/>
        <w:spacing w:before="0" w:after="0" w:line="480" w:lineRule="exact"/>
        <w:ind w:left="0" w:right="0" w:firstLine="440"/>
        <w:jc w:val="both"/>
      </w:pPr>
      <w:bookmarkStart w:id="135" w:name="bookmark135"/>
      <w:bookmarkEnd w:id="135"/>
      <w:r>
        <w:rPr>
          <w:color w:val="000000"/>
          <w:spacing w:val="0"/>
          <w:w w:val="100"/>
          <w:position w:val="0"/>
        </w:rPr>
        <w:t>椭圆：理解椭圆的概念及标准方程；初步掌握椭圆的几何性质及应用。</w:t>
      </w:r>
    </w:p>
    <w:p>
      <w:pPr>
        <w:pStyle w:val="Style16"/>
        <w:keepNext w:val="0"/>
        <w:keepLines w:val="0"/>
        <w:widowControl w:val="0"/>
        <w:numPr>
          <w:ilvl w:val="0"/>
          <w:numId w:val="19"/>
        </w:numPr>
        <w:shd w:val="clear" w:color="auto" w:fill="auto"/>
        <w:tabs>
          <w:tab w:pos="1016" w:val="left"/>
        </w:tabs>
        <w:bidi w:val="0"/>
        <w:spacing w:before="0" w:after="0" w:line="480" w:lineRule="exact"/>
        <w:ind w:left="0" w:right="0" w:firstLine="480"/>
        <w:jc w:val="both"/>
      </w:pPr>
      <w:bookmarkStart w:id="136" w:name="bookmark136"/>
      <w:bookmarkEnd w:id="136"/>
      <w:r>
        <w:rPr>
          <w:color w:val="000000"/>
          <w:spacing w:val="0"/>
          <w:w w:val="100"/>
          <w:position w:val="0"/>
        </w:rPr>
        <w:t>双曲线：理解双曲线的概念及标准方程；初步掌握双曲线的几何性质及 应用。</w:t>
      </w:r>
    </w:p>
    <w:p>
      <w:pPr>
        <w:pStyle w:val="Style16"/>
        <w:keepNext w:val="0"/>
        <w:keepLines w:val="0"/>
        <w:widowControl w:val="0"/>
        <w:numPr>
          <w:ilvl w:val="0"/>
          <w:numId w:val="19"/>
        </w:numPr>
        <w:shd w:val="clear" w:color="auto" w:fill="auto"/>
        <w:tabs>
          <w:tab w:pos="531" w:val="left"/>
        </w:tabs>
        <w:bidi w:val="0"/>
        <w:spacing w:before="0" w:after="0" w:line="473" w:lineRule="exact"/>
        <w:ind w:left="0" w:right="0" w:firstLine="440"/>
        <w:jc w:val="both"/>
      </w:pPr>
      <w:bookmarkStart w:id="137" w:name="bookmark137"/>
      <w:bookmarkEnd w:id="137"/>
      <w:r>
        <w:rPr>
          <w:color w:val="000000"/>
          <w:spacing w:val="0"/>
          <w:w w:val="100"/>
          <w:position w:val="0"/>
        </w:rPr>
        <w:t xml:space="preserve">抛物线：理解抛物线的概念及标准方程；初步掌握抛物线的几何性质及 </w:t>
      </w:r>
      <w:r>
        <w:rPr>
          <w:color w:val="000000"/>
          <w:spacing w:val="0"/>
          <w:w w:val="100"/>
          <w:position w:val="0"/>
        </w:rPr>
        <w:t>应用。</w:t>
      </w:r>
    </w:p>
    <w:p>
      <w:pPr>
        <w:pStyle w:val="Style16"/>
        <w:keepNext w:val="0"/>
        <w:keepLines w:val="0"/>
        <w:widowControl w:val="0"/>
        <w:shd w:val="clear" w:color="auto" w:fill="auto"/>
        <w:bidi w:val="0"/>
        <w:spacing w:before="0" w:after="0" w:line="467" w:lineRule="exact"/>
        <w:ind w:left="0" w:right="0" w:firstLine="46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67" w:lineRule="exact"/>
        <w:ind w:left="0" w:right="0" w:firstLine="480"/>
        <w:jc w:val="left"/>
      </w:pPr>
      <w:r>
        <w:rPr>
          <w:color w:val="000000"/>
          <w:spacing w:val="0"/>
          <w:w w:val="100"/>
          <w:position w:val="0"/>
        </w:rPr>
        <w:t>教师可引导学生在直角坐标系下，类比圆的标准方程推导椭圆的标准方程； 帮助学生类比椭圆的标准方程推导双曲线的标准方程；通过对圆锥曲线标准方程 的分析，引导学生研讨圆锥曲线的几何性质，体会用代数方法研究几何问题的思 想方法。</w:t>
      </w:r>
    </w:p>
    <w:p>
      <w:pPr>
        <w:pStyle w:val="Style16"/>
        <w:keepNext w:val="0"/>
        <w:keepLines w:val="0"/>
        <w:widowControl w:val="0"/>
        <w:shd w:val="clear" w:color="auto" w:fill="auto"/>
        <w:bidi w:val="0"/>
        <w:spacing w:before="0" w:after="0" w:line="467" w:lineRule="exact"/>
        <w:ind w:left="0" w:right="0" w:firstLine="480"/>
        <w:jc w:val="left"/>
      </w:pPr>
      <w:r>
        <w:rPr>
          <w:color w:val="000000"/>
          <w:spacing w:val="0"/>
          <w:w w:val="100"/>
          <w:position w:val="0"/>
        </w:rPr>
        <w:t>教学中，可利用现代信息技术，通过绘图工具作图向学生演示方程中参数的 变化对方程所表示的曲线的影响，使学生进一步理解曲线与方程的关系。</w:t>
      </w:r>
    </w:p>
    <w:p>
      <w:pPr>
        <w:pStyle w:val="Style16"/>
        <w:keepNext w:val="0"/>
        <w:keepLines w:val="0"/>
        <w:widowControl w:val="0"/>
        <w:shd w:val="clear" w:color="auto" w:fill="auto"/>
        <w:bidi w:val="0"/>
        <w:spacing w:before="0" w:after="240" w:line="467" w:lineRule="exact"/>
        <w:ind w:left="0" w:right="0" w:firstLine="460"/>
        <w:jc w:val="left"/>
      </w:pPr>
      <w:r>
        <w:rPr>
          <w:color w:val="000000"/>
          <w:spacing w:val="0"/>
          <w:w w:val="100"/>
          <w:position w:val="0"/>
        </w:rPr>
        <w:t>培养和提升学生的直观想象、数学运算和数学建模等核心素养。</w:t>
      </w:r>
    </w:p>
    <w:p>
      <w:pPr>
        <w:pStyle w:val="Style16"/>
        <w:keepNext w:val="0"/>
        <w:keepLines w:val="0"/>
        <w:widowControl w:val="0"/>
        <w:shd w:val="clear" w:color="auto" w:fill="auto"/>
        <w:bidi w:val="0"/>
        <w:spacing w:before="0" w:after="0" w:line="472" w:lineRule="exact"/>
        <w:ind w:left="0" w:right="0" w:firstLine="46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3.</w:t>
      </w:r>
      <w:r>
        <w:rPr>
          <w:color w:val="000000"/>
          <w:spacing w:val="0"/>
          <w:w w:val="100"/>
          <w:position w:val="0"/>
          <w:sz w:val="24"/>
          <w:szCs w:val="24"/>
        </w:rPr>
        <w:t>立体几何</w:t>
      </w:r>
    </w:p>
    <w:p>
      <w:pPr>
        <w:pStyle w:val="Style16"/>
        <w:keepNext w:val="0"/>
        <w:keepLines w:val="0"/>
        <w:widowControl w:val="0"/>
        <w:shd w:val="clear" w:color="auto" w:fill="auto"/>
        <w:bidi w:val="0"/>
        <w:spacing w:before="0" w:after="0" w:line="472" w:lineRule="exact"/>
        <w:ind w:left="0" w:right="0" w:firstLine="460"/>
        <w:jc w:val="both"/>
        <w:rPr>
          <w:sz w:val="24"/>
          <w:szCs w:val="24"/>
        </w:rPr>
      </w:pPr>
      <w:r>
        <w:rPr>
          <w:color w:val="000000"/>
          <w:spacing w:val="0"/>
          <w:w w:val="100"/>
          <w:position w:val="0"/>
          <w:sz w:val="24"/>
          <w:szCs w:val="24"/>
        </w:rPr>
        <w:t>【内容要求】</w:t>
      </w:r>
    </w:p>
    <w:p>
      <w:pPr>
        <w:pStyle w:val="Style16"/>
        <w:keepNext w:val="0"/>
        <w:keepLines w:val="0"/>
        <w:widowControl w:val="0"/>
        <w:numPr>
          <w:ilvl w:val="0"/>
          <w:numId w:val="21"/>
        </w:numPr>
        <w:shd w:val="clear" w:color="auto" w:fill="auto"/>
        <w:tabs>
          <w:tab w:pos="997" w:val="left"/>
        </w:tabs>
        <w:bidi w:val="0"/>
        <w:spacing w:before="0" w:after="0" w:line="472" w:lineRule="exact"/>
        <w:ind w:left="0" w:right="0" w:firstLine="480"/>
        <w:jc w:val="both"/>
      </w:pPr>
      <w:bookmarkStart w:id="138" w:name="bookmark138"/>
      <w:bookmarkEnd w:id="138"/>
      <w:r>
        <w:rPr>
          <w:color w:val="000000"/>
          <w:spacing w:val="0"/>
          <w:w w:val="100"/>
          <w:position w:val="0"/>
        </w:rPr>
        <w:t>平面的基本性质：了解平面的概念；理解平面性质的三个公理；了解空 间中点、线、面关系的符号表示。</w:t>
      </w:r>
    </w:p>
    <w:p>
      <w:pPr>
        <w:pStyle w:val="Style16"/>
        <w:keepNext w:val="0"/>
        <w:keepLines w:val="0"/>
        <w:widowControl w:val="0"/>
        <w:numPr>
          <w:ilvl w:val="0"/>
          <w:numId w:val="21"/>
        </w:numPr>
        <w:shd w:val="clear" w:color="auto" w:fill="auto"/>
        <w:tabs>
          <w:tab w:pos="1021" w:val="left"/>
        </w:tabs>
        <w:bidi w:val="0"/>
        <w:spacing w:before="0" w:after="0" w:line="472" w:lineRule="exact"/>
        <w:ind w:left="0" w:right="0" w:firstLine="480"/>
        <w:jc w:val="both"/>
      </w:pPr>
      <w:bookmarkStart w:id="139" w:name="bookmark139"/>
      <w:bookmarkEnd w:id="139"/>
      <w:r>
        <w:rPr>
          <w:color w:val="000000"/>
          <w:spacing w:val="0"/>
          <w:w w:val="100"/>
          <w:position w:val="0"/>
        </w:rPr>
        <w:t>直线与直线的位置关系：理解空间中直线与直线的位置关系；理解异面 直线的定义及判定方法；了解异面直线所成的角的概念；理解异面直线垂直的判 定方法。</w:t>
      </w:r>
    </w:p>
    <w:p>
      <w:pPr>
        <w:pStyle w:val="Style16"/>
        <w:keepNext w:val="0"/>
        <w:keepLines w:val="0"/>
        <w:widowControl w:val="0"/>
        <w:numPr>
          <w:ilvl w:val="0"/>
          <w:numId w:val="21"/>
        </w:numPr>
        <w:shd w:val="clear" w:color="auto" w:fill="auto"/>
        <w:tabs>
          <w:tab w:pos="1021" w:val="left"/>
        </w:tabs>
        <w:bidi w:val="0"/>
        <w:spacing w:before="0" w:after="0" w:line="475" w:lineRule="exact"/>
        <w:ind w:left="0" w:right="0" w:firstLine="480"/>
        <w:jc w:val="both"/>
      </w:pPr>
      <w:bookmarkStart w:id="140" w:name="bookmark140"/>
      <w:bookmarkEnd w:id="140"/>
      <w:r>
        <w:rPr>
          <w:color w:val="000000"/>
          <w:spacing w:val="0"/>
          <w:w w:val="100"/>
          <w:position w:val="0"/>
        </w:rPr>
        <w:t>直线与平面的位置关系：理解空间中直线与平面的位置关系；了解直线 与平面所成的角的概念；理解直线与平面平行、直线与平面垂直的判定定理和性 质定理。</w:t>
      </w:r>
    </w:p>
    <w:p>
      <w:pPr>
        <w:pStyle w:val="Style16"/>
        <w:keepNext w:val="0"/>
        <w:keepLines w:val="0"/>
        <w:widowControl w:val="0"/>
        <w:numPr>
          <w:ilvl w:val="0"/>
          <w:numId w:val="21"/>
        </w:numPr>
        <w:shd w:val="clear" w:color="auto" w:fill="auto"/>
        <w:tabs>
          <w:tab w:pos="1021" w:val="left"/>
        </w:tabs>
        <w:bidi w:val="0"/>
        <w:spacing w:before="0" w:after="0" w:line="475" w:lineRule="exact"/>
        <w:ind w:left="0" w:right="0" w:firstLine="480"/>
        <w:jc w:val="both"/>
      </w:pPr>
      <w:bookmarkStart w:id="141" w:name="bookmark141"/>
      <w:bookmarkEnd w:id="141"/>
      <w:r>
        <w:rPr>
          <w:color w:val="000000"/>
          <w:spacing w:val="0"/>
          <w:w w:val="100"/>
          <w:position w:val="0"/>
        </w:rPr>
        <w:t>平面与平面的位置关系：理解空间中平面与平面的位置关系；了解二面 角及二面角的平面角的概念；理解平面与平面平行、平面与平面垂直的判定定理 和性质定理。</w:t>
      </w:r>
    </w:p>
    <w:p>
      <w:pPr>
        <w:pStyle w:val="Style16"/>
        <w:keepNext w:val="0"/>
        <w:keepLines w:val="0"/>
        <w:widowControl w:val="0"/>
        <w:shd w:val="clear" w:color="auto" w:fill="auto"/>
        <w:bidi w:val="0"/>
        <w:spacing w:before="0" w:after="0" w:line="475"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5" w:lineRule="exact"/>
        <w:ind w:left="0" w:right="0" w:firstLine="460"/>
        <w:jc w:val="left"/>
      </w:pPr>
      <w:r>
        <w:rPr>
          <w:color w:val="000000"/>
          <w:spacing w:val="0"/>
          <w:w w:val="100"/>
          <w:position w:val="0"/>
        </w:rPr>
        <w:t>立体几何是基础模块中简单几何体的延伸和拓展。</w:t>
      </w:r>
    </w:p>
    <w:p>
      <w:pPr>
        <w:pStyle w:val="Style16"/>
        <w:keepNext w:val="0"/>
        <w:keepLines w:val="0"/>
        <w:widowControl w:val="0"/>
        <w:shd w:val="clear" w:color="auto" w:fill="auto"/>
        <w:bidi w:val="0"/>
        <w:spacing w:before="0" w:after="0" w:line="494" w:lineRule="exact"/>
        <w:ind w:left="0" w:right="0" w:firstLine="480"/>
        <w:jc w:val="both"/>
      </w:pPr>
      <w:r>
        <w:rPr>
          <w:color w:val="000000"/>
          <w:spacing w:val="0"/>
          <w:w w:val="100"/>
          <w:position w:val="0"/>
        </w:rPr>
        <w:t>教师可借助实物模型展示空间几何体，帮助学生理解空间中的点、线、面的 概念；借助长方体帮助学生理解空间线线、线面、面面的位置关系和数量关系。</w:t>
      </w:r>
    </w:p>
    <w:p>
      <w:pPr>
        <w:pStyle w:val="Style16"/>
        <w:keepNext w:val="0"/>
        <w:keepLines w:val="0"/>
        <w:widowControl w:val="0"/>
        <w:shd w:val="clear" w:color="auto" w:fill="auto"/>
        <w:bidi w:val="0"/>
        <w:spacing w:before="0" w:after="0" w:line="472" w:lineRule="exact"/>
        <w:ind w:left="0" w:right="0" w:firstLine="460"/>
        <w:jc w:val="left"/>
      </w:pPr>
      <w:r>
        <w:rPr>
          <w:color w:val="000000"/>
          <w:spacing w:val="0"/>
          <w:w w:val="100"/>
          <w:position w:val="0"/>
        </w:rPr>
        <w:t>教学中，可利用绘图工具作图，帮助学生理解判定定理和性质定理。</w:t>
      </w:r>
    </w:p>
    <w:p>
      <w:pPr>
        <w:pStyle w:val="Style16"/>
        <w:keepNext w:val="0"/>
        <w:keepLines w:val="0"/>
        <w:widowControl w:val="0"/>
        <w:shd w:val="clear" w:color="auto" w:fill="auto"/>
        <w:bidi w:val="0"/>
        <w:spacing w:before="0" w:after="0" w:line="472" w:lineRule="exact"/>
        <w:ind w:left="0" w:right="0" w:firstLine="460"/>
        <w:jc w:val="left"/>
        <w:sectPr>
          <w:footerReference w:type="default" r:id="rId10"/>
          <w:footnotePr>
            <w:pos w:val="pageBottom"/>
            <w:numFmt w:val="decimal"/>
            <w:numRestart w:val="continuous"/>
          </w:footnotePr>
          <w:type w:val="continuous"/>
          <w:pgSz w:w="11900" w:h="16840"/>
          <w:pgMar w:top="1197" w:right="1759" w:bottom="1468" w:left="1775" w:header="769" w:footer="3" w:gutter="0"/>
          <w:cols w:space="720"/>
          <w:noEndnote/>
          <w:rtlGutter w:val="0"/>
          <w:docGrid w:linePitch="360"/>
        </w:sectPr>
      </w:pPr>
      <w:r>
        <w:rPr>
          <w:color w:val="000000"/>
          <w:spacing w:val="0"/>
          <w:w w:val="100"/>
          <w:position w:val="0"/>
        </w:rPr>
        <w:t>培养和提升学生的直观想象、逻辑推理和数学运算等核心素养。</w:t>
      </w:r>
    </w:p>
    <w:p>
      <w:pPr>
        <w:pStyle w:val="Style16"/>
        <w:keepNext w:val="0"/>
        <w:keepLines w:val="0"/>
        <w:widowControl w:val="0"/>
        <w:shd w:val="clear" w:color="auto" w:fill="auto"/>
        <w:bidi w:val="0"/>
        <w:spacing w:before="0" w:after="0" w:line="473" w:lineRule="exact"/>
        <w:ind w:left="0" w:right="0" w:firstLine="44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4.</w:t>
      </w:r>
      <w:r>
        <w:rPr>
          <w:color w:val="000000"/>
          <w:spacing w:val="0"/>
          <w:w w:val="100"/>
          <w:position w:val="0"/>
          <w:sz w:val="24"/>
          <w:szCs w:val="24"/>
        </w:rPr>
        <w:t>复数</w:t>
      </w:r>
    </w:p>
    <w:p>
      <w:pPr>
        <w:pStyle w:val="Style16"/>
        <w:keepNext w:val="0"/>
        <w:keepLines w:val="0"/>
        <w:widowControl w:val="0"/>
        <w:shd w:val="clear" w:color="auto" w:fill="auto"/>
        <w:bidi w:val="0"/>
        <w:spacing w:before="0" w:after="0" w:line="473" w:lineRule="exact"/>
        <w:ind w:left="0" w:right="0" w:firstLine="44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tabs>
          <w:tab w:pos="997" w:val="left"/>
        </w:tabs>
        <w:bidi w:val="0"/>
        <w:spacing w:before="0" w:after="0" w:line="473" w:lineRule="exact"/>
        <w:ind w:left="0" w:right="0" w:firstLine="480"/>
        <w:jc w:val="both"/>
      </w:pPr>
      <w:bookmarkStart w:id="142" w:name="bookmark142"/>
      <w:r>
        <w:rPr>
          <w:color w:val="000000"/>
          <w:spacing w:val="0"/>
          <w:w w:val="100"/>
          <w:position w:val="0"/>
        </w:rPr>
        <w:t>（</w:t>
      </w:r>
      <w:bookmarkEnd w:id="142"/>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复数的概念：理解虚数单位和复数的概念；了解复数的代数形式与复数 的几何意义；理解共轴复数，初步掌握两个复数相等的条件。</w:t>
      </w:r>
    </w:p>
    <w:p>
      <w:pPr>
        <w:pStyle w:val="Style16"/>
        <w:keepNext w:val="0"/>
        <w:keepLines w:val="0"/>
        <w:widowControl w:val="0"/>
        <w:shd w:val="clear" w:color="auto" w:fill="auto"/>
        <w:tabs>
          <w:tab w:pos="1016" w:val="left"/>
        </w:tabs>
        <w:bidi w:val="0"/>
        <w:spacing w:before="0" w:after="0" w:line="473" w:lineRule="exact"/>
        <w:ind w:left="0" w:right="0" w:firstLine="480"/>
        <w:jc w:val="both"/>
      </w:pPr>
      <w:bookmarkStart w:id="143" w:name="bookmark143"/>
      <w:r>
        <w:rPr>
          <w:color w:val="000000"/>
          <w:spacing w:val="0"/>
          <w:w w:val="100"/>
          <w:position w:val="0"/>
        </w:rPr>
        <w:t>（</w:t>
      </w:r>
      <w:bookmarkEnd w:id="143"/>
      <w:r>
        <w:rPr>
          <w:rFonts w:ascii="Times New Roman" w:eastAsia="Times New Roman" w:hAnsi="Times New Roman" w:cs="Times New Roman"/>
          <w:color w:val="000000"/>
          <w:spacing w:val="0"/>
          <w:w w:val="100"/>
          <w:position w:val="0"/>
        </w:rPr>
        <w:t>2）</w:t>
        <w:tab/>
      </w:r>
      <w:r>
        <w:rPr>
          <w:color w:val="000000"/>
          <w:spacing w:val="0"/>
          <w:w w:val="100"/>
          <w:position w:val="0"/>
        </w:rPr>
        <w:t>复数的运算：理解复数代数形式的加法、减法和乘法运算；了解复数加 法和减法运算的几何意义。</w:t>
      </w:r>
    </w:p>
    <w:p>
      <w:pPr>
        <w:pStyle w:val="Style16"/>
        <w:keepNext w:val="0"/>
        <w:keepLines w:val="0"/>
        <w:widowControl w:val="0"/>
        <w:shd w:val="clear" w:color="auto" w:fill="auto"/>
        <w:tabs>
          <w:tab w:pos="971" w:val="left"/>
        </w:tabs>
        <w:bidi w:val="0"/>
        <w:spacing w:before="0" w:after="0" w:line="473" w:lineRule="exact"/>
        <w:ind w:left="0" w:right="0" w:firstLine="440"/>
        <w:jc w:val="left"/>
      </w:pPr>
      <w:bookmarkStart w:id="144" w:name="bookmark144"/>
      <w:r>
        <w:rPr>
          <w:color w:val="000000"/>
          <w:spacing w:val="0"/>
          <w:w w:val="100"/>
          <w:position w:val="0"/>
        </w:rPr>
        <w:t>（</w:t>
      </w:r>
      <w:bookmarkEnd w:id="144"/>
      <w:r>
        <w:rPr>
          <w:rFonts w:ascii="Times New Roman" w:eastAsia="Times New Roman" w:hAnsi="Times New Roman" w:cs="Times New Roman"/>
          <w:color w:val="000000"/>
          <w:spacing w:val="0"/>
          <w:w w:val="100"/>
          <w:position w:val="0"/>
        </w:rPr>
        <w:t>3）</w:t>
        <w:tab/>
      </w:r>
      <w:r>
        <w:rPr>
          <w:color w:val="000000"/>
          <w:spacing w:val="0"/>
          <w:w w:val="100"/>
          <w:position w:val="0"/>
        </w:rPr>
        <w:t>复数的应用：在复数范围内，了解实系数一元二次方程的解法。</w:t>
      </w:r>
    </w:p>
    <w:p>
      <w:pPr>
        <w:pStyle w:val="Style16"/>
        <w:keepNext w:val="0"/>
        <w:keepLines w:val="0"/>
        <w:widowControl w:val="0"/>
        <w:shd w:val="clear" w:color="auto" w:fill="auto"/>
        <w:bidi w:val="0"/>
        <w:spacing w:before="0" w:after="0" w:line="463" w:lineRule="exact"/>
        <w:ind w:left="0" w:right="0" w:firstLine="44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63" w:lineRule="exact"/>
        <w:ind w:left="0" w:right="0" w:firstLine="480"/>
        <w:jc w:val="both"/>
      </w:pPr>
      <w:r>
        <w:rPr>
          <w:color w:val="000000"/>
          <w:spacing w:val="0"/>
          <w:w w:val="100"/>
          <w:position w:val="0"/>
        </w:rPr>
        <w:t>教师可从一元二次方程的求解中帮助学生体会引入虚数单位的必要性；结合 复数的几何表示，理解复数及有关概念；通过类比合并同类项、多项式乘法等运 算，引导学生理解复数代数形式的加法、减法和乘法运算。</w:t>
      </w:r>
    </w:p>
    <w:p>
      <w:pPr>
        <w:pStyle w:val="Style16"/>
        <w:keepNext w:val="0"/>
        <w:keepLines w:val="0"/>
        <w:widowControl w:val="0"/>
        <w:shd w:val="clear" w:color="auto" w:fill="auto"/>
        <w:bidi w:val="0"/>
        <w:spacing w:before="0" w:after="0" w:line="463" w:lineRule="exact"/>
        <w:ind w:left="0" w:right="0" w:firstLine="440"/>
        <w:jc w:val="left"/>
      </w:pPr>
      <w:r>
        <w:rPr>
          <w:color w:val="000000"/>
          <w:spacing w:val="0"/>
          <w:w w:val="100"/>
          <w:position w:val="0"/>
        </w:rPr>
        <w:t>教学中，引导学生全面认识数系，理清实数、虚数、复数的关系。</w:t>
      </w:r>
    </w:p>
    <w:p>
      <w:pPr>
        <w:pStyle w:val="Style16"/>
        <w:keepNext w:val="0"/>
        <w:keepLines w:val="0"/>
        <w:widowControl w:val="0"/>
        <w:shd w:val="clear" w:color="auto" w:fill="auto"/>
        <w:bidi w:val="0"/>
        <w:spacing w:before="0" w:after="480" w:line="463" w:lineRule="exact"/>
        <w:ind w:left="0" w:right="0" w:firstLine="440"/>
        <w:jc w:val="left"/>
      </w:pPr>
      <w:r>
        <w:rPr>
          <w:color w:val="000000"/>
          <w:spacing w:val="0"/>
          <w:w w:val="100"/>
          <w:position w:val="0"/>
        </w:rPr>
        <w:t>培养和提升学生的数学运算和逻辑推理等核心素养。</w:t>
      </w:r>
    </w:p>
    <w:p>
      <w:pPr>
        <w:pStyle w:val="Style35"/>
        <w:keepNext w:val="0"/>
        <w:keepLines w:val="0"/>
        <w:widowControl w:val="0"/>
        <w:shd w:val="clear" w:color="auto" w:fill="auto"/>
        <w:bidi w:val="0"/>
        <w:spacing w:before="0" w:after="300" w:line="240" w:lineRule="auto"/>
        <w:ind w:left="0" w:right="0"/>
        <w:jc w:val="left"/>
      </w:pPr>
      <w:r>
        <w:rPr>
          <w:color w:val="000000"/>
          <w:spacing w:val="0"/>
          <w:w w:val="100"/>
          <w:position w:val="0"/>
        </w:rPr>
        <w:t>第四部分概率与统计</w:t>
      </w:r>
    </w:p>
    <w:p>
      <w:pPr>
        <w:pStyle w:val="Style16"/>
        <w:keepNext w:val="0"/>
        <w:keepLines w:val="0"/>
        <w:widowControl w:val="0"/>
        <w:numPr>
          <w:ilvl w:val="0"/>
          <w:numId w:val="23"/>
        </w:numPr>
        <w:shd w:val="clear" w:color="auto" w:fill="auto"/>
        <w:bidi w:val="0"/>
        <w:spacing w:before="0" w:after="0" w:line="473" w:lineRule="exact"/>
        <w:ind w:left="0" w:right="0" w:firstLine="440"/>
        <w:jc w:val="both"/>
        <w:rPr>
          <w:sz w:val="24"/>
          <w:szCs w:val="24"/>
        </w:rPr>
      </w:pPr>
      <w:bookmarkStart w:id="145" w:name="bookmark145"/>
      <w:bookmarkEnd w:id="145"/>
      <w:r>
        <w:rPr>
          <w:color w:val="000000"/>
          <w:spacing w:val="0"/>
          <w:w w:val="100"/>
          <w:position w:val="0"/>
          <w:sz w:val="24"/>
          <w:szCs w:val="24"/>
        </w:rPr>
        <w:t>排列组合</w:t>
      </w:r>
    </w:p>
    <w:p>
      <w:pPr>
        <w:pStyle w:val="Style16"/>
        <w:keepNext w:val="0"/>
        <w:keepLines w:val="0"/>
        <w:widowControl w:val="0"/>
        <w:shd w:val="clear" w:color="auto" w:fill="auto"/>
        <w:bidi w:val="0"/>
        <w:spacing w:before="0" w:after="0" w:line="470" w:lineRule="exact"/>
        <w:ind w:left="0" w:right="0" w:firstLine="44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tabs>
          <w:tab w:pos="1016" w:val="left"/>
        </w:tabs>
        <w:bidi w:val="0"/>
        <w:spacing w:before="0" w:after="0" w:line="470" w:lineRule="exact"/>
        <w:ind w:left="0" w:right="0" w:firstLine="480"/>
        <w:jc w:val="both"/>
      </w:pPr>
      <w:bookmarkStart w:id="146" w:name="bookmark146"/>
      <w:r>
        <w:rPr>
          <w:color w:val="000000"/>
          <w:spacing w:val="0"/>
          <w:w w:val="100"/>
          <w:position w:val="0"/>
        </w:rPr>
        <w:t>（</w:t>
      </w:r>
      <w:bookmarkEnd w:id="146"/>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分类、分步计数原理：理解分类计数原理和分步计数原理；初步掌握用 两个计数原理解决实际问题的方法。</w:t>
      </w:r>
    </w:p>
    <w:p>
      <w:pPr>
        <w:pStyle w:val="Style16"/>
        <w:keepNext w:val="0"/>
        <w:keepLines w:val="0"/>
        <w:widowControl w:val="0"/>
        <w:shd w:val="clear" w:color="auto" w:fill="auto"/>
        <w:tabs>
          <w:tab w:pos="992" w:val="left"/>
        </w:tabs>
        <w:bidi w:val="0"/>
        <w:spacing w:before="0" w:after="0" w:line="480" w:lineRule="exact"/>
        <w:ind w:left="0" w:right="0" w:firstLine="480"/>
        <w:jc w:val="both"/>
      </w:pPr>
      <w:bookmarkStart w:id="147" w:name="bookmark147"/>
      <w:r>
        <w:rPr>
          <w:color w:val="000000"/>
          <w:spacing w:val="0"/>
          <w:w w:val="100"/>
          <w:position w:val="0"/>
        </w:rPr>
        <w:t>（</w:t>
      </w:r>
      <w:bookmarkEnd w:id="147"/>
      <w:r>
        <w:rPr>
          <w:rFonts w:ascii="Times New Roman" w:eastAsia="Times New Roman" w:hAnsi="Times New Roman" w:cs="Times New Roman"/>
          <w:color w:val="000000"/>
          <w:spacing w:val="0"/>
          <w:w w:val="100"/>
          <w:position w:val="0"/>
        </w:rPr>
        <w:t>2）</w:t>
        <w:tab/>
      </w:r>
      <w:r>
        <w:rPr>
          <w:color w:val="000000"/>
          <w:spacing w:val="0"/>
          <w:w w:val="100"/>
          <w:position w:val="0"/>
        </w:rPr>
        <w:t>排列与排列数公式：理解排列的有关概念；理解生活中的简单排列问题; 了解排列数公式的推导过程。</w:t>
      </w:r>
    </w:p>
    <w:p>
      <w:pPr>
        <w:pStyle w:val="Style16"/>
        <w:keepNext w:val="0"/>
        <w:keepLines w:val="0"/>
        <w:widowControl w:val="0"/>
        <w:shd w:val="clear" w:color="auto" w:fill="auto"/>
        <w:tabs>
          <w:tab w:pos="997" w:val="left"/>
        </w:tabs>
        <w:bidi w:val="0"/>
        <w:spacing w:before="0" w:after="0" w:line="475" w:lineRule="exact"/>
        <w:ind w:left="0" w:right="0" w:firstLine="480"/>
        <w:jc w:val="both"/>
      </w:pPr>
      <w:bookmarkStart w:id="148" w:name="bookmark148"/>
      <w:r>
        <w:rPr>
          <w:rFonts w:ascii="Times New Roman" w:eastAsia="Times New Roman" w:hAnsi="Times New Roman" w:cs="Times New Roman"/>
          <w:color w:val="000000"/>
          <w:spacing w:val="0"/>
          <w:w w:val="100"/>
          <w:position w:val="0"/>
        </w:rPr>
        <w:t>（</w:t>
      </w:r>
      <w:bookmarkEnd w:id="148"/>
      <w:r>
        <w:rPr>
          <w:rFonts w:ascii="Times New Roman" w:eastAsia="Times New Roman" w:hAnsi="Times New Roman" w:cs="Times New Roman"/>
          <w:color w:val="000000"/>
          <w:spacing w:val="0"/>
          <w:w w:val="100"/>
          <w:position w:val="0"/>
        </w:rPr>
        <w:t>3）</w:t>
        <w:tab/>
      </w:r>
      <w:r>
        <w:rPr>
          <w:color w:val="000000"/>
          <w:spacing w:val="0"/>
          <w:w w:val="100"/>
          <w:position w:val="0"/>
        </w:rPr>
        <w:t>组合与组合数公式：理解组合的有关概念；理解排列问题与组合问题的 区别；了解组合数公式的推导过程和组合数的性质。</w:t>
      </w:r>
    </w:p>
    <w:p>
      <w:pPr>
        <w:pStyle w:val="Style16"/>
        <w:keepNext w:val="0"/>
        <w:keepLines w:val="0"/>
        <w:widowControl w:val="0"/>
        <w:shd w:val="clear" w:color="auto" w:fill="auto"/>
        <w:tabs>
          <w:tab w:pos="1016" w:val="left"/>
        </w:tabs>
        <w:bidi w:val="0"/>
        <w:spacing w:before="0" w:after="0" w:line="485" w:lineRule="exact"/>
        <w:ind w:left="0" w:right="0" w:firstLine="480"/>
        <w:jc w:val="both"/>
      </w:pPr>
      <w:bookmarkStart w:id="149" w:name="bookmark149"/>
      <w:r>
        <w:rPr>
          <w:rFonts w:ascii="Times New Roman" w:eastAsia="Times New Roman" w:hAnsi="Times New Roman" w:cs="Times New Roman"/>
          <w:color w:val="000000"/>
          <w:spacing w:val="0"/>
          <w:w w:val="100"/>
          <w:position w:val="0"/>
        </w:rPr>
        <w:t>（</w:t>
      </w:r>
      <w:bookmarkEnd w:id="149"/>
      <w:r>
        <w:rPr>
          <w:rFonts w:ascii="Times New Roman" w:eastAsia="Times New Roman" w:hAnsi="Times New Roman" w:cs="Times New Roman"/>
          <w:color w:val="000000"/>
          <w:spacing w:val="0"/>
          <w:w w:val="100"/>
          <w:position w:val="0"/>
        </w:rPr>
        <w:t>4）</w:t>
        <w:tab/>
      </w:r>
      <w:r>
        <w:rPr>
          <w:color w:val="000000"/>
          <w:spacing w:val="0"/>
          <w:w w:val="100"/>
          <w:position w:val="0"/>
        </w:rPr>
        <w:t>排列组合的应用：初步掌握用排列组合解决概率计算等简单实际问题的 方法。</w:t>
      </w:r>
    </w:p>
    <w:p>
      <w:pPr>
        <w:pStyle w:val="Style16"/>
        <w:keepNext w:val="0"/>
        <w:keepLines w:val="0"/>
        <w:widowControl w:val="0"/>
        <w:shd w:val="clear" w:color="auto" w:fill="auto"/>
        <w:tabs>
          <w:tab w:pos="1016" w:val="left"/>
        </w:tabs>
        <w:bidi w:val="0"/>
        <w:spacing w:before="0" w:after="0" w:line="485" w:lineRule="exact"/>
        <w:ind w:left="0" w:right="0" w:firstLine="480"/>
        <w:jc w:val="both"/>
      </w:pPr>
      <w:bookmarkStart w:id="150" w:name="bookmark150"/>
      <w:r>
        <w:rPr>
          <w:color w:val="000000"/>
          <w:spacing w:val="0"/>
          <w:w w:val="100"/>
          <w:position w:val="0"/>
        </w:rPr>
        <w:t>（</w:t>
      </w:r>
      <w:bookmarkEnd w:id="150"/>
      <w:r>
        <w:rPr>
          <w:rFonts w:ascii="Times New Roman" w:eastAsia="Times New Roman" w:hAnsi="Times New Roman" w:cs="Times New Roman"/>
          <w:color w:val="000000"/>
          <w:spacing w:val="0"/>
          <w:w w:val="100"/>
          <w:position w:val="0"/>
        </w:rPr>
        <w:t>5）</w:t>
        <w:tab/>
      </w:r>
      <w:r>
        <w:rPr>
          <w:color w:val="000000"/>
          <w:spacing w:val="0"/>
          <w:w w:val="100"/>
          <w:position w:val="0"/>
        </w:rPr>
        <w:t>二项式定理：了解二项式定理的推导过程及二项展开式的特征；了解二 项展开式的通项公式及二项式系数的性质。</w:t>
      </w:r>
    </w:p>
    <w:p>
      <w:pPr>
        <w:pStyle w:val="Style16"/>
        <w:keepNext w:val="0"/>
        <w:keepLines w:val="0"/>
        <w:widowControl w:val="0"/>
        <w:shd w:val="clear" w:color="auto" w:fill="auto"/>
        <w:bidi w:val="0"/>
        <w:spacing w:before="0" w:after="0" w:line="485" w:lineRule="exact"/>
        <w:ind w:left="0" w:right="0" w:firstLine="44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85" w:lineRule="exact"/>
        <w:ind w:left="0" w:right="0" w:firstLine="440"/>
        <w:jc w:val="left"/>
      </w:pPr>
      <w:r>
        <w:rPr>
          <w:color w:val="000000"/>
          <w:spacing w:val="0"/>
          <w:w w:val="100"/>
          <w:position w:val="0"/>
        </w:rPr>
        <w:t xml:space="preserve">教师可结合具体情境，帮助学生理解计数问题通常可归结为分类和分步两类 </w:t>
      </w:r>
      <w:r>
        <w:rPr>
          <w:color w:val="000000"/>
          <w:spacing w:val="0"/>
          <w:w w:val="100"/>
          <w:position w:val="0"/>
        </w:rPr>
        <w:t>问题，引导学生利用计数原理分析和解决问题；通过学生熟悉的实例，帮助学生 理解排列与组合的概念，结合两个计数原理推导排列数公式、组合数公式和二项 式定理。</w:t>
      </w:r>
    </w:p>
    <w:p>
      <w:pPr>
        <w:pStyle w:val="Style16"/>
        <w:keepNext w:val="0"/>
        <w:keepLines w:val="0"/>
        <w:widowControl w:val="0"/>
        <w:shd w:val="clear" w:color="auto" w:fill="auto"/>
        <w:bidi w:val="0"/>
        <w:spacing w:before="0" w:after="0" w:line="472" w:lineRule="exact"/>
        <w:ind w:left="0" w:right="0" w:firstLine="480"/>
        <w:jc w:val="both"/>
      </w:pPr>
      <w:r>
        <w:rPr>
          <w:color w:val="000000"/>
          <w:spacing w:val="0"/>
          <w:w w:val="100"/>
          <w:position w:val="0"/>
        </w:rPr>
        <w:t>教学中，可以结合杨辉三角帮助学生感知二项式系数的性质，并注意区分二 项式系数与项的系数。</w:t>
      </w:r>
    </w:p>
    <w:p>
      <w:pPr>
        <w:pStyle w:val="Style16"/>
        <w:keepNext w:val="0"/>
        <w:keepLines w:val="0"/>
        <w:widowControl w:val="0"/>
        <w:shd w:val="clear" w:color="auto" w:fill="auto"/>
        <w:bidi w:val="0"/>
        <w:spacing w:before="0" w:after="440" w:line="472" w:lineRule="exact"/>
        <w:ind w:left="0" w:right="0" w:firstLine="460"/>
        <w:jc w:val="both"/>
      </w:pPr>
      <w:r>
        <w:rPr>
          <w:color w:val="000000"/>
          <w:spacing w:val="0"/>
          <w:w w:val="100"/>
          <w:position w:val="0"/>
        </w:rPr>
        <w:t>培养和提升学生的数学运算、逻辑推理和数据分析等核心素养。</w:t>
      </w:r>
    </w:p>
    <w:p>
      <w:pPr>
        <w:pStyle w:val="Style16"/>
        <w:keepNext w:val="0"/>
        <w:keepLines w:val="0"/>
        <w:widowControl w:val="0"/>
        <w:numPr>
          <w:ilvl w:val="0"/>
          <w:numId w:val="23"/>
        </w:numPr>
        <w:shd w:val="clear" w:color="auto" w:fill="auto"/>
        <w:tabs>
          <w:tab w:pos="881" w:val="left"/>
        </w:tabs>
        <w:bidi w:val="0"/>
        <w:spacing w:before="0" w:after="0" w:line="446" w:lineRule="auto"/>
        <w:ind w:left="0" w:right="0" w:firstLine="460"/>
        <w:jc w:val="both"/>
        <w:rPr>
          <w:sz w:val="24"/>
          <w:szCs w:val="24"/>
        </w:rPr>
      </w:pPr>
      <w:bookmarkStart w:id="151" w:name="bookmark151"/>
      <w:bookmarkEnd w:id="151"/>
      <w:r>
        <w:rPr>
          <w:color w:val="000000"/>
          <w:spacing w:val="0"/>
          <w:w w:val="100"/>
          <w:position w:val="0"/>
          <w:sz w:val="24"/>
          <w:szCs w:val="24"/>
        </w:rPr>
        <w:t>随机变量及其分布</w:t>
      </w:r>
    </w:p>
    <w:p>
      <w:pPr>
        <w:pStyle w:val="Style16"/>
        <w:keepNext w:val="0"/>
        <w:keepLines w:val="0"/>
        <w:widowControl w:val="0"/>
        <w:shd w:val="clear" w:color="auto" w:fill="auto"/>
        <w:bidi w:val="0"/>
        <w:spacing w:before="0" w:after="0" w:line="470" w:lineRule="exact"/>
        <w:ind w:left="0" w:right="0" w:firstLine="46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tabs>
          <w:tab w:pos="1016" w:val="left"/>
        </w:tabs>
        <w:bidi w:val="0"/>
        <w:spacing w:before="0" w:after="0" w:line="470" w:lineRule="exact"/>
        <w:ind w:left="0" w:right="0" w:firstLine="480"/>
        <w:jc w:val="both"/>
      </w:pPr>
      <w:bookmarkStart w:id="152" w:name="bookmark152"/>
      <w:r>
        <w:rPr>
          <w:color w:val="000000"/>
          <w:spacing w:val="0"/>
          <w:w w:val="100"/>
          <w:position w:val="0"/>
        </w:rPr>
        <w:t>（</w:t>
      </w:r>
      <w:bookmarkEnd w:id="152"/>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离散型随机变量及其分布：了解随机变量、离散型随机变量及其分布的 含义；了解离散型随机变量的数字特征。</w:t>
      </w:r>
    </w:p>
    <w:p>
      <w:pPr>
        <w:pStyle w:val="Style16"/>
        <w:keepNext w:val="0"/>
        <w:keepLines w:val="0"/>
        <w:widowControl w:val="0"/>
        <w:shd w:val="clear" w:color="auto" w:fill="auto"/>
        <w:tabs>
          <w:tab w:pos="1002" w:val="left"/>
        </w:tabs>
        <w:bidi w:val="0"/>
        <w:spacing w:before="0" w:after="0" w:line="470" w:lineRule="exact"/>
        <w:ind w:left="0" w:right="0" w:firstLine="480"/>
        <w:jc w:val="both"/>
      </w:pPr>
      <w:bookmarkStart w:id="153" w:name="bookmark153"/>
      <w:r>
        <w:rPr>
          <w:color w:val="000000"/>
          <w:spacing w:val="0"/>
          <w:w w:val="100"/>
          <w:position w:val="0"/>
        </w:rPr>
        <w:t>（</w:t>
      </w:r>
      <w:bookmarkEnd w:id="153"/>
      <w:r>
        <w:rPr>
          <w:rFonts w:ascii="Times New Roman" w:eastAsia="Times New Roman" w:hAnsi="Times New Roman" w:cs="Times New Roman"/>
          <w:color w:val="000000"/>
          <w:spacing w:val="0"/>
          <w:w w:val="100"/>
          <w:position w:val="0"/>
        </w:rPr>
        <w:t>2）</w:t>
        <w:tab/>
      </w:r>
      <w:r>
        <w:rPr>
          <w:color w:val="000000"/>
          <w:spacing w:val="0"/>
          <w:w w:val="100"/>
          <w:position w:val="0"/>
        </w:rPr>
        <w:t>二项分布：了解独立重复试验；了解二项分布的概念及服从二项分布的 随机变量的概率分布。</w:t>
      </w:r>
    </w:p>
    <w:p>
      <w:pPr>
        <w:pStyle w:val="Style16"/>
        <w:keepNext w:val="0"/>
        <w:keepLines w:val="0"/>
        <w:widowControl w:val="0"/>
        <w:shd w:val="clear" w:color="auto" w:fill="auto"/>
        <w:tabs>
          <w:tab w:pos="1016" w:val="left"/>
        </w:tabs>
        <w:bidi w:val="0"/>
        <w:spacing w:before="0" w:after="0" w:line="470" w:lineRule="exact"/>
        <w:ind w:left="0" w:right="0" w:firstLine="480"/>
        <w:jc w:val="both"/>
      </w:pPr>
      <w:bookmarkStart w:id="154" w:name="bookmark154"/>
      <w:r>
        <w:rPr>
          <w:rFonts w:ascii="Times New Roman" w:eastAsia="Times New Roman" w:hAnsi="Times New Roman" w:cs="Times New Roman"/>
          <w:color w:val="000000"/>
          <w:spacing w:val="0"/>
          <w:w w:val="100"/>
          <w:position w:val="0"/>
        </w:rPr>
        <w:t>（</w:t>
      </w:r>
      <w:bookmarkEnd w:id="154"/>
      <w:r>
        <w:rPr>
          <w:rFonts w:ascii="Times New Roman" w:eastAsia="Times New Roman" w:hAnsi="Times New Roman" w:cs="Times New Roman"/>
          <w:color w:val="000000"/>
          <w:spacing w:val="0"/>
          <w:w w:val="100"/>
          <w:position w:val="0"/>
        </w:rPr>
        <w:t>3）</w:t>
        <w:tab/>
      </w:r>
      <w:r>
        <w:rPr>
          <w:color w:val="000000"/>
          <w:spacing w:val="0"/>
          <w:w w:val="100"/>
          <w:position w:val="0"/>
        </w:rPr>
        <w:t>正态分布：了解正态分布的概念与正态曲线；了解利用标准正态分布表 计算服从正态分布的随机变量的概率；初步了解用正态分布和正态曲线解决实际 问题的方法。</w:t>
      </w:r>
    </w:p>
    <w:p>
      <w:pPr>
        <w:pStyle w:val="Style16"/>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教师可选取学生熟悉的实例，引导学生感知随机变量的概念、离散型随机变 量的分布列及数字特征；帮助学生了解独立重复试验（伯努利试验）及其在产品 质量检验等实际问题中的应用；引导学生感知二项分布及数字特征；借助频率直 方图，直观了解正态分布的特征。</w:t>
      </w:r>
    </w:p>
    <w:p>
      <w:pPr>
        <w:pStyle w:val="Style16"/>
        <w:keepNext w:val="0"/>
        <w:keepLines w:val="0"/>
        <w:widowControl w:val="0"/>
        <w:shd w:val="clear" w:color="auto" w:fill="auto"/>
        <w:bidi w:val="0"/>
        <w:spacing w:before="0" w:after="440" w:line="470" w:lineRule="exact"/>
        <w:ind w:left="460" w:right="0" w:firstLine="20"/>
        <w:jc w:val="both"/>
      </w:pPr>
      <w:r>
        <w:rPr>
          <w:color w:val="000000"/>
          <w:spacing w:val="0"/>
          <w:w w:val="100"/>
          <w:position w:val="0"/>
        </w:rPr>
        <w:t>教学中，可以帮助学生结合并运用所学数学模型，解决一些简单的实际问题。 培养和提升学生的数学运算、数据分析、逻辑推理和数学建模等核心素养。</w:t>
      </w:r>
    </w:p>
    <w:p>
      <w:pPr>
        <w:pStyle w:val="Style4"/>
        <w:keepNext w:val="0"/>
        <w:keepLines w:val="0"/>
        <w:widowControl w:val="0"/>
        <w:numPr>
          <w:ilvl w:val="0"/>
          <w:numId w:val="23"/>
        </w:numPr>
        <w:shd w:val="clear" w:color="auto" w:fill="auto"/>
        <w:tabs>
          <w:tab w:pos="881" w:val="left"/>
        </w:tabs>
        <w:bidi w:val="0"/>
        <w:spacing w:before="0" w:after="0" w:line="446" w:lineRule="auto"/>
        <w:ind w:left="0" w:right="0" w:firstLine="460"/>
        <w:jc w:val="both"/>
        <w:rPr>
          <w:sz w:val="24"/>
          <w:szCs w:val="24"/>
        </w:rPr>
      </w:pPr>
      <w:bookmarkStart w:id="155" w:name="bookmark155"/>
      <w:bookmarkEnd w:id="155"/>
      <w:r>
        <w:rPr>
          <w:rFonts w:ascii="SimSun" w:eastAsia="SimSun" w:hAnsi="SimSun" w:cs="SimSun"/>
          <w:color w:val="000000"/>
          <w:spacing w:val="0"/>
          <w:w w:val="100"/>
          <w:position w:val="0"/>
          <w:sz w:val="24"/>
          <w:szCs w:val="24"/>
        </w:rPr>
        <w:t>统计</w:t>
      </w:r>
    </w:p>
    <w:p>
      <w:pPr>
        <w:pStyle w:val="Style16"/>
        <w:keepNext w:val="0"/>
        <w:keepLines w:val="0"/>
        <w:widowControl w:val="0"/>
        <w:shd w:val="clear" w:color="auto" w:fill="auto"/>
        <w:bidi w:val="0"/>
        <w:spacing w:before="0" w:after="0" w:line="470" w:lineRule="exact"/>
        <w:ind w:left="0" w:right="0" w:firstLine="46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tabs>
          <w:tab w:pos="1011" w:val="left"/>
        </w:tabs>
        <w:bidi w:val="0"/>
        <w:spacing w:before="0" w:after="0" w:line="470" w:lineRule="exact"/>
        <w:ind w:left="0" w:right="0" w:firstLine="480"/>
        <w:jc w:val="both"/>
      </w:pPr>
      <w:bookmarkStart w:id="156" w:name="bookmark156"/>
      <w:r>
        <w:rPr>
          <w:color w:val="000000"/>
          <w:spacing w:val="0"/>
          <w:w w:val="100"/>
          <w:position w:val="0"/>
        </w:rPr>
        <w:t>（</w:t>
      </w:r>
      <w:bookmarkEnd w:id="156"/>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用样本估计总体：了解用样本数据估计总体的集中趋势参数和离散程度 参数；了解样本估计总体的取值规律。</w:t>
      </w:r>
    </w:p>
    <w:p>
      <w:pPr>
        <w:pStyle w:val="Style16"/>
        <w:keepNext w:val="0"/>
        <w:keepLines w:val="0"/>
        <w:widowControl w:val="0"/>
        <w:shd w:val="clear" w:color="auto" w:fill="auto"/>
        <w:tabs>
          <w:tab w:pos="1016" w:val="left"/>
        </w:tabs>
        <w:bidi w:val="0"/>
        <w:spacing w:before="0" w:after="220" w:line="470" w:lineRule="exact"/>
        <w:ind w:left="0" w:right="0" w:firstLine="480"/>
        <w:jc w:val="both"/>
      </w:pPr>
      <w:bookmarkStart w:id="157" w:name="bookmark157"/>
      <w:r>
        <w:rPr>
          <w:color w:val="000000"/>
          <w:spacing w:val="0"/>
          <w:w w:val="100"/>
          <w:position w:val="0"/>
        </w:rPr>
        <w:t>（</w:t>
      </w:r>
      <w:bookmarkEnd w:id="157"/>
      <w:r>
        <w:rPr>
          <w:rFonts w:ascii="Times New Roman" w:eastAsia="Times New Roman" w:hAnsi="Times New Roman" w:cs="Times New Roman"/>
          <w:color w:val="000000"/>
          <w:spacing w:val="0"/>
          <w:w w:val="100"/>
          <w:position w:val="0"/>
        </w:rPr>
        <w:t>2）</w:t>
        <w:tab/>
      </w:r>
      <w:r>
        <w:rPr>
          <w:color w:val="000000"/>
          <w:spacing w:val="0"/>
          <w:w w:val="100"/>
          <w:position w:val="0"/>
        </w:rPr>
        <w:t>一元线性回归：了解样本线性相关关系和一元线性回归模型的含义； 了解求一元线性回归方程的方法，初步掌握用一元线性回归模型进行预测的 方法。</w:t>
      </w:r>
    </w:p>
    <w:p>
      <w:pPr>
        <w:pStyle w:val="Style16"/>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教师可选取学生熟悉的实例，引导学生感知用样本估计总体的必要性和科学 性，利用样本数据，通过计算平均数、中位数、众数等估计总体的集中趋势参数, 通过计算极差、标准差等估计总体的离散程度参数，帮助学生了解这些参数的统 计含义；通过具体实例，引导学生理解利用一元线性回归模型可以研究变量之间 的随机关系，进行预测。</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教学中，可以通过实际操作、计算机模拟等活动，帮助学生积累数据分析的 经验。</w:t>
      </w:r>
    </w:p>
    <w:p>
      <w:pPr>
        <w:pStyle w:val="Style16"/>
        <w:keepNext w:val="0"/>
        <w:keepLines w:val="0"/>
        <w:widowControl w:val="0"/>
        <w:shd w:val="clear" w:color="auto" w:fill="auto"/>
        <w:bidi w:val="0"/>
        <w:spacing w:before="0" w:after="800" w:line="466" w:lineRule="exact"/>
        <w:ind w:left="0" w:right="0" w:firstLine="480"/>
        <w:jc w:val="both"/>
      </w:pPr>
      <w:r>
        <w:rPr>
          <w:color w:val="000000"/>
          <w:spacing w:val="0"/>
          <w:w w:val="100"/>
          <w:position w:val="0"/>
        </w:rPr>
        <w:t>培养和提升学生的数据分析、数学运算和数学建模等核心素养。</w:t>
      </w:r>
    </w:p>
    <w:p>
      <w:pPr>
        <w:pStyle w:val="Style21"/>
        <w:keepNext/>
        <w:keepLines/>
        <w:widowControl w:val="0"/>
        <w:shd w:val="clear" w:color="auto" w:fill="auto"/>
        <w:bidi w:val="0"/>
        <w:spacing w:before="0" w:after="320" w:line="240" w:lineRule="auto"/>
        <w:ind w:left="0" w:right="0" w:firstLine="460"/>
        <w:jc w:val="left"/>
      </w:pPr>
      <w:bookmarkStart w:id="158" w:name="bookmark158"/>
      <w:bookmarkStart w:id="159" w:name="bookmark159"/>
      <w:bookmarkStart w:id="160" w:name="bookmark160"/>
      <w:r>
        <w:rPr>
          <w:color w:val="000000"/>
          <w:spacing w:val="0"/>
          <w:w w:val="100"/>
          <w:position w:val="0"/>
        </w:rPr>
        <w:t>（三）拓展模块二</w:t>
      </w:r>
      <w:bookmarkEnd w:id="158"/>
      <w:bookmarkEnd w:id="159"/>
      <w:bookmarkEnd w:id="160"/>
    </w:p>
    <w:p>
      <w:pPr>
        <w:pStyle w:val="Style16"/>
        <w:keepNext w:val="0"/>
        <w:keepLines w:val="0"/>
        <w:widowControl w:val="0"/>
        <w:shd w:val="clear" w:color="auto" w:fill="auto"/>
        <w:bidi w:val="0"/>
        <w:spacing w:before="0" w:after="260" w:line="467" w:lineRule="exact"/>
        <w:ind w:left="0" w:right="0" w:firstLine="480"/>
        <w:jc w:val="both"/>
      </w:pPr>
      <w:r>
        <w:rPr>
          <w:color w:val="000000"/>
          <w:spacing w:val="0"/>
          <w:w w:val="100"/>
          <w:position w:val="0"/>
        </w:rPr>
        <w:t>拓展模块二的内容包括七个专题：数学文化专题、数学建模专题、数学工具 专题、规划与评估专题、数学与信息技术专题、数学与财经商贸专题、数学与加 工制造专题。另外，还有若干个数学案例：数学与艺术、数学与体育、数学与军 事、数学与天文、数学与投资等。</w:t>
      </w:r>
    </w:p>
    <w:p>
      <w:pPr>
        <w:pStyle w:val="Style16"/>
        <w:keepNext w:val="0"/>
        <w:keepLines w:val="0"/>
        <w:widowControl w:val="0"/>
        <w:numPr>
          <w:ilvl w:val="0"/>
          <w:numId w:val="25"/>
        </w:numPr>
        <w:shd w:val="clear" w:color="auto" w:fill="auto"/>
        <w:bidi w:val="0"/>
        <w:spacing w:before="0" w:after="0" w:line="467" w:lineRule="exact"/>
        <w:ind w:left="0" w:right="0" w:firstLine="480"/>
        <w:jc w:val="both"/>
        <w:rPr>
          <w:sz w:val="24"/>
          <w:szCs w:val="24"/>
        </w:rPr>
      </w:pPr>
      <w:bookmarkStart w:id="161" w:name="bookmark161"/>
      <w:bookmarkEnd w:id="161"/>
      <w:r>
        <w:rPr>
          <w:color w:val="000000"/>
          <w:spacing w:val="0"/>
          <w:w w:val="100"/>
          <w:position w:val="0"/>
          <w:sz w:val="24"/>
          <w:szCs w:val="24"/>
        </w:rPr>
        <w:t>数学文化专题</w:t>
      </w:r>
    </w:p>
    <w:p>
      <w:pPr>
        <w:pStyle w:val="Style16"/>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主要包括中国古代数学、国外古典数学、数学家故事和数学美学等。</w:t>
      </w:r>
    </w:p>
    <w:p>
      <w:pPr>
        <w:pStyle w:val="Style16"/>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 xml:space="preserve">教师可以通过选讲《周髀算经》《九章算术》等，帮助学生了解中国古代数 学以问题为要、以算法为本的思想，了解中国古代数学的伟大成就，提高学生的 民族自豪感，增强责任担当意识；选讲《几何原本》，帮助学生了解古希腊几何 公理演绎体系的特点；选讲古今中外数学家故事，介绍数学家严谨求实的科学精 神和精益求精的职业素养，帮助学生了解数学家的成长过程，感知数学思想和数 学方法，体会数学的精准和实用；选讲数学美学，帮助学生感悟数学结果的简洁 之美、数学图形的对称之美等，引导学生感知数学中蕴含的美学思想推动人类思 维的进步与发展。通过数学发展史的学习，帮助学生更好的理解数学知识的由来; 通过了解数学与其它学科的紧密联系，体会数学在现代科学技术发展、发明中的 </w:t>
      </w:r>
      <w:r>
        <w:rPr>
          <w:color w:val="000000"/>
          <w:spacing w:val="0"/>
          <w:w w:val="100"/>
          <w:position w:val="0"/>
        </w:rPr>
        <w:t>巨大作用。</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教学中，教师可以借助现代教育技术手段增加知识的趣味性，组织小组辩论 和研讨等形式的学习活动，引导学生深刻认识数学的重要性，逐步实现重视数学 学习、喜欢学习数学到最终能够运用所学数学知识解决实际问题。</w:t>
      </w:r>
    </w:p>
    <w:p>
      <w:pPr>
        <w:pStyle w:val="Style16"/>
        <w:keepNext w:val="0"/>
        <w:keepLines w:val="0"/>
        <w:widowControl w:val="0"/>
        <w:shd w:val="clear" w:color="auto" w:fill="auto"/>
        <w:bidi w:val="0"/>
        <w:spacing w:before="0" w:after="440" w:line="466" w:lineRule="exact"/>
        <w:ind w:left="0" w:right="0" w:firstLine="480"/>
        <w:jc w:val="both"/>
      </w:pPr>
      <w:r>
        <w:rPr>
          <w:color w:val="000000"/>
          <w:spacing w:val="0"/>
          <w:w w:val="100"/>
          <w:position w:val="0"/>
        </w:rPr>
        <w:t>通过本专题的学习，培养和提升学生的直观想象、逻辑推理和数学抽象等核 心素养。</w:t>
      </w:r>
    </w:p>
    <w:p>
      <w:pPr>
        <w:pStyle w:val="Style16"/>
        <w:keepNext w:val="0"/>
        <w:keepLines w:val="0"/>
        <w:widowControl w:val="0"/>
        <w:numPr>
          <w:ilvl w:val="0"/>
          <w:numId w:val="25"/>
        </w:numPr>
        <w:shd w:val="clear" w:color="auto" w:fill="auto"/>
        <w:tabs>
          <w:tab w:pos="848" w:val="left"/>
        </w:tabs>
        <w:bidi w:val="0"/>
        <w:spacing w:before="0" w:after="0" w:line="446" w:lineRule="auto"/>
        <w:ind w:left="0" w:right="0" w:firstLine="480"/>
        <w:jc w:val="both"/>
        <w:rPr>
          <w:sz w:val="24"/>
          <w:szCs w:val="24"/>
        </w:rPr>
      </w:pPr>
      <w:bookmarkStart w:id="162" w:name="bookmark162"/>
      <w:bookmarkEnd w:id="162"/>
      <w:r>
        <w:rPr>
          <w:color w:val="000000"/>
          <w:spacing w:val="0"/>
          <w:w w:val="100"/>
          <w:position w:val="0"/>
          <w:sz w:val="24"/>
          <w:szCs w:val="24"/>
        </w:rPr>
        <w:t>数学建模专题</w:t>
      </w:r>
    </w:p>
    <w:p>
      <w:pPr>
        <w:pStyle w:val="Style16"/>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0" w:line="470" w:lineRule="exact"/>
        <w:ind w:left="0" w:right="0" w:firstLine="480"/>
        <w:jc w:val="both"/>
      </w:pPr>
      <w:r>
        <w:rPr>
          <w:color w:val="000000"/>
          <w:spacing w:val="0"/>
          <w:w w:val="100"/>
          <w:position w:val="0"/>
        </w:rPr>
        <w:t>主要包括分段函数模型、二次函数模型、等差数列模型、等比数列模型和指 数函数模型等。</w:t>
      </w:r>
    </w:p>
    <w:p>
      <w:pPr>
        <w:pStyle w:val="Style16"/>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4" w:lineRule="exact"/>
        <w:ind w:left="0" w:right="0" w:firstLine="480"/>
        <w:jc w:val="both"/>
      </w:pPr>
      <w:r>
        <w:rPr>
          <w:color w:val="000000"/>
          <w:spacing w:val="0"/>
          <w:w w:val="100"/>
          <w:position w:val="0"/>
        </w:rPr>
        <w:t>教师可以借助生产、生活中的实例，帮助学生选择恰当的数学模型解决有关 问题，使学生了解数学建模的思想，感知数学建模是对现实问题进行数学抽象、 用数学语言表达问题、用数学方法构建模型解决问题的过程，在实际情境中体会 数学建模的一般过程，发现和提出问题，分析问题，建立模型，求解模型，检验 结果、改进和完善模型。</w:t>
      </w:r>
    </w:p>
    <w:p>
      <w:pPr>
        <w:pStyle w:val="Style16"/>
        <w:keepNext w:val="0"/>
        <w:keepLines w:val="0"/>
        <w:widowControl w:val="0"/>
        <w:shd w:val="clear" w:color="auto" w:fill="auto"/>
        <w:bidi w:val="0"/>
        <w:spacing w:before="0" w:after="0" w:line="474" w:lineRule="exact"/>
        <w:ind w:left="0" w:right="0" w:firstLine="480"/>
        <w:jc w:val="both"/>
      </w:pPr>
      <w:r>
        <w:rPr>
          <w:color w:val="000000"/>
          <w:spacing w:val="0"/>
          <w:w w:val="100"/>
          <w:position w:val="0"/>
        </w:rPr>
        <w:t>教学中，教师可以鼓励学生利用信息技术手段处理相关问题，通过对已有数 学模型的学习和课外自主活动加深对数学建模各个环节的理解和认识，提高数学 应用意识。</w:t>
      </w:r>
    </w:p>
    <w:p>
      <w:pPr>
        <w:pStyle w:val="Style16"/>
        <w:keepNext w:val="0"/>
        <w:keepLines w:val="0"/>
        <w:widowControl w:val="0"/>
        <w:shd w:val="clear" w:color="auto" w:fill="auto"/>
        <w:bidi w:val="0"/>
        <w:spacing w:before="0" w:after="440" w:line="474" w:lineRule="exact"/>
        <w:ind w:left="0" w:right="0" w:firstLine="480"/>
        <w:jc w:val="both"/>
      </w:pPr>
      <w:r>
        <w:rPr>
          <w:color w:val="000000"/>
          <w:spacing w:val="0"/>
          <w:w w:val="100"/>
          <w:position w:val="0"/>
        </w:rPr>
        <w:t>通过本专题的学习，培养和提升学生的数学建模、逻辑推理、数学抽象和数 据分析等核心素养。</w:t>
      </w:r>
    </w:p>
    <w:p>
      <w:pPr>
        <w:pStyle w:val="Style16"/>
        <w:keepNext w:val="0"/>
        <w:keepLines w:val="0"/>
        <w:widowControl w:val="0"/>
        <w:numPr>
          <w:ilvl w:val="0"/>
          <w:numId w:val="25"/>
        </w:numPr>
        <w:shd w:val="clear" w:color="auto" w:fill="auto"/>
        <w:tabs>
          <w:tab w:pos="848" w:val="left"/>
        </w:tabs>
        <w:bidi w:val="0"/>
        <w:spacing w:before="0" w:after="0" w:line="446" w:lineRule="auto"/>
        <w:ind w:left="0" w:right="0" w:firstLine="480"/>
        <w:jc w:val="both"/>
        <w:rPr>
          <w:sz w:val="24"/>
          <w:szCs w:val="24"/>
        </w:rPr>
      </w:pPr>
      <w:bookmarkStart w:id="163" w:name="bookmark163"/>
      <w:bookmarkEnd w:id="163"/>
      <w:r>
        <w:rPr>
          <w:color w:val="000000"/>
          <w:spacing w:val="0"/>
          <w:w w:val="100"/>
          <w:position w:val="0"/>
          <w:sz w:val="24"/>
          <w:szCs w:val="24"/>
        </w:rPr>
        <w:t>数学工具专题</w:t>
      </w:r>
    </w:p>
    <w:p>
      <w:pPr>
        <w:pStyle w:val="Style16"/>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0" w:line="470" w:lineRule="exact"/>
        <w:ind w:left="0" w:right="0" w:firstLine="460"/>
        <w:jc w:val="left"/>
      </w:pPr>
      <w:r>
        <w:rPr>
          <w:color w:val="000000"/>
          <w:spacing w:val="0"/>
          <w:w w:val="100"/>
          <w:position w:val="0"/>
        </w:rPr>
        <w:t>主要包括常用数学计算工具和数学绘图工具等。</w:t>
      </w:r>
    </w:p>
    <w:p>
      <w:pPr>
        <w:pStyle w:val="Style16"/>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0" w:lineRule="exact"/>
        <w:ind w:left="0" w:right="0" w:firstLine="480"/>
        <w:jc w:val="both"/>
      </w:pPr>
      <w:r>
        <w:rPr>
          <w:color w:val="000000"/>
          <w:spacing w:val="0"/>
          <w:w w:val="100"/>
          <w:position w:val="0"/>
        </w:rPr>
        <w:t>教师可以利用函数型计算器，常用计算机软件等数学计算工具帮助学生进 行专业问题中的数学计算；利用直尺、圆规或绘图工具帮助学生绘制简单的数 学图形。</w:t>
      </w:r>
    </w:p>
    <w:p>
      <w:pPr>
        <w:pStyle w:val="Style16"/>
        <w:keepNext w:val="0"/>
        <w:keepLines w:val="0"/>
        <w:widowControl w:val="0"/>
        <w:shd w:val="clear" w:color="auto" w:fill="auto"/>
        <w:bidi w:val="0"/>
        <w:spacing w:before="0" w:after="220" w:line="470" w:lineRule="exact"/>
        <w:ind w:left="0" w:right="0" w:firstLine="480"/>
        <w:jc w:val="both"/>
        <w:sectPr>
          <w:footerReference w:type="default" r:id="rId11"/>
          <w:footnotePr>
            <w:pos w:val="pageBottom"/>
            <w:numFmt w:val="decimal"/>
            <w:numRestart w:val="continuous"/>
          </w:footnotePr>
          <w:type w:val="continuous"/>
          <w:pgSz w:w="11900" w:h="16840"/>
          <w:pgMar w:top="1197" w:right="1759" w:bottom="1468" w:left="1775" w:header="769" w:footer="3" w:gutter="0"/>
          <w:cols w:space="720"/>
          <w:noEndnote/>
          <w:rtlGutter w:val="0"/>
          <w:docGrid w:linePitch="360"/>
        </w:sectPr>
      </w:pPr>
      <w:r>
        <w:rPr>
          <w:color w:val="000000"/>
          <w:spacing w:val="0"/>
          <w:w w:val="100"/>
          <w:position w:val="0"/>
        </w:rPr>
        <w:t>教学中，可以通过课外活动、讲座等方式进行专题指导，也可结合所学课程</w:t>
      </w:r>
    </w:p>
    <w:p>
      <w:pPr>
        <w:pStyle w:val="Style16"/>
        <w:keepNext w:val="0"/>
        <w:keepLines w:val="0"/>
        <w:widowControl w:val="0"/>
        <w:shd w:val="clear" w:color="auto" w:fill="auto"/>
        <w:bidi w:val="0"/>
        <w:spacing w:before="0" w:after="0" w:line="466" w:lineRule="exact"/>
        <w:ind w:left="0" w:right="0" w:firstLine="0"/>
        <w:jc w:val="both"/>
      </w:pPr>
      <w:r>
        <w:rPr>
          <w:color w:val="000000"/>
          <w:spacing w:val="0"/>
          <w:w w:val="100"/>
          <w:position w:val="0"/>
        </w:rPr>
        <w:t>使用计算工具和绘图工具辅助教学与学习，提高学生借助数学工具解决问题的意 识和能力。</w:t>
      </w:r>
    </w:p>
    <w:p>
      <w:pPr>
        <w:pStyle w:val="Style16"/>
        <w:keepNext w:val="0"/>
        <w:keepLines w:val="0"/>
        <w:widowControl w:val="0"/>
        <w:shd w:val="clear" w:color="auto" w:fill="auto"/>
        <w:bidi w:val="0"/>
        <w:spacing w:before="0" w:after="460" w:line="466" w:lineRule="exact"/>
        <w:ind w:left="0" w:right="0" w:firstLine="480"/>
        <w:jc w:val="both"/>
      </w:pPr>
      <w:r>
        <w:rPr>
          <w:color w:val="000000"/>
          <w:spacing w:val="0"/>
          <w:w w:val="100"/>
          <w:position w:val="0"/>
        </w:rPr>
        <w:t>通过本专题的学习，培养和提升学生的直观想象、数学运算和数据分析等核 心素养。</w:t>
      </w:r>
    </w:p>
    <w:p>
      <w:pPr>
        <w:pStyle w:val="Style16"/>
        <w:keepNext w:val="0"/>
        <w:keepLines w:val="0"/>
        <w:widowControl w:val="0"/>
        <w:numPr>
          <w:ilvl w:val="0"/>
          <w:numId w:val="27"/>
        </w:numPr>
        <w:shd w:val="clear" w:color="auto" w:fill="auto"/>
        <w:tabs>
          <w:tab w:pos="838" w:val="left"/>
        </w:tabs>
        <w:bidi w:val="0"/>
        <w:spacing w:before="0" w:after="0" w:line="444" w:lineRule="auto"/>
        <w:ind w:left="0" w:right="0" w:firstLine="480"/>
        <w:jc w:val="both"/>
        <w:rPr>
          <w:sz w:val="24"/>
          <w:szCs w:val="24"/>
        </w:rPr>
      </w:pPr>
      <w:bookmarkStart w:id="164" w:name="bookmark164"/>
      <w:bookmarkEnd w:id="164"/>
      <w:r>
        <w:rPr>
          <w:color w:val="000000"/>
          <w:spacing w:val="0"/>
          <w:w w:val="100"/>
          <w:position w:val="0"/>
          <w:sz w:val="24"/>
          <w:szCs w:val="24"/>
        </w:rPr>
        <w:t>规划与评估专题</w:t>
      </w:r>
    </w:p>
    <w:p>
      <w:pPr>
        <w:pStyle w:val="Style16"/>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0" w:line="466" w:lineRule="exact"/>
        <w:ind w:left="0" w:right="0" w:firstLine="460"/>
        <w:jc w:val="left"/>
      </w:pPr>
      <w:r>
        <w:rPr>
          <w:color w:val="000000"/>
          <w:spacing w:val="0"/>
          <w:w w:val="100"/>
          <w:position w:val="0"/>
        </w:rPr>
        <w:t>主要包括线性规划和正态分布等。</w:t>
      </w:r>
    </w:p>
    <w:p>
      <w:pPr>
        <w:pStyle w:val="Style16"/>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教师可以根据学生专业学习的需求，选取恰当的实例引导学生描述线性规划 问题，利用图解法分析和解决变量在可行域上的最优解和最值问题，促进学生专 业综合能力的形成；通过实例，帮助学生认识正态分布的特点，并利用正态分布 分析和判断有关事物发展的大致趋势。</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教学中，案例的选择要结合学生所学专业，以帮助学生感知数学在专业领域 的作用；对于较复杂的线性规划问题，可以引导学生借用计算机软件辅助求解。</w:t>
      </w:r>
    </w:p>
    <w:p>
      <w:pPr>
        <w:pStyle w:val="Style16"/>
        <w:keepNext w:val="0"/>
        <w:keepLines w:val="0"/>
        <w:widowControl w:val="0"/>
        <w:shd w:val="clear" w:color="auto" w:fill="auto"/>
        <w:bidi w:val="0"/>
        <w:spacing w:before="0" w:after="460" w:line="466" w:lineRule="exact"/>
        <w:ind w:left="0" w:right="0" w:firstLine="480"/>
        <w:jc w:val="both"/>
      </w:pPr>
      <w:r>
        <w:rPr>
          <w:color w:val="000000"/>
          <w:spacing w:val="0"/>
          <w:w w:val="100"/>
          <w:position w:val="0"/>
        </w:rPr>
        <w:t>通过本专题的学习，培养和提升学生的数学运算、直观想象和数据分析等核 心素养。</w:t>
      </w:r>
    </w:p>
    <w:p>
      <w:pPr>
        <w:pStyle w:val="Style16"/>
        <w:keepNext w:val="0"/>
        <w:keepLines w:val="0"/>
        <w:widowControl w:val="0"/>
        <w:numPr>
          <w:ilvl w:val="0"/>
          <w:numId w:val="27"/>
        </w:numPr>
        <w:shd w:val="clear" w:color="auto" w:fill="auto"/>
        <w:tabs>
          <w:tab w:pos="838" w:val="left"/>
        </w:tabs>
        <w:bidi w:val="0"/>
        <w:spacing w:before="0" w:after="0" w:line="444" w:lineRule="auto"/>
        <w:ind w:left="0" w:right="0" w:firstLine="480"/>
        <w:jc w:val="both"/>
        <w:rPr>
          <w:sz w:val="24"/>
          <w:szCs w:val="24"/>
        </w:rPr>
      </w:pPr>
      <w:bookmarkStart w:id="165" w:name="bookmark165"/>
      <w:bookmarkEnd w:id="165"/>
      <w:r>
        <w:rPr>
          <w:color w:val="000000"/>
          <w:spacing w:val="0"/>
          <w:w w:val="100"/>
          <w:position w:val="0"/>
          <w:sz w:val="24"/>
          <w:szCs w:val="24"/>
        </w:rPr>
        <w:t>数学与信息技术专题</w:t>
      </w:r>
    </w:p>
    <w:p>
      <w:pPr>
        <w:pStyle w:val="Style16"/>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0" w:line="467" w:lineRule="exact"/>
        <w:ind w:left="0" w:right="0" w:firstLine="460"/>
        <w:jc w:val="left"/>
      </w:pPr>
      <w:r>
        <w:rPr>
          <w:color w:val="000000"/>
          <w:spacing w:val="0"/>
          <w:w w:val="100"/>
          <w:position w:val="0"/>
        </w:rPr>
        <w:t>主要包括二进制、逻辑代数、密码学等。</w:t>
      </w:r>
    </w:p>
    <w:p>
      <w:pPr>
        <w:pStyle w:val="Style16"/>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教师可以引导学生借助十进制与二进制之间的换算，识别二进制的特点；结 合数学实例理解逻辑代数</w:t>
      </w:r>
      <w:r>
        <w:rPr>
          <w:color w:val="000000"/>
          <w:spacing w:val="0"/>
          <w:w w:val="100"/>
          <w:position w:val="0"/>
          <w:lang w:val="zh-CN" w:eastAsia="zh-CN" w:bidi="zh-CN"/>
        </w:rPr>
        <w:t>“与” “或” “非”</w:t>
      </w:r>
      <w:r>
        <w:rPr>
          <w:color w:val="000000"/>
          <w:spacing w:val="0"/>
          <w:w w:val="100"/>
          <w:position w:val="0"/>
        </w:rPr>
        <w:t>的简单运算；通过密码学的发展 史，感知数学与密码学的关系；通过大数据的广泛应用，感知数学在推动信息技 术不断发展中的重要作用。</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教学中，教师可以结合数学文化专题的学习，说明数学对现代科学技术发展 的贡献；引导学生搜集和阅读国家信息化发展战略的背景资料，并由学生展示和 叙述相关内容，拓展学生对信息技术领域发展的认识。</w:t>
      </w:r>
    </w:p>
    <w:p>
      <w:pPr>
        <w:pStyle w:val="Style16"/>
        <w:keepNext w:val="0"/>
        <w:keepLines w:val="0"/>
        <w:widowControl w:val="0"/>
        <w:shd w:val="clear" w:color="auto" w:fill="auto"/>
        <w:bidi w:val="0"/>
        <w:spacing w:before="0" w:after="320" w:line="467" w:lineRule="exact"/>
        <w:ind w:left="0" w:right="0" w:firstLine="480"/>
        <w:jc w:val="both"/>
      </w:pPr>
      <w:r>
        <w:rPr>
          <w:color w:val="000000"/>
          <w:spacing w:val="0"/>
          <w:w w:val="100"/>
          <w:position w:val="0"/>
        </w:rPr>
        <w:t xml:space="preserve">通过本专题的学习，培养和提升学生的数学运算、逻辑推理和数据分析等核 </w:t>
      </w:r>
      <w:r>
        <w:rPr>
          <w:color w:val="000000"/>
          <w:spacing w:val="0"/>
          <w:w w:val="100"/>
          <w:position w:val="0"/>
        </w:rPr>
        <w:t>心素养</w:t>
      </w:r>
    </w:p>
    <w:p>
      <w:pPr>
        <w:pStyle w:val="Style16"/>
        <w:keepNext w:val="0"/>
        <w:keepLines w:val="0"/>
        <w:widowControl w:val="0"/>
        <w:numPr>
          <w:ilvl w:val="0"/>
          <w:numId w:val="27"/>
        </w:numPr>
        <w:shd w:val="clear" w:color="auto" w:fill="auto"/>
        <w:tabs>
          <w:tab w:pos="823" w:val="left"/>
        </w:tabs>
        <w:bidi w:val="0"/>
        <w:spacing w:before="0" w:after="0" w:line="466" w:lineRule="exact"/>
        <w:ind w:left="0" w:right="0" w:firstLine="460"/>
        <w:jc w:val="both"/>
        <w:rPr>
          <w:sz w:val="24"/>
          <w:szCs w:val="24"/>
        </w:rPr>
      </w:pPr>
      <w:bookmarkStart w:id="166" w:name="bookmark166"/>
      <w:bookmarkEnd w:id="166"/>
      <w:r>
        <w:rPr>
          <w:color w:val="000000"/>
          <w:spacing w:val="0"/>
          <w:w w:val="100"/>
          <w:position w:val="0"/>
          <w:sz w:val="24"/>
          <w:szCs w:val="24"/>
        </w:rPr>
        <w:t>数学与财经商贸专题</w:t>
      </w:r>
    </w:p>
    <w:p>
      <w:pPr>
        <w:pStyle w:val="Style16"/>
        <w:keepNext w:val="0"/>
        <w:keepLines w:val="0"/>
        <w:widowControl w:val="0"/>
        <w:shd w:val="clear" w:color="auto" w:fill="auto"/>
        <w:bidi w:val="0"/>
        <w:spacing w:before="0" w:after="0" w:line="466" w:lineRule="exact"/>
        <w:ind w:left="0" w:right="0" w:firstLine="46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主要包括程序与框图、计划与进度、成本与利润、财务报表和编制计划方 法等。</w:t>
      </w:r>
    </w:p>
    <w:p>
      <w:pPr>
        <w:pStyle w:val="Style16"/>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教师可以结合生活实例帮助学生了解程序与框图的概念，编写简单的算法程 序，用程序框图表示简单的算法；结合生活、专业实例编写简单的生活、工程问 题的编制计划；利用合理的编制计划优化工程进度、成本、利润等；借助计算软 件，制作简单的财务报表。</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教学中，可引进相关仿真模拟软件辅助教学，选择任务驱动的教学方式和小 组合作的组织方式。</w:t>
      </w:r>
    </w:p>
    <w:p>
      <w:pPr>
        <w:pStyle w:val="Style16"/>
        <w:keepNext w:val="0"/>
        <w:keepLines w:val="0"/>
        <w:widowControl w:val="0"/>
        <w:shd w:val="clear" w:color="auto" w:fill="auto"/>
        <w:bidi w:val="0"/>
        <w:spacing w:before="0" w:after="240" w:line="466" w:lineRule="exact"/>
        <w:ind w:left="0" w:right="0" w:firstLine="480"/>
        <w:jc w:val="both"/>
      </w:pPr>
      <w:r>
        <w:rPr>
          <w:color w:val="000000"/>
          <w:spacing w:val="0"/>
          <w:w w:val="100"/>
          <w:position w:val="0"/>
        </w:rPr>
        <w:t>通过本专题的学习，培养学生的科学管理意识，培养和提升学生的数学运算、 数据分析、逻辑推理和数学建模等核心素养。</w:t>
      </w:r>
    </w:p>
    <w:p>
      <w:pPr>
        <w:pStyle w:val="Style16"/>
        <w:keepNext w:val="0"/>
        <w:keepLines w:val="0"/>
        <w:widowControl w:val="0"/>
        <w:numPr>
          <w:ilvl w:val="0"/>
          <w:numId w:val="27"/>
        </w:numPr>
        <w:shd w:val="clear" w:color="auto" w:fill="auto"/>
        <w:tabs>
          <w:tab w:pos="843" w:val="left"/>
        </w:tabs>
        <w:bidi w:val="0"/>
        <w:spacing w:before="0" w:after="0" w:line="466" w:lineRule="exact"/>
        <w:ind w:left="0" w:right="0" w:firstLine="480"/>
        <w:jc w:val="both"/>
        <w:rPr>
          <w:sz w:val="24"/>
          <w:szCs w:val="24"/>
        </w:rPr>
      </w:pPr>
      <w:bookmarkStart w:id="167" w:name="bookmark167"/>
      <w:bookmarkEnd w:id="167"/>
      <w:r>
        <w:rPr>
          <w:color w:val="000000"/>
          <w:spacing w:val="0"/>
          <w:w w:val="100"/>
          <w:position w:val="0"/>
          <w:sz w:val="24"/>
          <w:szCs w:val="24"/>
        </w:rPr>
        <w:t>数学与加工制造专题</w:t>
      </w:r>
    </w:p>
    <w:p>
      <w:pPr>
        <w:pStyle w:val="Style16"/>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主要包括三角函数、坐标变换、精度计算、数学绘图工具等。</w:t>
      </w:r>
    </w:p>
    <w:p>
      <w:pPr>
        <w:pStyle w:val="Style16"/>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教师可以引导学生通过熟悉的情境感知三角函数、坐标变换、精度计算和 数学绘图工具在机械加工、机械制造等方面的应用，帮助学生初步学会根据机 械加工制造的要求，利用三角函数、坐标变换、精度计算和数学绘图工具进行 制图设计。</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教学中，可以引导学生借助计算工具和绘图工具设计满足一定精度要求的机 械加工制造图样；设计学习项目鼓励学生开展探究性学习。</w:t>
      </w:r>
    </w:p>
    <w:p>
      <w:pPr>
        <w:pStyle w:val="Style16"/>
        <w:keepNext w:val="0"/>
        <w:keepLines w:val="0"/>
        <w:widowControl w:val="0"/>
        <w:shd w:val="clear" w:color="auto" w:fill="auto"/>
        <w:bidi w:val="0"/>
        <w:spacing w:before="0" w:after="240" w:line="466" w:lineRule="exact"/>
        <w:ind w:left="0" w:right="0" w:firstLine="480"/>
        <w:jc w:val="both"/>
      </w:pPr>
      <w:r>
        <w:rPr>
          <w:color w:val="000000"/>
          <w:spacing w:val="0"/>
          <w:w w:val="100"/>
          <w:position w:val="0"/>
        </w:rPr>
        <w:t>通过本专题的学习，培养和提升学生的直观想象、数学运算和数据分析等核 心素养。</w:t>
      </w:r>
    </w:p>
    <w:p>
      <w:pPr>
        <w:pStyle w:val="Style16"/>
        <w:keepNext w:val="0"/>
        <w:keepLines w:val="0"/>
        <w:widowControl w:val="0"/>
        <w:numPr>
          <w:ilvl w:val="0"/>
          <w:numId w:val="27"/>
        </w:numPr>
        <w:shd w:val="clear" w:color="auto" w:fill="auto"/>
        <w:tabs>
          <w:tab w:pos="843" w:val="left"/>
        </w:tabs>
        <w:bidi w:val="0"/>
        <w:spacing w:before="0" w:after="0" w:line="466" w:lineRule="exact"/>
        <w:ind w:left="0" w:right="0" w:firstLine="480"/>
        <w:jc w:val="both"/>
        <w:rPr>
          <w:sz w:val="24"/>
          <w:szCs w:val="24"/>
        </w:rPr>
      </w:pPr>
      <w:bookmarkStart w:id="168" w:name="bookmark168"/>
      <w:bookmarkEnd w:id="168"/>
      <w:r>
        <w:rPr>
          <w:color w:val="000000"/>
          <w:spacing w:val="0"/>
          <w:w w:val="100"/>
          <w:position w:val="0"/>
          <w:sz w:val="24"/>
          <w:szCs w:val="24"/>
        </w:rPr>
        <w:t>数学案例</w:t>
      </w:r>
    </w:p>
    <w:p>
      <w:pPr>
        <w:pStyle w:val="Style16"/>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240" w:line="466" w:lineRule="exact"/>
        <w:ind w:left="0" w:right="0" w:firstLine="480"/>
        <w:jc w:val="both"/>
      </w:pPr>
      <w:r>
        <w:rPr>
          <w:color w:val="000000"/>
          <w:spacing w:val="0"/>
          <w:w w:val="100"/>
          <w:position w:val="0"/>
        </w:rPr>
        <w:t xml:space="preserve">主要包括数学与艺术、数学与体育、数学与军事、数学与天文、数学与投 </w:t>
      </w:r>
      <w:r>
        <w:rPr>
          <w:color w:val="000000"/>
          <w:spacing w:val="0"/>
          <w:w w:val="100"/>
          <w:position w:val="0"/>
        </w:rPr>
        <w:t>资等。</w:t>
      </w:r>
    </w:p>
    <w:p>
      <w:pPr>
        <w:pStyle w:val="Style16"/>
        <w:keepNext w:val="0"/>
        <w:keepLines w:val="0"/>
        <w:widowControl w:val="0"/>
        <w:shd w:val="clear" w:color="auto" w:fill="auto"/>
        <w:bidi w:val="0"/>
        <w:spacing w:before="0" w:after="0" w:line="468" w:lineRule="exact"/>
        <w:ind w:left="0" w:right="0" w:firstLine="46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教师可以引导学生通过熟悉的案例感知数学与艺术、体育、军事、天文、投 资等之间的联系，帮助学生认识数学在处理艺术、体育、军事、天文、投资等问 题中所发挥的作用。</w:t>
      </w:r>
    </w:p>
    <w:p>
      <w:pPr>
        <w:pStyle w:val="Style16"/>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教学中，可以引导学生收集数学在艺术、体育、军事、天文、投资等方面的 应用实例，采用研讨性学习、专题活动等方式组织教学。</w:t>
      </w:r>
    </w:p>
    <w:p>
      <w:pPr>
        <w:pStyle w:val="Style16"/>
        <w:keepNext w:val="0"/>
        <w:keepLines w:val="0"/>
        <w:widowControl w:val="0"/>
        <w:shd w:val="clear" w:color="auto" w:fill="auto"/>
        <w:bidi w:val="0"/>
        <w:spacing w:before="0" w:after="400" w:line="468" w:lineRule="exact"/>
        <w:ind w:left="0" w:right="0" w:firstLine="480"/>
        <w:jc w:val="both"/>
      </w:pPr>
      <w:r>
        <w:rPr>
          <w:color w:val="000000"/>
          <w:spacing w:val="0"/>
          <w:w w:val="100"/>
          <w:position w:val="0"/>
        </w:rPr>
        <w:t>通过本专题的学习，激发学生的学习兴趣，培养和提升学生的数学运算、数 学抽象、数学建模和逻辑推理等核心素养。</w:t>
      </w:r>
    </w:p>
    <w:p>
      <w:pPr>
        <w:pStyle w:val="Style16"/>
        <w:keepNext w:val="0"/>
        <w:keepLines w:val="0"/>
        <w:widowControl w:val="0"/>
        <w:shd w:val="clear" w:color="auto" w:fill="auto"/>
        <w:bidi w:val="0"/>
        <w:spacing w:before="0" w:after="900" w:line="467" w:lineRule="exact"/>
        <w:ind w:left="0" w:right="0" w:firstLine="480"/>
        <w:jc w:val="both"/>
      </w:pPr>
      <w:r>
        <w:rPr>
          <w:color w:val="000000"/>
          <w:spacing w:val="0"/>
          <w:w w:val="100"/>
          <w:position w:val="0"/>
        </w:rPr>
        <w:t>总之，拓展模块二的内容旨在帮助学生从数学的角度去审视客观世界，感悟 数学在历史文化、政治经济、科学技术等方面的广泛应用；激发学生学习数学的 兴趣，开拓学生的视野，提升学生应用数学的意识；让学生体验用数学的眼光观 察事物、用数学的思维思考问题、用数学的方法解决问题的过程，逐步形成在生 活和工作中应用数学的能力。全面提升学生的数学运算、直观想象、逻辑推理、 数学抽象、数据分析和数学建模等数学学科核心素养。</w:t>
      </w:r>
    </w:p>
    <w:p>
      <w:pPr>
        <w:pStyle w:val="Style19"/>
        <w:keepNext/>
        <w:keepLines/>
        <w:widowControl w:val="0"/>
        <w:shd w:val="clear" w:color="auto" w:fill="auto"/>
        <w:bidi w:val="0"/>
        <w:spacing w:before="0" w:line="240" w:lineRule="auto"/>
        <w:ind w:left="0" w:right="0" w:firstLine="0"/>
        <w:jc w:val="both"/>
      </w:pPr>
      <w:bookmarkStart w:id="169" w:name="bookmark169"/>
      <w:bookmarkStart w:id="170" w:name="bookmark170"/>
      <w:bookmarkStart w:id="171" w:name="bookmark171"/>
      <w:r>
        <w:rPr>
          <w:color w:val="000000"/>
          <w:spacing w:val="0"/>
          <w:w w:val="100"/>
          <w:position w:val="0"/>
        </w:rPr>
        <w:t>五、学业质量</w:t>
      </w:r>
      <w:bookmarkEnd w:id="169"/>
      <w:bookmarkEnd w:id="170"/>
      <w:bookmarkEnd w:id="171"/>
    </w:p>
    <w:p>
      <w:pPr>
        <w:pStyle w:val="Style21"/>
        <w:keepNext/>
        <w:keepLines/>
        <w:widowControl w:val="0"/>
        <w:shd w:val="clear" w:color="auto" w:fill="auto"/>
        <w:bidi w:val="0"/>
        <w:spacing w:before="0" w:after="320" w:line="240" w:lineRule="auto"/>
        <w:ind w:left="0" w:right="0" w:firstLine="460"/>
        <w:jc w:val="both"/>
      </w:pPr>
      <w:bookmarkStart w:id="172" w:name="bookmark172"/>
      <w:bookmarkStart w:id="173" w:name="bookmark173"/>
      <w:bookmarkStart w:id="174" w:name="bookmark174"/>
      <w:r>
        <w:rPr>
          <w:color w:val="000000"/>
          <w:spacing w:val="0"/>
          <w:w w:val="100"/>
          <w:position w:val="0"/>
          <w:lang w:val="en-US" w:eastAsia="en-US" w:bidi="en-US"/>
        </w:rPr>
        <w:t>(-)</w:t>
      </w:r>
      <w:r>
        <w:rPr>
          <w:color w:val="000000"/>
          <w:spacing w:val="0"/>
          <w:w w:val="100"/>
          <w:position w:val="0"/>
        </w:rPr>
        <w:t>学业质量内涵</w:t>
      </w:r>
      <w:bookmarkEnd w:id="172"/>
      <w:bookmarkEnd w:id="173"/>
      <w:bookmarkEnd w:id="174"/>
    </w:p>
    <w:p>
      <w:pPr>
        <w:pStyle w:val="Style16"/>
        <w:keepNext w:val="0"/>
        <w:keepLines w:val="0"/>
        <w:widowControl w:val="0"/>
        <w:shd w:val="clear" w:color="auto" w:fill="auto"/>
        <w:bidi w:val="0"/>
        <w:spacing w:before="0" w:after="780" w:line="469" w:lineRule="exact"/>
        <w:ind w:left="0" w:right="0" w:firstLine="480"/>
        <w:jc w:val="both"/>
      </w:pPr>
      <w:r>
        <w:rPr>
          <w:color w:val="000000"/>
          <w:spacing w:val="0"/>
          <w:w w:val="100"/>
          <w:position w:val="0"/>
        </w:rPr>
        <w:t>学业质量是学生完成本课程学习后的学业成就表现。学业质量标准是以本学 科核心素养及其表现水平为主要维度，结合课程内容，对学生学业成就表现的总 体描述。依据不同水平学业成就表现的关键特征，学业质量标准明确将学业质量 划分为不同水平，并描述了不同水平学习结果的具体表现。</w:t>
      </w:r>
    </w:p>
    <w:p>
      <w:pPr>
        <w:pStyle w:val="Style21"/>
        <w:keepNext/>
        <w:keepLines/>
        <w:widowControl w:val="0"/>
        <w:shd w:val="clear" w:color="auto" w:fill="auto"/>
        <w:bidi w:val="0"/>
        <w:spacing w:before="0" w:after="320" w:line="240" w:lineRule="auto"/>
        <w:ind w:left="0" w:right="0" w:firstLine="460"/>
        <w:jc w:val="both"/>
      </w:pPr>
      <w:bookmarkStart w:id="175" w:name="bookmark175"/>
      <w:bookmarkStart w:id="176" w:name="bookmark176"/>
      <w:bookmarkStart w:id="177" w:name="bookmark177"/>
      <w:r>
        <w:rPr>
          <w:color w:val="000000"/>
          <w:spacing w:val="0"/>
          <w:w w:val="100"/>
          <w:position w:val="0"/>
        </w:rPr>
        <w:t>(二)学业质量水平</w:t>
      </w:r>
      <w:bookmarkEnd w:id="175"/>
      <w:bookmarkEnd w:id="176"/>
      <w:bookmarkEnd w:id="177"/>
    </w:p>
    <w:p>
      <w:pPr>
        <w:pStyle w:val="Style16"/>
        <w:keepNext w:val="0"/>
        <w:keepLines w:val="0"/>
        <w:widowControl w:val="0"/>
        <w:shd w:val="clear" w:color="auto" w:fill="auto"/>
        <w:bidi w:val="0"/>
        <w:spacing w:before="0" w:after="600" w:line="468" w:lineRule="exact"/>
        <w:ind w:left="0" w:right="0" w:firstLine="460"/>
        <w:jc w:val="both"/>
      </w:pPr>
      <w:r>
        <w:rPr>
          <w:color w:val="000000"/>
          <w:spacing w:val="0"/>
          <w:w w:val="100"/>
          <w:position w:val="0"/>
        </w:rPr>
        <w:t>数学学业质量的两个水平描述如下：</w:t>
      </w:r>
      <w:r>
        <w:br w:type="page"/>
      </w:r>
    </w:p>
    <w:tbl>
      <w:tblPr>
        <w:tblOverlap w:val="never"/>
        <w:jc w:val="center"/>
        <w:tblLayout w:type="fixed"/>
      </w:tblPr>
      <w:tblGrid>
        <w:gridCol w:w="706"/>
        <w:gridCol w:w="3648"/>
        <w:gridCol w:w="3941"/>
      </w:tblGrid>
      <w:tr>
        <w:trPr>
          <w:trHeight w:val="514"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88" w:lineRule="exact"/>
              <w:ind w:left="0" w:right="0" w:firstLine="0"/>
              <w:jc w:val="left"/>
              <w:rPr>
                <w:sz w:val="19"/>
                <w:szCs w:val="19"/>
              </w:rPr>
            </w:pPr>
            <w:r>
              <w:rPr>
                <w:b/>
                <w:bCs/>
                <w:color w:val="000000"/>
                <w:spacing w:val="0"/>
                <w:w w:val="100"/>
                <w:position w:val="0"/>
                <w:sz w:val="19"/>
                <w:szCs w:val="19"/>
              </w:rPr>
              <w:t>核心 素养</w:t>
            </w:r>
          </w:p>
        </w:tc>
        <w:tc>
          <w:tcPr>
            <w:gridSpan w:val="2"/>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50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水平一</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水平二</w:t>
            </w:r>
          </w:p>
        </w:tc>
      </w:tr>
      <w:tr>
        <w:trPr>
          <w:trHeight w:val="507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8" w:lineRule="exact"/>
              <w:ind w:left="0" w:right="0" w:firstLine="0"/>
              <w:jc w:val="left"/>
              <w:rPr>
                <w:sz w:val="19"/>
                <w:szCs w:val="19"/>
              </w:rPr>
            </w:pPr>
            <w:r>
              <w:rPr>
                <w:b/>
                <w:bCs/>
                <w:color w:val="000000"/>
                <w:spacing w:val="0"/>
                <w:w w:val="100"/>
                <w:position w:val="0"/>
                <w:sz w:val="19"/>
                <w:szCs w:val="19"/>
              </w:rPr>
              <w:t>数学 运算</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446" w:lineRule="exact"/>
              <w:ind w:left="0" w:right="0" w:firstLine="52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29"/>
              </w:numPr>
              <w:shd w:val="clear" w:color="auto" w:fill="auto"/>
              <w:tabs>
                <w:tab w:pos="706" w:val="left"/>
              </w:tabs>
              <w:bidi w:val="0"/>
              <w:spacing w:before="0" w:after="0" w:line="446" w:lineRule="exact"/>
              <w:ind w:left="0" w:right="0" w:firstLine="520"/>
              <w:jc w:val="both"/>
              <w:rPr>
                <w:sz w:val="19"/>
                <w:szCs w:val="19"/>
              </w:rPr>
            </w:pPr>
            <w:r>
              <w:rPr>
                <w:color w:val="000000"/>
                <w:spacing w:val="0"/>
                <w:w w:val="100"/>
                <w:position w:val="0"/>
                <w:sz w:val="19"/>
                <w:szCs w:val="19"/>
              </w:rPr>
              <w:t>能辨识运算对象，理解运算 规则。</w:t>
            </w:r>
          </w:p>
          <w:p>
            <w:pPr>
              <w:pStyle w:val="Style27"/>
              <w:keepNext w:val="0"/>
              <w:keepLines w:val="0"/>
              <w:widowControl w:val="0"/>
              <w:numPr>
                <w:ilvl w:val="0"/>
                <w:numId w:val="29"/>
              </w:numPr>
              <w:shd w:val="clear" w:color="auto" w:fill="auto"/>
              <w:tabs>
                <w:tab w:pos="686" w:val="left"/>
              </w:tabs>
              <w:bidi w:val="0"/>
              <w:spacing w:before="0" w:after="0" w:line="450" w:lineRule="exact"/>
              <w:ind w:left="0" w:right="0" w:firstLine="520"/>
              <w:jc w:val="both"/>
              <w:rPr>
                <w:sz w:val="19"/>
                <w:szCs w:val="19"/>
              </w:rPr>
            </w:pPr>
            <w:r>
              <w:rPr>
                <w:color w:val="000000"/>
                <w:spacing w:val="0"/>
                <w:w w:val="100"/>
                <w:position w:val="0"/>
                <w:sz w:val="19"/>
                <w:szCs w:val="19"/>
              </w:rPr>
              <w:t>能依据运算规则进行简单的数 学运算，并获得正确结果。</w:t>
            </w:r>
          </w:p>
          <w:p>
            <w:pPr>
              <w:pStyle w:val="Style27"/>
              <w:keepNext w:val="0"/>
              <w:keepLines w:val="0"/>
              <w:widowControl w:val="0"/>
              <w:numPr>
                <w:ilvl w:val="0"/>
                <w:numId w:val="29"/>
              </w:numPr>
              <w:shd w:val="clear" w:color="auto" w:fill="auto"/>
              <w:tabs>
                <w:tab w:pos="691" w:val="left"/>
              </w:tabs>
              <w:bidi w:val="0"/>
              <w:spacing w:before="0" w:after="0" w:line="450" w:lineRule="exact"/>
              <w:ind w:left="0" w:right="0" w:firstLine="520"/>
              <w:jc w:val="both"/>
              <w:rPr>
                <w:sz w:val="19"/>
                <w:szCs w:val="19"/>
              </w:rPr>
            </w:pPr>
            <w:r>
              <w:rPr>
                <w:color w:val="000000"/>
                <w:spacing w:val="0"/>
                <w:w w:val="100"/>
                <w:position w:val="0"/>
                <w:sz w:val="19"/>
                <w:szCs w:val="19"/>
              </w:rPr>
              <w:t>能根据计算要求找岀合适的运 算方法，会借助运算验证结论。</w:t>
            </w:r>
          </w:p>
          <w:p>
            <w:pPr>
              <w:pStyle w:val="Style27"/>
              <w:keepNext w:val="0"/>
              <w:keepLines w:val="0"/>
              <w:widowControl w:val="0"/>
              <w:numPr>
                <w:ilvl w:val="0"/>
                <w:numId w:val="29"/>
              </w:numPr>
              <w:shd w:val="clear" w:color="auto" w:fill="auto"/>
              <w:tabs>
                <w:tab w:pos="686" w:val="left"/>
              </w:tabs>
              <w:bidi w:val="0"/>
              <w:spacing w:before="0" w:after="0" w:line="450" w:lineRule="exact"/>
              <w:ind w:left="0" w:right="0" w:firstLine="520"/>
              <w:jc w:val="both"/>
              <w:rPr>
                <w:sz w:val="19"/>
                <w:szCs w:val="19"/>
              </w:rPr>
            </w:pPr>
            <w:r>
              <w:rPr>
                <w:color w:val="000000"/>
                <w:spacing w:val="0"/>
                <w:w w:val="100"/>
                <w:position w:val="0"/>
                <w:sz w:val="19"/>
                <w:szCs w:val="19"/>
              </w:rPr>
              <w:t>能借助数学运算解决简单的数 学应用问题。</w:t>
            </w:r>
          </w:p>
          <w:p>
            <w:pPr>
              <w:pStyle w:val="Style27"/>
              <w:keepNext w:val="0"/>
              <w:keepLines w:val="0"/>
              <w:widowControl w:val="0"/>
              <w:numPr>
                <w:ilvl w:val="0"/>
                <w:numId w:val="29"/>
              </w:numPr>
              <w:shd w:val="clear" w:color="auto" w:fill="auto"/>
              <w:tabs>
                <w:tab w:pos="686" w:val="left"/>
              </w:tabs>
              <w:bidi w:val="0"/>
              <w:spacing w:before="0" w:after="0" w:line="456" w:lineRule="exact"/>
              <w:ind w:left="0" w:right="0" w:firstLine="520"/>
              <w:jc w:val="both"/>
              <w:rPr>
                <w:sz w:val="19"/>
                <w:szCs w:val="19"/>
              </w:rPr>
            </w:pPr>
            <w:r>
              <w:rPr>
                <w:color w:val="000000"/>
                <w:spacing w:val="0"/>
                <w:w w:val="100"/>
                <w:position w:val="0"/>
                <w:sz w:val="19"/>
                <w:szCs w:val="19"/>
              </w:rPr>
              <w:t>具有利用运算结果处理问题的 意识和习惯。</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0" w:after="0" w:line="448" w:lineRule="exact"/>
              <w:ind w:left="0" w:right="0" w:firstLine="52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31"/>
              </w:numPr>
              <w:shd w:val="clear" w:color="auto" w:fill="auto"/>
              <w:tabs>
                <w:tab w:pos="779" w:val="left"/>
              </w:tabs>
              <w:bidi w:val="0"/>
              <w:spacing w:before="0" w:after="0" w:line="448" w:lineRule="exact"/>
              <w:ind w:left="0" w:right="0" w:firstLine="520"/>
              <w:jc w:val="both"/>
              <w:rPr>
                <w:sz w:val="19"/>
                <w:szCs w:val="19"/>
              </w:rPr>
            </w:pPr>
            <w:r>
              <w:rPr>
                <w:color w:val="000000"/>
                <w:spacing w:val="0"/>
                <w:w w:val="100"/>
                <w:position w:val="0"/>
                <w:sz w:val="19"/>
                <w:szCs w:val="19"/>
              </w:rPr>
              <w:t>能明确运算对象，掌握运算规则。</w:t>
            </w:r>
          </w:p>
          <w:p>
            <w:pPr>
              <w:pStyle w:val="Style27"/>
              <w:keepNext w:val="0"/>
              <w:keepLines w:val="0"/>
              <w:widowControl w:val="0"/>
              <w:numPr>
                <w:ilvl w:val="0"/>
                <w:numId w:val="31"/>
              </w:numPr>
              <w:shd w:val="clear" w:color="auto" w:fill="auto"/>
              <w:tabs>
                <w:tab w:pos="691" w:val="left"/>
              </w:tabs>
              <w:bidi w:val="0"/>
              <w:spacing w:before="0" w:after="0" w:line="448" w:lineRule="exact"/>
              <w:ind w:left="0" w:right="0" w:firstLine="520"/>
              <w:jc w:val="both"/>
              <w:rPr>
                <w:sz w:val="19"/>
                <w:szCs w:val="19"/>
              </w:rPr>
            </w:pPr>
            <w:r>
              <w:rPr>
                <w:color w:val="000000"/>
                <w:spacing w:val="0"/>
                <w:w w:val="100"/>
                <w:position w:val="0"/>
                <w:sz w:val="19"/>
                <w:szCs w:val="19"/>
              </w:rPr>
              <w:t>能依据运算规则进行数学运算， 并获得正确结果。</w:t>
            </w:r>
          </w:p>
          <w:p>
            <w:pPr>
              <w:pStyle w:val="Style27"/>
              <w:keepNext w:val="0"/>
              <w:keepLines w:val="0"/>
              <w:widowControl w:val="0"/>
              <w:numPr>
                <w:ilvl w:val="0"/>
                <w:numId w:val="31"/>
              </w:numPr>
              <w:shd w:val="clear" w:color="auto" w:fill="auto"/>
              <w:tabs>
                <w:tab w:pos="696" w:val="left"/>
              </w:tabs>
              <w:bidi w:val="0"/>
              <w:spacing w:before="0" w:after="0" w:line="448" w:lineRule="exact"/>
              <w:ind w:left="0" w:right="0" w:firstLine="520"/>
              <w:jc w:val="both"/>
              <w:rPr>
                <w:sz w:val="19"/>
                <w:szCs w:val="19"/>
              </w:rPr>
            </w:pPr>
            <w:r>
              <w:rPr>
                <w:color w:val="000000"/>
                <w:spacing w:val="0"/>
                <w:w w:val="100"/>
                <w:position w:val="0"/>
                <w:sz w:val="19"/>
                <w:szCs w:val="19"/>
              </w:rPr>
              <w:t>能根据计算要求，选择合适的运 算思路和方法，设计运算程序。</w:t>
            </w:r>
          </w:p>
          <w:p>
            <w:pPr>
              <w:pStyle w:val="Style27"/>
              <w:keepNext w:val="0"/>
              <w:keepLines w:val="0"/>
              <w:widowControl w:val="0"/>
              <w:numPr>
                <w:ilvl w:val="0"/>
                <w:numId w:val="31"/>
              </w:numPr>
              <w:shd w:val="clear" w:color="auto" w:fill="auto"/>
              <w:tabs>
                <w:tab w:pos="686" w:val="left"/>
              </w:tabs>
              <w:bidi w:val="0"/>
              <w:spacing w:before="0" w:after="0" w:line="448" w:lineRule="exact"/>
              <w:ind w:left="0" w:right="0" w:firstLine="520"/>
              <w:jc w:val="both"/>
              <w:rPr>
                <w:sz w:val="19"/>
                <w:szCs w:val="19"/>
              </w:rPr>
            </w:pPr>
            <w:r>
              <w:rPr>
                <w:color w:val="000000"/>
                <w:spacing w:val="0"/>
                <w:w w:val="100"/>
                <w:position w:val="0"/>
                <w:sz w:val="19"/>
                <w:szCs w:val="19"/>
              </w:rPr>
              <w:t>能借助数学运算解决数学应用 问题。</w:t>
            </w:r>
          </w:p>
          <w:p>
            <w:pPr>
              <w:pStyle w:val="Style27"/>
              <w:keepNext w:val="0"/>
              <w:keepLines w:val="0"/>
              <w:widowControl w:val="0"/>
              <w:numPr>
                <w:ilvl w:val="0"/>
                <w:numId w:val="31"/>
              </w:numPr>
              <w:shd w:val="clear" w:color="auto" w:fill="auto"/>
              <w:tabs>
                <w:tab w:pos="691" w:val="left"/>
              </w:tabs>
              <w:bidi w:val="0"/>
              <w:spacing w:before="0" w:after="0" w:line="448" w:lineRule="exact"/>
              <w:ind w:left="0" w:right="0" w:firstLine="520"/>
              <w:jc w:val="both"/>
              <w:rPr>
                <w:sz w:val="19"/>
                <w:szCs w:val="19"/>
              </w:rPr>
            </w:pPr>
            <w:r>
              <w:rPr>
                <w:color w:val="000000"/>
                <w:spacing w:val="0"/>
                <w:w w:val="100"/>
                <w:position w:val="0"/>
                <w:sz w:val="19"/>
                <w:szCs w:val="19"/>
              </w:rPr>
              <w:t>善于运用数学运算和运算结果解 决问题。</w:t>
            </w:r>
          </w:p>
        </w:tc>
      </w:tr>
      <w:tr>
        <w:trPr>
          <w:trHeight w:val="7291" w:hRule="exact"/>
        </w:trPr>
        <w:tc>
          <w:tcPr>
            <w:tcBorders>
              <w:top w:val="single" w:sz="4"/>
              <w:left w:val="single" w:sz="4"/>
              <w:bottom w:val="single" w:sz="4"/>
            </w:tcBorders>
            <w:shd w:val="clear" w:color="auto" w:fill="FFFFFF"/>
            <w:textDirection w:val="tbRlV"/>
            <w:vAlign w:val="top"/>
          </w:tcPr>
          <w:p>
            <w:pPr>
              <w:pStyle w:val="Style41"/>
              <w:keepNext w:val="0"/>
              <w:keepLines w:val="0"/>
              <w:widowControl w:val="0"/>
              <w:shd w:val="clear" w:color="auto" w:fill="auto"/>
              <w:bidi w:val="0"/>
              <w:spacing w:after="0"/>
              <w:ind w:left="0" w:right="0" w:firstLine="0"/>
              <w:jc w:val="center"/>
            </w:pPr>
            <w:r>
              <w:rPr>
                <w:color w:val="000000"/>
                <w:spacing w:val="0"/>
                <w:w w:val="100"/>
                <w:position w:val="0"/>
              </w:rPr>
              <w:t>观象 直想</w:t>
            </w: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443" w:lineRule="exact"/>
              <w:ind w:left="0" w:right="0" w:firstLine="52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33"/>
              </w:numPr>
              <w:shd w:val="clear" w:color="auto" w:fill="auto"/>
              <w:tabs>
                <w:tab w:pos="725" w:val="left"/>
              </w:tabs>
              <w:bidi w:val="0"/>
              <w:spacing w:before="0" w:after="0" w:line="443" w:lineRule="exact"/>
              <w:ind w:left="0" w:right="0" w:firstLine="520"/>
              <w:jc w:val="both"/>
              <w:rPr>
                <w:sz w:val="19"/>
                <w:szCs w:val="19"/>
              </w:rPr>
            </w:pPr>
            <w:r>
              <w:rPr>
                <w:color w:val="000000"/>
                <w:spacing w:val="0"/>
                <w:w w:val="100"/>
                <w:position w:val="0"/>
                <w:sz w:val="19"/>
                <w:szCs w:val="19"/>
              </w:rPr>
              <w:t>能想象并画岀实物的几何图 形，理解几何图形中各要素之间的关 系、图形与图形、图形与数量之间的 关系。</w:t>
            </w:r>
          </w:p>
          <w:p>
            <w:pPr>
              <w:pStyle w:val="Style27"/>
              <w:keepNext w:val="0"/>
              <w:keepLines w:val="0"/>
              <w:widowControl w:val="0"/>
              <w:numPr>
                <w:ilvl w:val="0"/>
                <w:numId w:val="33"/>
              </w:numPr>
              <w:shd w:val="clear" w:color="auto" w:fill="auto"/>
              <w:tabs>
                <w:tab w:pos="696" w:val="left"/>
              </w:tabs>
              <w:bidi w:val="0"/>
              <w:spacing w:before="0" w:after="0" w:line="443" w:lineRule="exact"/>
              <w:ind w:left="0" w:right="0" w:firstLine="520"/>
              <w:jc w:val="both"/>
              <w:rPr>
                <w:sz w:val="19"/>
                <w:szCs w:val="19"/>
              </w:rPr>
            </w:pPr>
            <w:r>
              <w:rPr>
                <w:color w:val="000000"/>
                <w:spacing w:val="0"/>
                <w:w w:val="100"/>
                <w:position w:val="0"/>
                <w:sz w:val="19"/>
                <w:szCs w:val="19"/>
              </w:rPr>
              <w:t>能借助图形的性质和变换（平 移、对称、旋转）发现简单的数学规 律；会描述简单图形的位置关系和度 量关系及其特征。</w:t>
            </w:r>
          </w:p>
          <w:p>
            <w:pPr>
              <w:pStyle w:val="Style27"/>
              <w:keepNext w:val="0"/>
              <w:keepLines w:val="0"/>
              <w:widowControl w:val="0"/>
              <w:numPr>
                <w:ilvl w:val="0"/>
                <w:numId w:val="33"/>
              </w:numPr>
              <w:shd w:val="clear" w:color="auto" w:fill="auto"/>
              <w:tabs>
                <w:tab w:pos="696" w:val="left"/>
              </w:tabs>
              <w:bidi w:val="0"/>
              <w:spacing w:before="0" w:after="0" w:line="443" w:lineRule="exact"/>
              <w:ind w:left="0" w:right="0" w:firstLine="520"/>
              <w:jc w:val="both"/>
              <w:rPr>
                <w:sz w:val="19"/>
                <w:szCs w:val="19"/>
              </w:rPr>
            </w:pPr>
            <w:r>
              <w:rPr>
                <w:color w:val="000000"/>
                <w:spacing w:val="0"/>
                <w:w w:val="100"/>
                <w:position w:val="0"/>
                <w:sz w:val="19"/>
                <w:szCs w:val="19"/>
              </w:rPr>
              <w:t>能用图形描述和表达简单的数 学问题，会借助直观想象解决简单的 数学应用问题。</w:t>
            </w:r>
          </w:p>
          <w:p>
            <w:pPr>
              <w:pStyle w:val="Style27"/>
              <w:keepNext w:val="0"/>
              <w:keepLines w:val="0"/>
              <w:widowControl w:val="0"/>
              <w:numPr>
                <w:ilvl w:val="0"/>
                <w:numId w:val="33"/>
              </w:numPr>
              <w:shd w:val="clear" w:color="auto" w:fill="auto"/>
              <w:tabs>
                <w:tab w:pos="682" w:val="left"/>
              </w:tabs>
              <w:bidi w:val="0"/>
              <w:spacing w:before="0" w:after="0" w:line="443" w:lineRule="exact"/>
              <w:ind w:left="0" w:right="0" w:firstLine="520"/>
              <w:jc w:val="both"/>
              <w:rPr>
                <w:sz w:val="19"/>
                <w:szCs w:val="19"/>
              </w:rPr>
            </w:pPr>
            <w:r>
              <w:rPr>
                <w:color w:val="000000"/>
                <w:spacing w:val="0"/>
                <w:w w:val="100"/>
                <w:position w:val="0"/>
                <w:sz w:val="19"/>
                <w:szCs w:val="19"/>
              </w:rPr>
              <w:t>会利用图形直观表达事物的特 征和关系，进行互动交流。</w:t>
            </w:r>
          </w:p>
          <w:p>
            <w:pPr>
              <w:pStyle w:val="Style27"/>
              <w:keepNext w:val="0"/>
              <w:keepLines w:val="0"/>
              <w:widowControl w:val="0"/>
              <w:numPr>
                <w:ilvl w:val="0"/>
                <w:numId w:val="33"/>
              </w:numPr>
              <w:shd w:val="clear" w:color="auto" w:fill="auto"/>
              <w:tabs>
                <w:tab w:pos="686" w:val="left"/>
              </w:tabs>
              <w:bidi w:val="0"/>
              <w:spacing w:before="0" w:after="0" w:line="443" w:lineRule="exact"/>
              <w:ind w:left="0" w:right="0" w:firstLine="520"/>
              <w:jc w:val="both"/>
              <w:rPr>
                <w:sz w:val="19"/>
                <w:szCs w:val="19"/>
              </w:rPr>
            </w:pPr>
            <w:r>
              <w:rPr>
                <w:color w:val="000000"/>
                <w:spacing w:val="0"/>
                <w:w w:val="100"/>
                <w:position w:val="0"/>
                <w:sz w:val="19"/>
                <w:szCs w:val="19"/>
              </w:rPr>
              <w:t>具有利用直观想象思考问题的 意识和习惯。</w:t>
            </w:r>
          </w:p>
        </w:tc>
        <w:tc>
          <w:tcPr>
            <w:tcBorders>
              <w:top w:val="single" w:sz="4"/>
              <w:left w:val="single" w:sz="4"/>
              <w:bottom w:val="single" w:sz="4"/>
              <w:right w:val="single" w:sz="4"/>
            </w:tcBorders>
            <w:shd w:val="clear" w:color="auto" w:fill="FFFFFF"/>
            <w:vAlign w:val="top"/>
          </w:tcPr>
          <w:p>
            <w:pPr>
              <w:pStyle w:val="Style27"/>
              <w:keepNext w:val="0"/>
              <w:keepLines w:val="0"/>
              <w:widowControl w:val="0"/>
              <w:shd w:val="clear" w:color="auto" w:fill="auto"/>
              <w:bidi w:val="0"/>
              <w:spacing w:before="0" w:after="0" w:line="444" w:lineRule="exact"/>
              <w:ind w:left="0" w:right="0" w:firstLine="52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35"/>
              </w:numPr>
              <w:shd w:val="clear" w:color="auto" w:fill="auto"/>
              <w:tabs>
                <w:tab w:pos="701" w:val="left"/>
              </w:tabs>
              <w:bidi w:val="0"/>
              <w:spacing w:before="0" w:after="0" w:line="444" w:lineRule="exact"/>
              <w:ind w:left="0" w:right="0" w:firstLine="520"/>
              <w:jc w:val="both"/>
              <w:rPr>
                <w:sz w:val="19"/>
                <w:szCs w:val="19"/>
              </w:rPr>
            </w:pPr>
            <w:r>
              <w:rPr>
                <w:color w:val="000000"/>
                <w:spacing w:val="0"/>
                <w:w w:val="100"/>
                <w:position w:val="0"/>
                <w:sz w:val="19"/>
                <w:szCs w:val="19"/>
              </w:rPr>
              <w:t>能想象并构建相应的几何图形， 分析和发现图形与图形、图形与数量之间 的关系。</w:t>
            </w:r>
          </w:p>
          <w:p>
            <w:pPr>
              <w:pStyle w:val="Style27"/>
              <w:keepNext w:val="0"/>
              <w:keepLines w:val="0"/>
              <w:widowControl w:val="0"/>
              <w:numPr>
                <w:ilvl w:val="0"/>
                <w:numId w:val="35"/>
              </w:numPr>
              <w:shd w:val="clear" w:color="auto" w:fill="auto"/>
              <w:tabs>
                <w:tab w:pos="701" w:val="left"/>
              </w:tabs>
              <w:bidi w:val="0"/>
              <w:spacing w:before="0" w:after="0" w:line="444" w:lineRule="exact"/>
              <w:ind w:left="0" w:right="0" w:firstLine="520"/>
              <w:jc w:val="both"/>
              <w:rPr>
                <w:sz w:val="19"/>
                <w:szCs w:val="19"/>
              </w:rPr>
            </w:pPr>
            <w:r>
              <w:rPr>
                <w:color w:val="000000"/>
                <w:spacing w:val="0"/>
                <w:w w:val="100"/>
                <w:position w:val="0"/>
                <w:sz w:val="19"/>
                <w:szCs w:val="19"/>
              </w:rPr>
              <w:t>能掌握研究图形与图形、图形与 数量之间关系的基本方法，借助图形性质 探索数学规律。</w:t>
            </w:r>
          </w:p>
          <w:p>
            <w:pPr>
              <w:pStyle w:val="Style27"/>
              <w:keepNext w:val="0"/>
              <w:keepLines w:val="0"/>
              <w:widowControl w:val="0"/>
              <w:numPr>
                <w:ilvl w:val="0"/>
                <w:numId w:val="35"/>
              </w:numPr>
              <w:shd w:val="clear" w:color="auto" w:fill="auto"/>
              <w:tabs>
                <w:tab w:pos="701" w:val="left"/>
              </w:tabs>
              <w:bidi w:val="0"/>
              <w:spacing w:before="0" w:after="0" w:line="444" w:lineRule="exact"/>
              <w:ind w:left="0" w:right="0" w:firstLine="520"/>
              <w:jc w:val="both"/>
              <w:rPr>
                <w:sz w:val="19"/>
                <w:szCs w:val="19"/>
              </w:rPr>
            </w:pPr>
            <w:r>
              <w:rPr>
                <w:color w:val="000000"/>
                <w:spacing w:val="0"/>
                <w:w w:val="100"/>
                <w:position w:val="0"/>
                <w:sz w:val="19"/>
                <w:szCs w:val="19"/>
              </w:rPr>
              <w:t>能用图形描述和表达简单的数学 问题，借助直观想象探索解决有关的数学 应用问题。</w:t>
            </w:r>
          </w:p>
          <w:p>
            <w:pPr>
              <w:pStyle w:val="Style27"/>
              <w:keepNext w:val="0"/>
              <w:keepLines w:val="0"/>
              <w:widowControl w:val="0"/>
              <w:numPr>
                <w:ilvl w:val="0"/>
                <w:numId w:val="35"/>
              </w:numPr>
              <w:shd w:val="clear" w:color="auto" w:fill="auto"/>
              <w:tabs>
                <w:tab w:pos="691" w:val="left"/>
              </w:tabs>
              <w:bidi w:val="0"/>
              <w:spacing w:before="0" w:after="0" w:line="444" w:lineRule="exact"/>
              <w:ind w:left="0" w:right="0" w:firstLine="520"/>
              <w:jc w:val="both"/>
              <w:rPr>
                <w:sz w:val="19"/>
                <w:szCs w:val="19"/>
              </w:rPr>
            </w:pPr>
            <w:r>
              <w:rPr>
                <w:color w:val="000000"/>
                <w:spacing w:val="0"/>
                <w:w w:val="100"/>
                <w:position w:val="0"/>
                <w:sz w:val="19"/>
                <w:szCs w:val="19"/>
              </w:rPr>
              <w:t>会利用直观想象探讨相关问题， 发现数与形之间的联系，进行书面交流和 互动交流。</w:t>
            </w:r>
          </w:p>
          <w:p>
            <w:pPr>
              <w:pStyle w:val="Style27"/>
              <w:keepNext w:val="0"/>
              <w:keepLines w:val="0"/>
              <w:widowControl w:val="0"/>
              <w:numPr>
                <w:ilvl w:val="0"/>
                <w:numId w:val="35"/>
              </w:numPr>
              <w:shd w:val="clear" w:color="auto" w:fill="auto"/>
              <w:tabs>
                <w:tab w:pos="696" w:val="left"/>
              </w:tabs>
              <w:bidi w:val="0"/>
              <w:spacing w:before="0" w:after="0" w:line="444" w:lineRule="exact"/>
              <w:ind w:left="0" w:right="0" w:firstLine="520"/>
              <w:jc w:val="both"/>
              <w:rPr>
                <w:sz w:val="19"/>
                <w:szCs w:val="19"/>
              </w:rPr>
            </w:pPr>
            <w:r>
              <w:rPr>
                <w:color w:val="000000"/>
                <w:spacing w:val="0"/>
                <w:w w:val="100"/>
                <w:position w:val="0"/>
                <w:sz w:val="19"/>
                <w:szCs w:val="19"/>
              </w:rPr>
              <w:t>善于借助直观想象发现问题、思 考问题、分析问题和解决问题。</w:t>
            </w:r>
          </w:p>
        </w:tc>
      </w:tr>
    </w:tbl>
    <w:p>
      <w:pPr>
        <w:sectPr>
          <w:footerReference w:type="default" r:id="rId12"/>
          <w:footnotePr>
            <w:pos w:val="pageBottom"/>
            <w:numFmt w:val="decimal"/>
            <w:numRestart w:val="continuous"/>
          </w:footnotePr>
          <w:type w:val="continuous"/>
          <w:pgSz w:w="11900" w:h="16840"/>
          <w:pgMar w:top="1197" w:right="1759" w:bottom="1468" w:left="1775" w:header="769" w:footer="3" w:gutter="0"/>
          <w:cols w:space="720"/>
          <w:noEndnote/>
          <w:rtlGutter w:val="0"/>
          <w:docGrid w:linePitch="360"/>
        </w:sectPr>
      </w:pPr>
    </w:p>
    <w:tbl>
      <w:tblPr>
        <w:tblOverlap w:val="never"/>
        <w:jc w:val="center"/>
        <w:tblLayout w:type="fixed"/>
      </w:tblPr>
      <w:tblGrid>
        <w:gridCol w:w="706"/>
        <w:gridCol w:w="3648"/>
        <w:gridCol w:w="3941"/>
      </w:tblGrid>
      <w:tr>
        <w:trPr>
          <w:trHeight w:val="514"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88" w:lineRule="exact"/>
              <w:ind w:left="0" w:right="0" w:firstLine="0"/>
              <w:jc w:val="left"/>
              <w:rPr>
                <w:sz w:val="19"/>
                <w:szCs w:val="19"/>
              </w:rPr>
            </w:pPr>
            <w:r>
              <w:rPr>
                <w:b/>
                <w:bCs/>
                <w:color w:val="000000"/>
                <w:spacing w:val="0"/>
                <w:w w:val="100"/>
                <w:position w:val="0"/>
                <w:sz w:val="19"/>
                <w:szCs w:val="19"/>
              </w:rPr>
              <w:t>核心 素养</w:t>
            </w:r>
          </w:p>
        </w:tc>
        <w:tc>
          <w:tcPr>
            <w:gridSpan w:val="2"/>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50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水平一</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水平二</w:t>
            </w:r>
          </w:p>
        </w:tc>
      </w:tr>
      <w:tr>
        <w:trPr>
          <w:trHeight w:val="5102"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69" w:lineRule="exact"/>
              <w:ind w:left="0" w:right="0" w:firstLine="0"/>
              <w:jc w:val="left"/>
              <w:rPr>
                <w:sz w:val="19"/>
                <w:szCs w:val="19"/>
              </w:rPr>
            </w:pPr>
            <w:r>
              <w:rPr>
                <w:b/>
                <w:bCs/>
                <w:color w:val="000000"/>
                <w:spacing w:val="0"/>
                <w:w w:val="100"/>
                <w:position w:val="0"/>
                <w:sz w:val="19"/>
                <w:szCs w:val="19"/>
              </w:rPr>
              <w:t>逻辑 推理</w:t>
            </w:r>
          </w:p>
        </w:tc>
        <w:tc>
          <w:tcPr>
            <w:tcBorders>
              <w:top w:val="single" w:sz="4"/>
              <w:left w:val="single" w:sz="4"/>
            </w:tcBorders>
            <w:shd w:val="clear" w:color="auto" w:fill="FFFFFF"/>
            <w:vAlign w:val="top"/>
          </w:tcPr>
          <w:p>
            <w:pPr>
              <w:pStyle w:val="Style27"/>
              <w:keepNext w:val="0"/>
              <w:keepLines w:val="0"/>
              <w:widowControl w:val="0"/>
              <w:shd w:val="clear" w:color="auto" w:fill="auto"/>
              <w:bidi w:val="0"/>
              <w:spacing w:before="0" w:after="0" w:line="444" w:lineRule="exact"/>
              <w:ind w:left="0" w:right="0" w:firstLine="52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37"/>
              </w:numPr>
              <w:shd w:val="clear" w:color="auto" w:fill="auto"/>
              <w:tabs>
                <w:tab w:pos="696" w:val="left"/>
              </w:tabs>
              <w:bidi w:val="0"/>
              <w:spacing w:before="0" w:after="0" w:line="444" w:lineRule="exact"/>
              <w:ind w:left="0" w:right="0" w:firstLine="520"/>
              <w:jc w:val="both"/>
              <w:rPr>
                <w:sz w:val="19"/>
                <w:szCs w:val="19"/>
              </w:rPr>
            </w:pPr>
            <w:r>
              <w:rPr>
                <w:color w:val="000000"/>
                <w:spacing w:val="0"/>
                <w:w w:val="100"/>
                <w:position w:val="0"/>
                <w:sz w:val="19"/>
                <w:szCs w:val="19"/>
              </w:rPr>
              <w:t>能辨识归纳推理、类比推理和 演绎推理。</w:t>
            </w:r>
          </w:p>
          <w:p>
            <w:pPr>
              <w:pStyle w:val="Style27"/>
              <w:keepNext w:val="0"/>
              <w:keepLines w:val="0"/>
              <w:widowControl w:val="0"/>
              <w:numPr>
                <w:ilvl w:val="0"/>
                <w:numId w:val="37"/>
              </w:numPr>
              <w:shd w:val="clear" w:color="auto" w:fill="auto"/>
              <w:tabs>
                <w:tab w:pos="691" w:val="left"/>
              </w:tabs>
              <w:bidi w:val="0"/>
              <w:spacing w:before="0" w:after="0" w:line="444" w:lineRule="exact"/>
              <w:ind w:left="0" w:right="0" w:firstLine="520"/>
              <w:jc w:val="both"/>
              <w:rPr>
                <w:sz w:val="19"/>
                <w:szCs w:val="19"/>
              </w:rPr>
            </w:pPr>
            <w:r>
              <w:rPr>
                <w:color w:val="000000"/>
                <w:spacing w:val="0"/>
                <w:w w:val="100"/>
                <w:position w:val="0"/>
                <w:sz w:val="19"/>
                <w:szCs w:val="19"/>
              </w:rPr>
              <w:t>能辨明所学数学命题中条件与 结论的逻辑关系，会有条理地表述简 单的数学命题。</w:t>
            </w:r>
          </w:p>
          <w:p>
            <w:pPr>
              <w:pStyle w:val="Style27"/>
              <w:keepNext w:val="0"/>
              <w:keepLines w:val="0"/>
              <w:widowControl w:val="0"/>
              <w:numPr>
                <w:ilvl w:val="0"/>
                <w:numId w:val="37"/>
              </w:numPr>
              <w:shd w:val="clear" w:color="auto" w:fill="auto"/>
              <w:tabs>
                <w:tab w:pos="682" w:val="left"/>
              </w:tabs>
              <w:bidi w:val="0"/>
              <w:spacing w:before="0" w:after="0" w:line="444" w:lineRule="exact"/>
              <w:ind w:left="0" w:right="0" w:firstLine="520"/>
              <w:jc w:val="both"/>
              <w:rPr>
                <w:sz w:val="19"/>
                <w:szCs w:val="19"/>
              </w:rPr>
            </w:pPr>
            <w:r>
              <w:rPr>
                <w:color w:val="000000"/>
                <w:spacing w:val="0"/>
                <w:w w:val="100"/>
                <w:position w:val="0"/>
                <w:sz w:val="19"/>
                <w:szCs w:val="19"/>
              </w:rPr>
              <w:t>能够明确所讨论数学问题中的 因果关系，进行简单的逻辑推理。</w:t>
            </w:r>
          </w:p>
          <w:p>
            <w:pPr>
              <w:pStyle w:val="Style27"/>
              <w:keepNext w:val="0"/>
              <w:keepLines w:val="0"/>
              <w:widowControl w:val="0"/>
              <w:numPr>
                <w:ilvl w:val="0"/>
                <w:numId w:val="37"/>
              </w:numPr>
              <w:shd w:val="clear" w:color="auto" w:fill="auto"/>
              <w:tabs>
                <w:tab w:pos="691" w:val="left"/>
              </w:tabs>
              <w:bidi w:val="0"/>
              <w:spacing w:before="0" w:after="0" w:line="444" w:lineRule="exact"/>
              <w:ind w:left="0" w:right="0" w:firstLine="520"/>
              <w:jc w:val="both"/>
              <w:rPr>
                <w:sz w:val="19"/>
                <w:szCs w:val="19"/>
              </w:rPr>
            </w:pPr>
            <w:r>
              <w:rPr>
                <w:color w:val="000000"/>
                <w:spacing w:val="0"/>
                <w:w w:val="100"/>
                <w:position w:val="0"/>
                <w:sz w:val="19"/>
                <w:szCs w:val="19"/>
              </w:rPr>
              <w:t>具有运用逻辑推理思考问题和 表达思维的意识和习惯。</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447" w:lineRule="exact"/>
              <w:ind w:left="0" w:right="0" w:firstLine="50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39"/>
              </w:numPr>
              <w:shd w:val="clear" w:color="auto" w:fill="auto"/>
              <w:tabs>
                <w:tab w:pos="701" w:val="left"/>
              </w:tabs>
              <w:bidi w:val="0"/>
              <w:spacing w:before="0" w:after="0" w:line="447" w:lineRule="exact"/>
              <w:ind w:left="0" w:right="0" w:firstLine="520"/>
              <w:jc w:val="both"/>
              <w:rPr>
                <w:sz w:val="19"/>
                <w:szCs w:val="19"/>
              </w:rPr>
            </w:pPr>
            <w:r>
              <w:rPr>
                <w:color w:val="000000"/>
                <w:spacing w:val="0"/>
                <w:w w:val="100"/>
                <w:position w:val="0"/>
                <w:sz w:val="19"/>
                <w:szCs w:val="19"/>
              </w:rPr>
              <w:t>能辨识归纳推理、类比推理和演 绎推理及其基本形式。</w:t>
            </w:r>
          </w:p>
          <w:p>
            <w:pPr>
              <w:pStyle w:val="Style27"/>
              <w:keepNext w:val="0"/>
              <w:keepLines w:val="0"/>
              <w:widowControl w:val="0"/>
              <w:numPr>
                <w:ilvl w:val="0"/>
                <w:numId w:val="39"/>
              </w:numPr>
              <w:shd w:val="clear" w:color="auto" w:fill="auto"/>
              <w:tabs>
                <w:tab w:pos="701" w:val="left"/>
              </w:tabs>
              <w:bidi w:val="0"/>
              <w:spacing w:before="0" w:after="0" w:line="447" w:lineRule="exact"/>
              <w:ind w:left="0" w:right="0" w:firstLine="520"/>
              <w:jc w:val="both"/>
              <w:rPr>
                <w:sz w:val="19"/>
                <w:szCs w:val="19"/>
              </w:rPr>
            </w:pPr>
            <w:r>
              <w:rPr>
                <w:color w:val="000000"/>
                <w:spacing w:val="0"/>
                <w:w w:val="100"/>
                <w:position w:val="0"/>
                <w:sz w:val="19"/>
                <w:szCs w:val="19"/>
              </w:rPr>
              <w:t>能辨析所学数学命题中条件与结 论的逻辑关系，有条理地表述数学命题。</w:t>
            </w:r>
          </w:p>
          <w:p>
            <w:pPr>
              <w:pStyle w:val="Style27"/>
              <w:keepNext w:val="0"/>
              <w:keepLines w:val="0"/>
              <w:widowControl w:val="0"/>
              <w:numPr>
                <w:ilvl w:val="0"/>
                <w:numId w:val="39"/>
              </w:numPr>
              <w:shd w:val="clear" w:color="auto" w:fill="auto"/>
              <w:tabs>
                <w:tab w:pos="701" w:val="left"/>
              </w:tabs>
              <w:bidi w:val="0"/>
              <w:spacing w:before="0" w:after="0" w:line="447" w:lineRule="exact"/>
              <w:ind w:left="0" w:right="0" w:firstLine="520"/>
              <w:jc w:val="both"/>
              <w:rPr>
                <w:sz w:val="19"/>
                <w:szCs w:val="19"/>
              </w:rPr>
            </w:pPr>
            <w:r>
              <w:rPr>
                <w:color w:val="000000"/>
                <w:spacing w:val="0"/>
                <w:w w:val="100"/>
                <w:position w:val="0"/>
                <w:sz w:val="19"/>
                <w:szCs w:val="19"/>
              </w:rPr>
              <w:t>能通过举反例说明某些数学论断 不成立。</w:t>
            </w:r>
          </w:p>
          <w:p>
            <w:pPr>
              <w:pStyle w:val="Style27"/>
              <w:keepNext w:val="0"/>
              <w:keepLines w:val="0"/>
              <w:widowControl w:val="0"/>
              <w:numPr>
                <w:ilvl w:val="0"/>
                <w:numId w:val="39"/>
              </w:numPr>
              <w:shd w:val="clear" w:color="auto" w:fill="auto"/>
              <w:tabs>
                <w:tab w:pos="701" w:val="left"/>
              </w:tabs>
              <w:bidi w:val="0"/>
              <w:spacing w:before="0" w:after="0" w:line="447" w:lineRule="exact"/>
              <w:ind w:left="0" w:right="0" w:firstLine="520"/>
              <w:jc w:val="both"/>
              <w:rPr>
                <w:sz w:val="19"/>
                <w:szCs w:val="19"/>
              </w:rPr>
            </w:pPr>
            <w:r>
              <w:rPr>
                <w:color w:val="000000"/>
                <w:spacing w:val="0"/>
                <w:w w:val="100"/>
                <w:position w:val="0"/>
                <w:sz w:val="19"/>
                <w:szCs w:val="19"/>
              </w:rPr>
              <w:t>能辨明数学问题中的因果关系， 进行简单的逻辑推理。</w:t>
            </w:r>
          </w:p>
          <w:p>
            <w:pPr>
              <w:pStyle w:val="Style27"/>
              <w:keepNext w:val="0"/>
              <w:keepLines w:val="0"/>
              <w:widowControl w:val="0"/>
              <w:numPr>
                <w:ilvl w:val="0"/>
                <w:numId w:val="39"/>
              </w:numPr>
              <w:shd w:val="clear" w:color="auto" w:fill="auto"/>
              <w:tabs>
                <w:tab w:pos="677" w:val="left"/>
              </w:tabs>
              <w:bidi w:val="0"/>
              <w:spacing w:before="0" w:after="0" w:line="447" w:lineRule="exact"/>
              <w:ind w:left="0" w:right="0" w:firstLine="520"/>
              <w:jc w:val="both"/>
              <w:rPr>
                <w:sz w:val="19"/>
                <w:szCs w:val="19"/>
              </w:rPr>
            </w:pPr>
            <w:r>
              <w:rPr>
                <w:color w:val="000000"/>
                <w:spacing w:val="0"/>
                <w:w w:val="100"/>
                <w:position w:val="0"/>
                <w:sz w:val="19"/>
                <w:szCs w:val="19"/>
              </w:rPr>
              <w:t>善于运用逻辑推理分析问题、说 明问题和论证问题。</w:t>
            </w:r>
          </w:p>
        </w:tc>
      </w:tr>
      <w:tr>
        <w:trPr>
          <w:trHeight w:val="5107"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4" w:lineRule="exact"/>
              <w:ind w:left="0" w:right="0" w:firstLine="0"/>
              <w:jc w:val="left"/>
              <w:rPr>
                <w:sz w:val="19"/>
                <w:szCs w:val="19"/>
              </w:rPr>
            </w:pPr>
            <w:r>
              <w:rPr>
                <w:b/>
                <w:bCs/>
                <w:color w:val="000000"/>
                <w:spacing w:val="0"/>
                <w:w w:val="100"/>
                <w:position w:val="0"/>
                <w:sz w:val="19"/>
                <w:szCs w:val="19"/>
              </w:rPr>
              <w:t>数学 抽象</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443" w:lineRule="exact"/>
              <w:ind w:left="0" w:right="0" w:firstLine="52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41"/>
              </w:numPr>
              <w:shd w:val="clear" w:color="auto" w:fill="auto"/>
              <w:tabs>
                <w:tab w:pos="686" w:val="left"/>
              </w:tabs>
              <w:bidi w:val="0"/>
              <w:spacing w:before="0" w:after="0" w:line="443" w:lineRule="exact"/>
              <w:ind w:left="0" w:right="0" w:firstLine="520"/>
              <w:jc w:val="both"/>
              <w:rPr>
                <w:sz w:val="19"/>
                <w:szCs w:val="19"/>
              </w:rPr>
            </w:pPr>
            <w:r>
              <w:rPr>
                <w:color w:val="000000"/>
                <w:spacing w:val="0"/>
                <w:w w:val="100"/>
                <w:position w:val="0"/>
                <w:sz w:val="19"/>
                <w:szCs w:val="19"/>
              </w:rPr>
              <w:t>能明确从具体问题中抽象岀数 学概念和规则的过程。</w:t>
            </w:r>
          </w:p>
          <w:p>
            <w:pPr>
              <w:pStyle w:val="Style27"/>
              <w:keepNext w:val="0"/>
              <w:keepLines w:val="0"/>
              <w:widowControl w:val="0"/>
              <w:numPr>
                <w:ilvl w:val="0"/>
                <w:numId w:val="41"/>
              </w:numPr>
              <w:shd w:val="clear" w:color="auto" w:fill="auto"/>
              <w:tabs>
                <w:tab w:pos="696" w:val="left"/>
              </w:tabs>
              <w:bidi w:val="0"/>
              <w:spacing w:before="0" w:after="0" w:line="443" w:lineRule="exact"/>
              <w:ind w:left="0" w:right="0" w:firstLine="520"/>
              <w:jc w:val="both"/>
              <w:rPr>
                <w:sz w:val="19"/>
                <w:szCs w:val="19"/>
              </w:rPr>
            </w:pPr>
            <w:r>
              <w:rPr>
                <w:color w:val="000000"/>
                <w:spacing w:val="0"/>
                <w:w w:val="100"/>
                <w:position w:val="0"/>
                <w:sz w:val="19"/>
                <w:szCs w:val="19"/>
              </w:rPr>
              <w:t>能理解用数学语言表达的数学 过程和应用问题，会从简单的实际问 题中抽象岀数学问题。</w:t>
            </w:r>
          </w:p>
          <w:p>
            <w:pPr>
              <w:pStyle w:val="Style27"/>
              <w:keepNext w:val="0"/>
              <w:keepLines w:val="0"/>
              <w:widowControl w:val="0"/>
              <w:numPr>
                <w:ilvl w:val="0"/>
                <w:numId w:val="41"/>
              </w:numPr>
              <w:shd w:val="clear" w:color="auto" w:fill="auto"/>
              <w:tabs>
                <w:tab w:pos="696" w:val="left"/>
              </w:tabs>
              <w:bidi w:val="0"/>
              <w:spacing w:before="0" w:after="0" w:line="443" w:lineRule="exact"/>
              <w:ind w:left="0" w:right="0" w:firstLine="520"/>
              <w:jc w:val="both"/>
              <w:rPr>
                <w:sz w:val="19"/>
                <w:szCs w:val="19"/>
              </w:rPr>
            </w:pPr>
            <w:r>
              <w:rPr>
                <w:color w:val="000000"/>
                <w:spacing w:val="0"/>
                <w:w w:val="100"/>
                <w:position w:val="0"/>
                <w:sz w:val="19"/>
                <w:szCs w:val="19"/>
              </w:rPr>
              <w:t>能在解决类似问题的过程中认 知数学中的通性通法，并体会其中蕴 含的数学思想。</w:t>
            </w:r>
          </w:p>
          <w:p>
            <w:pPr>
              <w:pStyle w:val="Style27"/>
              <w:keepNext w:val="0"/>
              <w:keepLines w:val="0"/>
              <w:widowControl w:val="0"/>
              <w:numPr>
                <w:ilvl w:val="0"/>
                <w:numId w:val="41"/>
              </w:numPr>
              <w:shd w:val="clear" w:color="auto" w:fill="auto"/>
              <w:tabs>
                <w:tab w:pos="686" w:val="left"/>
              </w:tabs>
              <w:bidi w:val="0"/>
              <w:spacing w:before="0" w:after="0" w:line="443" w:lineRule="exact"/>
              <w:ind w:left="0" w:right="0" w:firstLine="520"/>
              <w:jc w:val="both"/>
              <w:rPr>
                <w:sz w:val="19"/>
                <w:szCs w:val="19"/>
              </w:rPr>
            </w:pPr>
            <w:r>
              <w:rPr>
                <w:color w:val="000000"/>
                <w:spacing w:val="0"/>
                <w:w w:val="100"/>
                <w:position w:val="0"/>
                <w:sz w:val="19"/>
                <w:szCs w:val="19"/>
              </w:rPr>
              <w:t>会用抽象的概念和规则解释具 体的现象和规律。</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445" w:lineRule="exact"/>
              <w:ind w:left="0" w:right="0" w:firstLine="520"/>
              <w:jc w:val="both"/>
              <w:rPr>
                <w:sz w:val="19"/>
                <w:szCs w:val="19"/>
              </w:rPr>
            </w:pPr>
            <w:r>
              <w:rPr>
                <w:color w:val="000000"/>
                <w:spacing w:val="0"/>
                <w:w w:val="100"/>
                <w:position w:val="0"/>
                <w:sz w:val="19"/>
                <w:szCs w:val="19"/>
              </w:rPr>
              <w:t>在熟悉的关联情境中：</w:t>
            </w:r>
          </w:p>
          <w:p>
            <w:pPr>
              <w:pStyle w:val="Style27"/>
              <w:keepNext w:val="0"/>
              <w:keepLines w:val="0"/>
              <w:widowControl w:val="0"/>
              <w:shd w:val="clear" w:color="auto" w:fill="auto"/>
              <w:bidi w:val="0"/>
              <w:spacing w:before="0" w:after="0" w:line="445" w:lineRule="exact"/>
              <w:ind w:left="0" w:right="0" w:firstLine="520"/>
              <w:jc w:val="both"/>
              <w:rPr>
                <w:sz w:val="19"/>
                <w:szCs w:val="19"/>
              </w:rPr>
            </w:pPr>
            <w:r>
              <w:rPr>
                <w:rFonts w:ascii="Times New Roman" w:eastAsia="Times New Roman" w:hAnsi="Times New Roman" w:cs="Times New Roman"/>
                <w:color w:val="000000"/>
                <w:spacing w:val="0"/>
                <w:w w:val="100"/>
                <w:position w:val="0"/>
                <w:sz w:val="20"/>
                <w:szCs w:val="20"/>
                <w:lang w:val="en-US" w:eastAsia="en-US" w:bidi="en-US"/>
              </w:rPr>
              <w:t>L</w:t>
            </w:r>
            <w:r>
              <w:rPr>
                <w:color w:val="000000"/>
                <w:spacing w:val="0"/>
                <w:w w:val="100"/>
                <w:position w:val="0"/>
                <w:sz w:val="19"/>
                <w:szCs w:val="19"/>
              </w:rPr>
              <w:t>能从具体的问题中抽象岀一般的 数学概念和规则。</w:t>
            </w:r>
          </w:p>
          <w:p>
            <w:pPr>
              <w:pStyle w:val="Style27"/>
              <w:keepNext w:val="0"/>
              <w:keepLines w:val="0"/>
              <w:widowControl w:val="0"/>
              <w:numPr>
                <w:ilvl w:val="0"/>
                <w:numId w:val="43"/>
              </w:numPr>
              <w:shd w:val="clear" w:color="auto" w:fill="auto"/>
              <w:tabs>
                <w:tab w:pos="701" w:val="left"/>
              </w:tabs>
              <w:bidi w:val="0"/>
              <w:spacing w:before="0" w:after="0" w:line="445" w:lineRule="exact"/>
              <w:ind w:left="0" w:right="0" w:firstLine="520"/>
              <w:jc w:val="both"/>
              <w:rPr>
                <w:sz w:val="19"/>
                <w:szCs w:val="19"/>
              </w:rPr>
            </w:pPr>
            <w:r>
              <w:rPr>
                <w:color w:val="000000"/>
                <w:spacing w:val="0"/>
                <w:w w:val="100"/>
                <w:position w:val="0"/>
                <w:sz w:val="19"/>
                <w:szCs w:val="19"/>
              </w:rPr>
              <w:t>能用具体的例子解释抽象的数学 概念和规则，会从相关的实际问题中抽象 岀数学问题。</w:t>
            </w:r>
          </w:p>
          <w:p>
            <w:pPr>
              <w:pStyle w:val="Style27"/>
              <w:keepNext w:val="0"/>
              <w:keepLines w:val="0"/>
              <w:widowControl w:val="0"/>
              <w:numPr>
                <w:ilvl w:val="0"/>
                <w:numId w:val="43"/>
              </w:numPr>
              <w:shd w:val="clear" w:color="auto" w:fill="auto"/>
              <w:tabs>
                <w:tab w:pos="696" w:val="left"/>
              </w:tabs>
              <w:bidi w:val="0"/>
              <w:spacing w:before="0" w:after="0" w:line="445" w:lineRule="exact"/>
              <w:ind w:left="0" w:right="0" w:firstLine="520"/>
              <w:jc w:val="both"/>
              <w:rPr>
                <w:sz w:val="19"/>
                <w:szCs w:val="19"/>
              </w:rPr>
            </w:pPr>
            <w:r>
              <w:rPr>
                <w:color w:val="000000"/>
                <w:spacing w:val="0"/>
                <w:w w:val="100"/>
                <w:position w:val="0"/>
                <w:sz w:val="19"/>
                <w:szCs w:val="19"/>
              </w:rPr>
              <w:t>能够理解用数学语言表达的概念、 规则、推理和论证；会提炼岀解决一类问 题的数学方法，并解释其中的数学思想。</w:t>
            </w:r>
          </w:p>
          <w:p>
            <w:pPr>
              <w:pStyle w:val="Style27"/>
              <w:keepNext w:val="0"/>
              <w:keepLines w:val="0"/>
              <w:widowControl w:val="0"/>
              <w:numPr>
                <w:ilvl w:val="0"/>
                <w:numId w:val="43"/>
              </w:numPr>
              <w:shd w:val="clear" w:color="auto" w:fill="auto"/>
              <w:tabs>
                <w:tab w:pos="696" w:val="left"/>
              </w:tabs>
              <w:bidi w:val="0"/>
              <w:spacing w:before="0" w:after="0" w:line="445" w:lineRule="exact"/>
              <w:ind w:left="0" w:right="0" w:firstLine="520"/>
              <w:jc w:val="both"/>
              <w:rPr>
                <w:sz w:val="19"/>
                <w:szCs w:val="19"/>
              </w:rPr>
            </w:pPr>
            <w:r>
              <w:rPr>
                <w:color w:val="000000"/>
                <w:spacing w:val="0"/>
                <w:w w:val="100"/>
                <w:position w:val="0"/>
                <w:sz w:val="19"/>
                <w:szCs w:val="19"/>
              </w:rPr>
              <w:t>善于用抽象的概念和规则解释具 体的现象和规律。</w:t>
            </w:r>
          </w:p>
        </w:tc>
      </w:tr>
      <w:tr>
        <w:trPr>
          <w:trHeight w:val="2693" w:hRule="exact"/>
        </w:trPr>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rPr>
              <w:t>数据</w:t>
            </w:r>
          </w:p>
          <w:p>
            <w:pPr>
              <w:pStyle w:val="Style27"/>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rPr>
              <w:t>分析</w:t>
            </w: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446" w:lineRule="exact"/>
              <w:ind w:left="0" w:right="0" w:firstLine="52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45"/>
              </w:numPr>
              <w:shd w:val="clear" w:color="auto" w:fill="auto"/>
              <w:tabs>
                <w:tab w:pos="706" w:val="left"/>
              </w:tabs>
              <w:bidi w:val="0"/>
              <w:spacing w:before="0" w:after="0" w:line="446" w:lineRule="exact"/>
              <w:ind w:left="0" w:right="0" w:firstLine="520"/>
              <w:jc w:val="both"/>
              <w:rPr>
                <w:sz w:val="19"/>
                <w:szCs w:val="19"/>
              </w:rPr>
            </w:pPr>
            <w:r>
              <w:rPr>
                <w:color w:val="000000"/>
                <w:spacing w:val="0"/>
                <w:w w:val="100"/>
                <w:position w:val="0"/>
                <w:sz w:val="19"/>
                <w:szCs w:val="19"/>
              </w:rPr>
              <w:t>能辨识随机现象，解决简单的 统计与概率问题。</w:t>
            </w:r>
          </w:p>
          <w:p>
            <w:pPr>
              <w:pStyle w:val="Style27"/>
              <w:keepNext w:val="0"/>
              <w:keepLines w:val="0"/>
              <w:widowControl w:val="0"/>
              <w:numPr>
                <w:ilvl w:val="0"/>
                <w:numId w:val="45"/>
              </w:numPr>
              <w:shd w:val="clear" w:color="auto" w:fill="auto"/>
              <w:tabs>
                <w:tab w:pos="696" w:val="left"/>
              </w:tabs>
              <w:bidi w:val="0"/>
              <w:spacing w:before="0" w:after="0" w:line="451" w:lineRule="exact"/>
              <w:ind w:left="0" w:right="0" w:firstLine="520"/>
              <w:jc w:val="both"/>
              <w:rPr>
                <w:sz w:val="19"/>
                <w:szCs w:val="19"/>
              </w:rPr>
            </w:pPr>
            <w:r>
              <w:rPr>
                <w:color w:val="000000"/>
                <w:spacing w:val="0"/>
                <w:w w:val="100"/>
                <w:position w:val="0"/>
                <w:sz w:val="19"/>
                <w:szCs w:val="19"/>
              </w:rPr>
              <w:t>能利用古典概型计算简单随机 事件的概率。</w:t>
            </w:r>
          </w:p>
        </w:tc>
        <w:tc>
          <w:tcPr>
            <w:tcBorders>
              <w:top w:val="single" w:sz="4"/>
              <w:left w:val="single" w:sz="4"/>
              <w:bottom w:val="single" w:sz="4"/>
              <w:right w:val="single" w:sz="4"/>
            </w:tcBorders>
            <w:shd w:val="clear" w:color="auto" w:fill="FFFFFF"/>
            <w:vAlign w:val="center"/>
          </w:tcPr>
          <w:p>
            <w:pPr>
              <w:pStyle w:val="Style27"/>
              <w:keepNext w:val="0"/>
              <w:keepLines w:val="0"/>
              <w:widowControl w:val="0"/>
              <w:shd w:val="clear" w:color="auto" w:fill="auto"/>
              <w:bidi w:val="0"/>
              <w:spacing w:before="0" w:after="0" w:line="446" w:lineRule="exact"/>
              <w:ind w:left="0" w:right="0" w:firstLine="52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47"/>
              </w:numPr>
              <w:shd w:val="clear" w:color="auto" w:fill="auto"/>
              <w:tabs>
                <w:tab w:pos="696" w:val="left"/>
              </w:tabs>
              <w:bidi w:val="0"/>
              <w:spacing w:before="0" w:after="0" w:line="446" w:lineRule="exact"/>
              <w:ind w:left="0" w:right="0" w:firstLine="520"/>
              <w:jc w:val="both"/>
              <w:rPr>
                <w:sz w:val="19"/>
                <w:szCs w:val="19"/>
              </w:rPr>
            </w:pPr>
            <w:r>
              <w:rPr>
                <w:color w:val="000000"/>
                <w:spacing w:val="0"/>
                <w:w w:val="100"/>
                <w:position w:val="0"/>
                <w:sz w:val="19"/>
                <w:szCs w:val="19"/>
              </w:rPr>
              <w:t>能识别随机现象，辨析随机现象 与随机变量之间的关系。</w:t>
            </w:r>
          </w:p>
          <w:p>
            <w:pPr>
              <w:pStyle w:val="Style27"/>
              <w:keepNext w:val="0"/>
              <w:keepLines w:val="0"/>
              <w:widowControl w:val="0"/>
              <w:numPr>
                <w:ilvl w:val="0"/>
                <w:numId w:val="47"/>
              </w:numPr>
              <w:shd w:val="clear" w:color="auto" w:fill="auto"/>
              <w:tabs>
                <w:tab w:pos="701" w:val="left"/>
              </w:tabs>
              <w:bidi w:val="0"/>
              <w:spacing w:before="0" w:after="0" w:line="446" w:lineRule="exact"/>
              <w:ind w:left="0" w:right="0" w:firstLine="520"/>
              <w:jc w:val="both"/>
              <w:rPr>
                <w:sz w:val="19"/>
                <w:szCs w:val="19"/>
              </w:rPr>
            </w:pPr>
            <w:r>
              <w:rPr>
                <w:color w:val="000000"/>
                <w:spacing w:val="0"/>
                <w:w w:val="100"/>
                <w:position w:val="0"/>
                <w:sz w:val="19"/>
                <w:szCs w:val="19"/>
              </w:rPr>
              <w:t>能针对具体问题，选择随机变量 刻画随机现象。</w:t>
            </w:r>
          </w:p>
        </w:tc>
      </w:tr>
    </w:tbl>
    <w:p>
      <w:pPr>
        <w:spacing w:lineRule="exact" w:line="1"/>
        <w:rPr>
          <w:sz w:val="2"/>
          <w:szCs w:val="2"/>
        </w:rPr>
      </w:pPr>
      <w:r>
        <w:br w:type="page"/>
      </w:r>
    </w:p>
    <w:tbl>
      <w:tblPr>
        <w:tblOverlap w:val="never"/>
        <w:jc w:val="center"/>
        <w:tblLayout w:type="fixed"/>
      </w:tblPr>
      <w:tblGrid>
        <w:gridCol w:w="706"/>
        <w:gridCol w:w="3648"/>
        <w:gridCol w:w="3941"/>
      </w:tblGrid>
      <w:tr>
        <w:trPr>
          <w:trHeight w:val="514"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88" w:lineRule="exact"/>
              <w:ind w:left="0" w:right="0" w:firstLine="0"/>
              <w:jc w:val="left"/>
              <w:rPr>
                <w:sz w:val="19"/>
                <w:szCs w:val="19"/>
              </w:rPr>
            </w:pPr>
            <w:r>
              <w:rPr>
                <w:b/>
                <w:bCs/>
                <w:color w:val="000000"/>
                <w:spacing w:val="0"/>
                <w:w w:val="100"/>
                <w:position w:val="0"/>
                <w:sz w:val="19"/>
                <w:szCs w:val="19"/>
              </w:rPr>
              <w:t>核心 素养</w:t>
            </w:r>
          </w:p>
        </w:tc>
        <w:tc>
          <w:tcPr>
            <w:gridSpan w:val="2"/>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50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水平一</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水平二</w:t>
            </w:r>
          </w:p>
        </w:tc>
      </w:tr>
      <w:tr>
        <w:trPr>
          <w:trHeight w:val="3782"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rPr>
              <w:t>数据</w:t>
            </w:r>
          </w:p>
          <w:p>
            <w:pPr>
              <w:pStyle w:val="Style27"/>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rPr>
              <w:t>分析</w:t>
            </w:r>
          </w:p>
        </w:tc>
        <w:tc>
          <w:tcPr>
            <w:tcBorders>
              <w:top w:val="single" w:sz="4"/>
              <w:left w:val="single" w:sz="4"/>
            </w:tcBorders>
            <w:shd w:val="clear" w:color="auto" w:fill="FFFFFF"/>
            <w:vAlign w:val="center"/>
          </w:tcPr>
          <w:p>
            <w:pPr>
              <w:pStyle w:val="Style27"/>
              <w:keepNext w:val="0"/>
              <w:keepLines w:val="0"/>
              <w:widowControl w:val="0"/>
              <w:numPr>
                <w:ilvl w:val="0"/>
                <w:numId w:val="49"/>
              </w:numPr>
              <w:shd w:val="clear" w:color="auto" w:fill="auto"/>
              <w:tabs>
                <w:tab w:pos="686" w:val="left"/>
              </w:tabs>
              <w:bidi w:val="0"/>
              <w:spacing w:before="0" w:after="0" w:line="444" w:lineRule="exact"/>
              <w:ind w:left="0" w:right="0" w:firstLine="520"/>
              <w:jc w:val="both"/>
              <w:rPr>
                <w:sz w:val="19"/>
                <w:szCs w:val="19"/>
              </w:rPr>
            </w:pPr>
            <w:r>
              <w:rPr>
                <w:color w:val="000000"/>
                <w:spacing w:val="0"/>
                <w:w w:val="100"/>
                <w:position w:val="0"/>
                <w:sz w:val="19"/>
                <w:szCs w:val="19"/>
              </w:rPr>
              <w:t>会选择恰当的抽样方法收集数 据，借助基本统计方法解决简单的统 计问题。</w:t>
            </w:r>
          </w:p>
          <w:p>
            <w:pPr>
              <w:pStyle w:val="Style27"/>
              <w:keepNext w:val="0"/>
              <w:keepLines w:val="0"/>
              <w:widowControl w:val="0"/>
              <w:numPr>
                <w:ilvl w:val="0"/>
                <w:numId w:val="49"/>
              </w:numPr>
              <w:shd w:val="clear" w:color="auto" w:fill="auto"/>
              <w:tabs>
                <w:tab w:pos="686" w:val="left"/>
              </w:tabs>
              <w:bidi w:val="0"/>
              <w:spacing w:before="0" w:after="0" w:line="444" w:lineRule="exact"/>
              <w:ind w:left="0" w:right="0" w:firstLine="520"/>
              <w:jc w:val="both"/>
              <w:rPr>
                <w:sz w:val="19"/>
                <w:szCs w:val="19"/>
              </w:rPr>
            </w:pPr>
            <w:r>
              <w:rPr>
                <w:color w:val="000000"/>
                <w:spacing w:val="0"/>
                <w:w w:val="100"/>
                <w:position w:val="0"/>
                <w:sz w:val="19"/>
                <w:szCs w:val="19"/>
              </w:rPr>
              <w:t>会用统计和概率的语言表达简 单的随机现象；会用统计图表和古典 概型解释随机现象。</w:t>
            </w:r>
          </w:p>
          <w:p>
            <w:pPr>
              <w:pStyle w:val="Style27"/>
              <w:keepNext w:val="0"/>
              <w:keepLines w:val="0"/>
              <w:widowControl w:val="0"/>
              <w:numPr>
                <w:ilvl w:val="0"/>
                <w:numId w:val="49"/>
              </w:numPr>
              <w:shd w:val="clear" w:color="auto" w:fill="auto"/>
              <w:tabs>
                <w:tab w:pos="667" w:val="left"/>
              </w:tabs>
              <w:bidi w:val="0"/>
              <w:spacing w:before="0" w:after="0" w:line="444" w:lineRule="exact"/>
              <w:ind w:left="0" w:right="0" w:firstLine="520"/>
              <w:jc w:val="both"/>
              <w:rPr>
                <w:sz w:val="19"/>
                <w:szCs w:val="19"/>
              </w:rPr>
            </w:pPr>
            <w:r>
              <w:rPr>
                <w:color w:val="000000"/>
                <w:spacing w:val="0"/>
                <w:w w:val="100"/>
                <w:position w:val="0"/>
                <w:sz w:val="19"/>
                <w:szCs w:val="19"/>
              </w:rPr>
              <w:t>具有运用数据分析的方法思考 问题和处理问题的意识和习惯。</w:t>
            </w:r>
          </w:p>
        </w:tc>
        <w:tc>
          <w:tcPr>
            <w:tcBorders>
              <w:top w:val="single" w:sz="4"/>
              <w:left w:val="single" w:sz="4"/>
              <w:right w:val="single" w:sz="4"/>
            </w:tcBorders>
            <w:shd w:val="clear" w:color="auto" w:fill="FFFFFF"/>
            <w:vAlign w:val="top"/>
          </w:tcPr>
          <w:p>
            <w:pPr>
              <w:pStyle w:val="Style27"/>
              <w:keepNext w:val="0"/>
              <w:keepLines w:val="0"/>
              <w:widowControl w:val="0"/>
              <w:numPr>
                <w:ilvl w:val="0"/>
                <w:numId w:val="51"/>
              </w:numPr>
              <w:shd w:val="clear" w:color="auto" w:fill="auto"/>
              <w:tabs>
                <w:tab w:pos="696" w:val="left"/>
              </w:tabs>
              <w:bidi w:val="0"/>
              <w:spacing w:before="0" w:after="0" w:line="451" w:lineRule="exact"/>
              <w:ind w:left="0" w:right="0" w:firstLine="520"/>
              <w:jc w:val="both"/>
              <w:rPr>
                <w:sz w:val="19"/>
                <w:szCs w:val="19"/>
              </w:rPr>
            </w:pPr>
            <w:r>
              <w:rPr>
                <w:color w:val="000000"/>
                <w:spacing w:val="0"/>
                <w:w w:val="100"/>
                <w:position w:val="0"/>
                <w:sz w:val="19"/>
                <w:szCs w:val="19"/>
              </w:rPr>
              <w:t>能运用恰当的统计或概率模型解 决相关的实际应用问题。</w:t>
            </w:r>
          </w:p>
          <w:p>
            <w:pPr>
              <w:pStyle w:val="Style27"/>
              <w:keepNext w:val="0"/>
              <w:keepLines w:val="0"/>
              <w:widowControl w:val="0"/>
              <w:numPr>
                <w:ilvl w:val="0"/>
                <w:numId w:val="51"/>
              </w:numPr>
              <w:shd w:val="clear" w:color="auto" w:fill="auto"/>
              <w:tabs>
                <w:tab w:pos="686" w:val="left"/>
              </w:tabs>
              <w:bidi w:val="0"/>
              <w:spacing w:before="0" w:after="0" w:line="451" w:lineRule="exact"/>
              <w:ind w:left="0" w:right="0" w:firstLine="520"/>
              <w:jc w:val="both"/>
              <w:rPr>
                <w:sz w:val="19"/>
                <w:szCs w:val="19"/>
              </w:rPr>
            </w:pPr>
            <w:r>
              <w:rPr>
                <w:color w:val="000000"/>
                <w:spacing w:val="0"/>
                <w:w w:val="100"/>
                <w:position w:val="0"/>
                <w:sz w:val="19"/>
                <w:szCs w:val="19"/>
              </w:rPr>
              <w:t>会用统计或概率模型表达随机现 象，能用数据呈现的规律解释随机现象。</w:t>
            </w:r>
          </w:p>
          <w:p>
            <w:pPr>
              <w:pStyle w:val="Style27"/>
              <w:keepNext w:val="0"/>
              <w:keepLines w:val="0"/>
              <w:widowControl w:val="0"/>
              <w:numPr>
                <w:ilvl w:val="0"/>
                <w:numId w:val="51"/>
              </w:numPr>
              <w:shd w:val="clear" w:color="auto" w:fill="auto"/>
              <w:tabs>
                <w:tab w:pos="696" w:val="left"/>
              </w:tabs>
              <w:bidi w:val="0"/>
              <w:spacing w:before="0" w:after="0" w:line="451" w:lineRule="exact"/>
              <w:ind w:left="0" w:right="0" w:firstLine="520"/>
              <w:jc w:val="both"/>
              <w:rPr>
                <w:sz w:val="19"/>
                <w:szCs w:val="19"/>
              </w:rPr>
            </w:pPr>
            <w:r>
              <w:rPr>
                <w:color w:val="000000"/>
                <w:spacing w:val="0"/>
                <w:w w:val="100"/>
                <w:position w:val="0"/>
                <w:sz w:val="19"/>
                <w:szCs w:val="19"/>
              </w:rPr>
              <w:t>善于通过数据分析发现问题，运 用数据分析的方法解决问题。</w:t>
            </w:r>
          </w:p>
        </w:tc>
      </w:tr>
      <w:tr>
        <w:trPr>
          <w:trHeight w:val="4234" w:hRule="exact"/>
        </w:trPr>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40" w:line="240" w:lineRule="auto"/>
              <w:ind w:left="0" w:right="0" w:firstLine="0"/>
              <w:jc w:val="left"/>
              <w:rPr>
                <w:sz w:val="19"/>
                <w:szCs w:val="19"/>
              </w:rPr>
            </w:pPr>
            <w:r>
              <w:rPr>
                <w:b/>
                <w:bCs/>
                <w:color w:val="000000"/>
                <w:spacing w:val="0"/>
                <w:w w:val="100"/>
                <w:position w:val="0"/>
                <w:sz w:val="19"/>
                <w:szCs w:val="19"/>
              </w:rPr>
              <w:t>数学</w:t>
            </w:r>
          </w:p>
          <w:p>
            <w:pPr>
              <w:pStyle w:val="Style27"/>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rPr>
              <w:t>建模</w:t>
            </w: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437" w:lineRule="exact"/>
              <w:ind w:left="0" w:right="0" w:firstLine="52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53"/>
              </w:numPr>
              <w:shd w:val="clear" w:color="auto" w:fill="auto"/>
              <w:tabs>
                <w:tab w:pos="701" w:val="left"/>
              </w:tabs>
              <w:bidi w:val="0"/>
              <w:spacing w:before="0" w:after="0" w:line="437" w:lineRule="exact"/>
              <w:ind w:left="0" w:right="0" w:firstLine="520"/>
              <w:jc w:val="both"/>
              <w:rPr>
                <w:sz w:val="19"/>
                <w:szCs w:val="19"/>
              </w:rPr>
            </w:pPr>
            <w:r>
              <w:rPr>
                <w:color w:val="000000"/>
                <w:spacing w:val="0"/>
                <w:w w:val="100"/>
                <w:position w:val="0"/>
                <w:sz w:val="19"/>
                <w:szCs w:val="19"/>
              </w:rPr>
              <w:t>能辨明相关应用问题的数学模 型及其参数和结论的实际含义。</w:t>
            </w:r>
          </w:p>
          <w:p>
            <w:pPr>
              <w:pStyle w:val="Style27"/>
              <w:keepNext w:val="0"/>
              <w:keepLines w:val="0"/>
              <w:widowControl w:val="0"/>
              <w:numPr>
                <w:ilvl w:val="0"/>
                <w:numId w:val="53"/>
              </w:numPr>
              <w:shd w:val="clear" w:color="auto" w:fill="auto"/>
              <w:tabs>
                <w:tab w:pos="691" w:val="left"/>
              </w:tabs>
              <w:bidi w:val="0"/>
              <w:spacing w:before="0" w:after="0" w:line="451" w:lineRule="exact"/>
              <w:ind w:left="0" w:right="0" w:firstLine="520"/>
              <w:jc w:val="both"/>
              <w:rPr>
                <w:sz w:val="19"/>
                <w:szCs w:val="19"/>
              </w:rPr>
            </w:pPr>
            <w:r>
              <w:rPr>
                <w:color w:val="000000"/>
                <w:spacing w:val="0"/>
                <w:w w:val="100"/>
                <w:position w:val="0"/>
                <w:sz w:val="19"/>
                <w:szCs w:val="19"/>
              </w:rPr>
              <w:t>能模仿数学建模的过程解决简 单的应用问题。</w:t>
            </w:r>
          </w:p>
          <w:p>
            <w:pPr>
              <w:pStyle w:val="Style27"/>
              <w:keepNext w:val="0"/>
              <w:keepLines w:val="0"/>
              <w:widowControl w:val="0"/>
              <w:numPr>
                <w:ilvl w:val="0"/>
                <w:numId w:val="53"/>
              </w:numPr>
              <w:shd w:val="clear" w:color="auto" w:fill="auto"/>
              <w:tabs>
                <w:tab w:pos="677" w:val="left"/>
              </w:tabs>
              <w:bidi w:val="0"/>
              <w:spacing w:before="0" w:after="0" w:line="451" w:lineRule="exact"/>
              <w:ind w:left="0" w:right="0" w:firstLine="520"/>
              <w:jc w:val="both"/>
              <w:rPr>
                <w:sz w:val="19"/>
                <w:szCs w:val="19"/>
              </w:rPr>
            </w:pPr>
            <w:r>
              <w:rPr>
                <w:color w:val="000000"/>
                <w:spacing w:val="0"/>
                <w:w w:val="100"/>
                <w:position w:val="0"/>
                <w:sz w:val="19"/>
                <w:szCs w:val="19"/>
              </w:rPr>
              <w:t>能借助己有数学模型的结果说 明相关问题。</w:t>
            </w:r>
          </w:p>
          <w:p>
            <w:pPr>
              <w:pStyle w:val="Style27"/>
              <w:keepNext w:val="0"/>
              <w:keepLines w:val="0"/>
              <w:widowControl w:val="0"/>
              <w:numPr>
                <w:ilvl w:val="0"/>
                <w:numId w:val="53"/>
              </w:numPr>
              <w:shd w:val="clear" w:color="auto" w:fill="auto"/>
              <w:tabs>
                <w:tab w:pos="686" w:val="left"/>
              </w:tabs>
              <w:bidi w:val="0"/>
              <w:spacing w:before="0" w:after="0" w:line="451" w:lineRule="exact"/>
              <w:ind w:left="0" w:right="0" w:firstLine="520"/>
              <w:jc w:val="both"/>
              <w:rPr>
                <w:sz w:val="19"/>
                <w:szCs w:val="19"/>
              </w:rPr>
            </w:pPr>
            <w:r>
              <w:rPr>
                <w:color w:val="000000"/>
                <w:spacing w:val="0"/>
                <w:w w:val="100"/>
                <w:position w:val="0"/>
                <w:sz w:val="19"/>
                <w:szCs w:val="19"/>
              </w:rPr>
              <w:t>具有运用简单数学模型处理相 关问题的意识和习惯。</w:t>
            </w:r>
          </w:p>
        </w:tc>
        <w:tc>
          <w:tcPr>
            <w:tcBorders>
              <w:top w:val="single" w:sz="4"/>
              <w:left w:val="single" w:sz="4"/>
              <w:bottom w:val="single" w:sz="4"/>
              <w:right w:val="single" w:sz="4"/>
            </w:tcBorders>
            <w:shd w:val="clear" w:color="auto" w:fill="FFFFFF"/>
            <w:vAlign w:val="center"/>
          </w:tcPr>
          <w:p>
            <w:pPr>
              <w:pStyle w:val="Style27"/>
              <w:keepNext w:val="0"/>
              <w:keepLines w:val="0"/>
              <w:widowControl w:val="0"/>
              <w:shd w:val="clear" w:color="auto" w:fill="auto"/>
              <w:bidi w:val="0"/>
              <w:spacing w:before="0" w:after="0" w:line="432" w:lineRule="exact"/>
              <w:ind w:left="0" w:right="0" w:firstLine="500"/>
              <w:jc w:val="left"/>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55"/>
              </w:numPr>
              <w:shd w:val="clear" w:color="auto" w:fill="auto"/>
              <w:tabs>
                <w:tab w:pos="701" w:val="left"/>
              </w:tabs>
              <w:bidi w:val="0"/>
              <w:spacing w:before="0" w:after="0" w:line="432" w:lineRule="exact"/>
              <w:ind w:left="0" w:right="0" w:firstLine="520"/>
              <w:jc w:val="both"/>
              <w:rPr>
                <w:sz w:val="19"/>
                <w:szCs w:val="19"/>
              </w:rPr>
            </w:pPr>
            <w:r>
              <w:rPr>
                <w:color w:val="000000"/>
                <w:spacing w:val="0"/>
                <w:w w:val="100"/>
                <w:position w:val="0"/>
                <w:sz w:val="19"/>
                <w:szCs w:val="19"/>
              </w:rPr>
              <w:t>能辨析相关应用问题的数学模型 及其参数和结论的实际含义。</w:t>
            </w:r>
          </w:p>
          <w:p>
            <w:pPr>
              <w:pStyle w:val="Style27"/>
              <w:keepNext w:val="0"/>
              <w:keepLines w:val="0"/>
              <w:widowControl w:val="0"/>
              <w:numPr>
                <w:ilvl w:val="0"/>
                <w:numId w:val="55"/>
              </w:numPr>
              <w:shd w:val="clear" w:color="auto" w:fill="auto"/>
              <w:tabs>
                <w:tab w:pos="677" w:val="left"/>
              </w:tabs>
              <w:bidi w:val="0"/>
              <w:spacing w:before="0" w:after="0" w:line="456" w:lineRule="exact"/>
              <w:ind w:left="0" w:right="0" w:firstLine="520"/>
              <w:jc w:val="both"/>
              <w:rPr>
                <w:sz w:val="19"/>
                <w:szCs w:val="19"/>
              </w:rPr>
            </w:pPr>
            <w:r>
              <w:rPr>
                <w:color w:val="000000"/>
                <w:spacing w:val="0"/>
                <w:w w:val="100"/>
                <w:position w:val="0"/>
                <w:sz w:val="19"/>
                <w:szCs w:val="19"/>
              </w:rPr>
              <w:t>能通过数学建模解决简单的应用 问题。</w:t>
            </w:r>
          </w:p>
          <w:p>
            <w:pPr>
              <w:pStyle w:val="Style27"/>
              <w:keepNext w:val="0"/>
              <w:keepLines w:val="0"/>
              <w:widowControl w:val="0"/>
              <w:numPr>
                <w:ilvl w:val="0"/>
                <w:numId w:val="55"/>
              </w:numPr>
              <w:shd w:val="clear" w:color="auto" w:fill="auto"/>
              <w:tabs>
                <w:tab w:pos="691" w:val="left"/>
              </w:tabs>
              <w:bidi w:val="0"/>
              <w:spacing w:before="0" w:after="0" w:line="451" w:lineRule="exact"/>
              <w:ind w:left="0" w:right="0" w:firstLine="520"/>
              <w:jc w:val="both"/>
              <w:rPr>
                <w:sz w:val="19"/>
                <w:szCs w:val="19"/>
              </w:rPr>
            </w:pPr>
            <w:r>
              <w:rPr>
                <w:color w:val="000000"/>
                <w:spacing w:val="0"/>
                <w:w w:val="100"/>
                <w:position w:val="0"/>
                <w:sz w:val="19"/>
                <w:szCs w:val="19"/>
              </w:rPr>
              <w:t>会借助己有数学模型的结果讨论 相关问题。</w:t>
            </w:r>
          </w:p>
          <w:p>
            <w:pPr>
              <w:pStyle w:val="Style27"/>
              <w:keepNext w:val="0"/>
              <w:keepLines w:val="0"/>
              <w:widowControl w:val="0"/>
              <w:numPr>
                <w:ilvl w:val="0"/>
                <w:numId w:val="55"/>
              </w:numPr>
              <w:shd w:val="clear" w:color="auto" w:fill="auto"/>
              <w:tabs>
                <w:tab w:pos="701" w:val="left"/>
              </w:tabs>
              <w:bidi w:val="0"/>
              <w:spacing w:before="0" w:after="0" w:line="451" w:lineRule="exact"/>
              <w:ind w:left="0" w:right="0" w:firstLine="520"/>
              <w:jc w:val="both"/>
              <w:rPr>
                <w:sz w:val="19"/>
                <w:szCs w:val="19"/>
              </w:rPr>
            </w:pPr>
            <w:r>
              <w:rPr>
                <w:color w:val="000000"/>
                <w:spacing w:val="0"/>
                <w:w w:val="100"/>
                <w:position w:val="0"/>
                <w:sz w:val="19"/>
                <w:szCs w:val="19"/>
              </w:rPr>
              <w:t>善于运用相关数学模型表达问题 和解决问题。</w:t>
            </w:r>
          </w:p>
        </w:tc>
      </w:tr>
    </w:tbl>
    <w:p>
      <w:pPr>
        <w:pStyle w:val="Style33"/>
        <w:keepNext w:val="0"/>
        <w:keepLines w:val="0"/>
        <w:widowControl w:val="0"/>
        <w:shd w:val="clear" w:color="auto" w:fill="auto"/>
        <w:bidi w:val="0"/>
        <w:spacing w:before="0" w:after="0" w:line="326" w:lineRule="exact"/>
        <w:ind w:left="0" w:right="0" w:firstLine="0"/>
        <w:jc w:val="left"/>
      </w:pPr>
      <w:r>
        <w:rPr>
          <w:color w:val="000000"/>
          <w:spacing w:val="0"/>
          <w:w w:val="100"/>
          <w:position w:val="0"/>
        </w:rPr>
        <w:t>说明：水平一是学生学习本课程应达到的合格要求，是合格性考试的命题依据；水平二是参 加高职院校分类考试的学生应达到的要求，是高职院校分类考试的命题依据。</w:t>
      </w:r>
    </w:p>
    <w:p>
      <w:pPr>
        <w:widowControl w:val="0"/>
        <w:spacing w:after="679" w:line="1" w:lineRule="exact"/>
      </w:pPr>
    </w:p>
    <w:p>
      <w:pPr>
        <w:pStyle w:val="Style19"/>
        <w:keepNext/>
        <w:keepLines/>
        <w:widowControl w:val="0"/>
        <w:shd w:val="clear" w:color="auto" w:fill="auto"/>
        <w:bidi w:val="0"/>
        <w:spacing w:before="0" w:line="240" w:lineRule="auto"/>
        <w:ind w:left="0" w:right="0" w:firstLine="0"/>
        <w:jc w:val="left"/>
      </w:pPr>
      <w:bookmarkStart w:id="178" w:name="bookmark178"/>
      <w:bookmarkStart w:id="179" w:name="bookmark179"/>
      <w:bookmarkStart w:id="180" w:name="bookmark180"/>
      <w:r>
        <w:rPr>
          <w:i/>
          <w:iCs/>
          <w:color w:val="000000"/>
          <w:spacing w:val="0"/>
          <w:w w:val="100"/>
          <w:position w:val="0"/>
        </w:rPr>
        <w:t>六、</w:t>
      </w:r>
      <w:r>
        <w:rPr>
          <w:color w:val="000000"/>
          <w:spacing w:val="0"/>
          <w:w w:val="100"/>
          <w:position w:val="0"/>
        </w:rPr>
        <w:t>课程实施</w:t>
      </w:r>
      <w:bookmarkEnd w:id="178"/>
      <w:bookmarkEnd w:id="179"/>
      <w:bookmarkEnd w:id="180"/>
    </w:p>
    <w:p>
      <w:pPr>
        <w:pStyle w:val="Style21"/>
        <w:keepNext/>
        <w:keepLines/>
        <w:widowControl w:val="0"/>
        <w:shd w:val="clear" w:color="auto" w:fill="auto"/>
        <w:bidi w:val="0"/>
        <w:spacing w:before="0" w:after="220" w:line="240" w:lineRule="auto"/>
        <w:ind w:left="0" w:right="0" w:firstLine="500"/>
        <w:jc w:val="left"/>
      </w:pPr>
      <w:bookmarkStart w:id="181" w:name="bookmark181"/>
      <w:bookmarkStart w:id="182" w:name="bookmark182"/>
      <w:bookmarkStart w:id="183" w:name="bookmark183"/>
      <w:r>
        <w:rPr>
          <w:color w:val="000000"/>
          <w:spacing w:val="0"/>
          <w:w w:val="100"/>
          <w:position w:val="0"/>
        </w:rPr>
        <w:t>（一）教学要求</w:t>
      </w:r>
      <w:bookmarkEnd w:id="181"/>
      <w:bookmarkEnd w:id="182"/>
      <w:bookmarkEnd w:id="183"/>
    </w:p>
    <w:p>
      <w:pPr>
        <w:pStyle w:val="Style16"/>
        <w:keepNext w:val="0"/>
        <w:keepLines w:val="0"/>
        <w:widowControl w:val="0"/>
        <w:shd w:val="clear" w:color="auto" w:fill="auto"/>
        <w:bidi w:val="0"/>
        <w:spacing w:before="0" w:after="440" w:line="494" w:lineRule="exact"/>
        <w:ind w:left="0" w:right="0" w:firstLine="500"/>
        <w:jc w:val="both"/>
        <w:sectPr>
          <w:headerReference w:type="default" r:id="rId13"/>
          <w:footerReference w:type="default" r:id="rId14"/>
          <w:headerReference w:type="first" r:id="rId15"/>
          <w:footerReference w:type="first" r:id="rId16"/>
          <w:footnotePr>
            <w:pos w:val="pageBottom"/>
            <w:numFmt w:val="decimal"/>
            <w:numRestart w:val="continuous"/>
          </w:footnotePr>
          <w:pgSz w:w="11900" w:h="16840"/>
          <w:pgMar w:top="1197" w:right="1759" w:bottom="1468" w:left="1775" w:header="0" w:footer="3" w:gutter="0"/>
          <w:cols w:space="720"/>
          <w:noEndnote/>
          <w:titlePg/>
          <w:rtlGutter w:val="0"/>
          <w:docGrid w:linePitch="360"/>
        </w:sectPr>
      </w:pPr>
      <w:r>
        <w:rPr>
          <w:color w:val="000000"/>
          <w:spacing w:val="0"/>
          <w:w w:val="100"/>
          <w:position w:val="0"/>
        </w:rPr>
        <w:t xml:space="preserve">中等职业学校数学课程教学实施要全面落实立德树人根本任务，培育和践行 社会主义核心价值观，培养德智体美劳全面发展的社会主义建设者和接班人。教 学要遵循数学教育规律，围绕课程目标，发展和提升数学学科核心素养，按照课 </w:t>
      </w:r>
    </w:p>
    <w:p>
      <w:pPr>
        <w:pStyle w:val="Style16"/>
        <w:keepNext w:val="0"/>
        <w:keepLines w:val="0"/>
        <w:widowControl w:val="0"/>
        <w:shd w:val="clear" w:color="auto" w:fill="auto"/>
        <w:bidi w:val="0"/>
        <w:spacing w:before="0" w:after="440" w:line="494" w:lineRule="exact"/>
        <w:ind w:left="0" w:right="0" w:firstLine="0"/>
        <w:jc w:val="both"/>
      </w:pPr>
      <w:r>
        <w:rPr>
          <w:color w:val="000000"/>
          <w:spacing w:val="0"/>
          <w:w w:val="100"/>
          <w:position w:val="0"/>
        </w:rPr>
        <w:t>程内容确定教学计划，创设教学情境，完成课程任务；教学要体现职教特色，遵 循技术技能人才的成长规律；教学中要合理融入思想政治教育，引导学生增强职 业道德修养，提高职业素养。</w:t>
      </w:r>
    </w:p>
    <w:p>
      <w:pPr>
        <w:pStyle w:val="Style16"/>
        <w:keepNext w:val="0"/>
        <w:keepLines w:val="0"/>
        <w:widowControl w:val="0"/>
        <w:numPr>
          <w:ilvl w:val="0"/>
          <w:numId w:val="57"/>
        </w:numPr>
        <w:shd w:val="clear" w:color="auto" w:fill="auto"/>
        <w:tabs>
          <w:tab w:pos="778" w:val="left"/>
        </w:tabs>
        <w:bidi w:val="0"/>
        <w:spacing w:before="0" w:after="0" w:line="444" w:lineRule="auto"/>
        <w:ind w:left="0" w:right="0" w:firstLine="480"/>
        <w:jc w:val="both"/>
        <w:rPr>
          <w:sz w:val="24"/>
          <w:szCs w:val="24"/>
        </w:rPr>
      </w:pPr>
      <w:bookmarkStart w:id="184" w:name="bookmark184"/>
      <w:bookmarkEnd w:id="184"/>
      <w:r>
        <w:rPr>
          <w:color w:val="000000"/>
          <w:spacing w:val="0"/>
          <w:w w:val="100"/>
          <w:position w:val="0"/>
          <w:sz w:val="24"/>
          <w:szCs w:val="24"/>
        </w:rPr>
        <w:t>落实立德树人，聚焦核心素养</w:t>
      </w:r>
    </w:p>
    <w:p>
      <w:pPr>
        <w:pStyle w:val="Style16"/>
        <w:keepNext w:val="0"/>
        <w:keepLines w:val="0"/>
        <w:widowControl w:val="0"/>
        <w:shd w:val="clear" w:color="auto" w:fill="auto"/>
        <w:bidi w:val="0"/>
        <w:spacing w:before="0" w:after="440" w:line="467" w:lineRule="exact"/>
        <w:ind w:left="0" w:right="0" w:firstLine="480"/>
        <w:jc w:val="both"/>
      </w:pPr>
      <w:r>
        <w:rPr>
          <w:color w:val="000000"/>
          <w:spacing w:val="0"/>
          <w:w w:val="100"/>
          <w:position w:val="0"/>
        </w:rPr>
        <w:t>立德树人是教育的根本任务。在数学教学中，教师必须坚持正确的育人理念, 将社会主义核心价值观贯穿于发展学生数学学科核心素养的过程中，培养学生逐 步形成正确的价值观念，树立为人民幸福、民族振兴和社会进步作贡献的远大志 向，成为有理想、有本领、有担当的时代新人。要深刻理解数学学科核心素养的 内涵、育人价值、表现形式和层次水平，将课程目标、教学内容、教学形式、教 学方法和教学手段等聚焦于培养和发展学生的数学学科核心素养上。</w:t>
      </w:r>
    </w:p>
    <w:p>
      <w:pPr>
        <w:pStyle w:val="Style16"/>
        <w:keepNext w:val="0"/>
        <w:keepLines w:val="0"/>
        <w:widowControl w:val="0"/>
        <w:numPr>
          <w:ilvl w:val="0"/>
          <w:numId w:val="57"/>
        </w:numPr>
        <w:shd w:val="clear" w:color="auto" w:fill="auto"/>
        <w:tabs>
          <w:tab w:pos="783" w:val="left"/>
        </w:tabs>
        <w:bidi w:val="0"/>
        <w:spacing w:before="0" w:after="0" w:line="446" w:lineRule="auto"/>
        <w:ind w:left="0" w:right="0" w:firstLine="480"/>
        <w:jc w:val="both"/>
        <w:rPr>
          <w:sz w:val="24"/>
          <w:szCs w:val="24"/>
        </w:rPr>
      </w:pPr>
      <w:bookmarkStart w:id="185" w:name="bookmark185"/>
      <w:bookmarkEnd w:id="185"/>
      <w:r>
        <w:rPr>
          <w:color w:val="000000"/>
          <w:spacing w:val="0"/>
          <w:w w:val="100"/>
          <w:position w:val="0"/>
          <w:sz w:val="24"/>
          <w:szCs w:val="24"/>
        </w:rPr>
        <w:t>突出主体地位，改进教学方式</w:t>
      </w:r>
    </w:p>
    <w:p>
      <w:pPr>
        <w:pStyle w:val="Style16"/>
        <w:keepNext w:val="0"/>
        <w:keepLines w:val="0"/>
        <w:widowControl w:val="0"/>
        <w:shd w:val="clear" w:color="auto" w:fill="auto"/>
        <w:bidi w:val="0"/>
        <w:spacing w:before="0" w:after="440" w:line="469" w:lineRule="exact"/>
        <w:ind w:left="0" w:right="0" w:firstLine="480"/>
        <w:jc w:val="both"/>
      </w:pPr>
      <w:r>
        <w:rPr>
          <w:color w:val="000000"/>
          <w:spacing w:val="0"/>
          <w:w w:val="100"/>
          <w:position w:val="0"/>
        </w:rPr>
        <w:t>确立学生在教学中的主体地位是发展学生核心素养的根本保证。教师要转变 教学观念，创新教学形式，实施以学生为中心的教学模式。教学中，教师应根据 数学学科特点、学生认知规律和专业特点，采用启发式、探究式、合作式、参与 式及社会实践等多种教学方式；采取低起点、重衔接、小梯度的教学策略，增强 学生数学学习的自信心；帮助学生逐步养成良好的数学学习习惯，提高数学学习 成效。</w:t>
      </w:r>
    </w:p>
    <w:p>
      <w:pPr>
        <w:pStyle w:val="Style16"/>
        <w:keepNext w:val="0"/>
        <w:keepLines w:val="0"/>
        <w:widowControl w:val="0"/>
        <w:numPr>
          <w:ilvl w:val="0"/>
          <w:numId w:val="57"/>
        </w:numPr>
        <w:shd w:val="clear" w:color="auto" w:fill="auto"/>
        <w:tabs>
          <w:tab w:pos="783" w:val="left"/>
        </w:tabs>
        <w:bidi w:val="0"/>
        <w:spacing w:before="0" w:after="0" w:line="444" w:lineRule="auto"/>
        <w:ind w:left="0" w:right="0" w:firstLine="480"/>
        <w:jc w:val="both"/>
        <w:rPr>
          <w:sz w:val="24"/>
          <w:szCs w:val="24"/>
        </w:rPr>
      </w:pPr>
      <w:bookmarkStart w:id="186" w:name="bookmark186"/>
      <w:bookmarkEnd w:id="186"/>
      <w:r>
        <w:rPr>
          <w:color w:val="000000"/>
          <w:spacing w:val="0"/>
          <w:w w:val="100"/>
          <w:position w:val="0"/>
          <w:sz w:val="24"/>
          <w:szCs w:val="24"/>
        </w:rPr>
        <w:t>体现职教特色，注重实践应用</w:t>
      </w:r>
    </w:p>
    <w:p>
      <w:pPr>
        <w:pStyle w:val="Style16"/>
        <w:keepNext w:val="0"/>
        <w:keepLines w:val="0"/>
        <w:widowControl w:val="0"/>
        <w:shd w:val="clear" w:color="auto" w:fill="auto"/>
        <w:bidi w:val="0"/>
        <w:spacing w:before="0" w:after="440" w:line="466" w:lineRule="exact"/>
        <w:ind w:left="0" w:right="0" w:firstLine="480"/>
        <w:jc w:val="both"/>
      </w:pPr>
      <w:r>
        <w:rPr>
          <w:color w:val="000000"/>
          <w:spacing w:val="0"/>
          <w:w w:val="100"/>
          <w:position w:val="0"/>
        </w:rPr>
        <w:t>职业教育要突出对人才的技术和技能的培养，这是职业教育的培养目标也是 职业教育的特色。教学中，要加强数学教学内容与社会生活、专业课程和职业应 用的联系，注重选择和设计与行业企业相关联的教学情境，增强学生的数学应用 意识；要理论联系实际，采取以解决问题为主线的教学方式，通过选择或建立合 适的数学模型解决问题，培养学生运用数学知识解决实际问题的能力。在实践和 应用的过程中，促进学生读懂数学语言、说清数学知识、解决实际问题。</w:t>
      </w:r>
    </w:p>
    <w:p>
      <w:pPr>
        <w:pStyle w:val="Style16"/>
        <w:keepNext w:val="0"/>
        <w:keepLines w:val="0"/>
        <w:widowControl w:val="0"/>
        <w:numPr>
          <w:ilvl w:val="0"/>
          <w:numId w:val="57"/>
        </w:numPr>
        <w:shd w:val="clear" w:color="auto" w:fill="auto"/>
        <w:tabs>
          <w:tab w:pos="783" w:val="left"/>
        </w:tabs>
        <w:bidi w:val="0"/>
        <w:spacing w:before="0" w:after="0" w:line="446" w:lineRule="auto"/>
        <w:ind w:left="0" w:right="0" w:firstLine="480"/>
        <w:jc w:val="both"/>
        <w:rPr>
          <w:sz w:val="24"/>
          <w:szCs w:val="24"/>
        </w:rPr>
      </w:pPr>
      <w:bookmarkStart w:id="187" w:name="bookmark187"/>
      <w:bookmarkEnd w:id="187"/>
      <w:r>
        <w:rPr>
          <w:color w:val="000000"/>
          <w:spacing w:val="0"/>
          <w:w w:val="100"/>
          <w:position w:val="0"/>
          <w:sz w:val="24"/>
          <w:szCs w:val="24"/>
        </w:rPr>
        <w:t>利用信息技术，提高教学效果</w:t>
      </w:r>
    </w:p>
    <w:p>
      <w:pPr>
        <w:pStyle w:val="Style16"/>
        <w:keepNext w:val="0"/>
        <w:keepLines w:val="0"/>
        <w:widowControl w:val="0"/>
        <w:shd w:val="clear" w:color="auto" w:fill="auto"/>
        <w:bidi w:val="0"/>
        <w:spacing w:before="0" w:after="800" w:line="470" w:lineRule="exact"/>
        <w:ind w:left="0" w:right="0" w:firstLine="480"/>
        <w:jc w:val="both"/>
      </w:pPr>
      <w:r>
        <w:rPr>
          <w:color w:val="000000"/>
          <w:spacing w:val="0"/>
          <w:w w:val="100"/>
          <w:position w:val="0"/>
        </w:rPr>
        <w:t xml:space="preserve">教师要主动适应信息时代背景下的数学教学方式，结合数学学科特点，将 信息技术与数学课程深度融合，有效实施中等职业学校数学课程的信息化教 学。教学中，教师要充分利用微课、在线开放课程及教学软件等数字化教学资 </w:t>
      </w:r>
      <w:r>
        <w:rPr>
          <w:color w:val="000000"/>
          <w:spacing w:val="0"/>
          <w:w w:val="100"/>
          <w:position w:val="0"/>
        </w:rPr>
        <w:t>源，高效、直观、生动地呈现教学内容，帮助学生理解数学知识；教师要重视 利用计算机软件或计算工具进行数据的计算、统计和分析，绘制统计图表等。 教师要不断提高现代教育信息技术应用水平，善于利用网络平台获取教学资 源，提高课堂教学的信息化程度。教师要利用当代中等职业学校学生喜欢上网 的特点，引导学生在网络环境中学习，利用网络平台开展师生之间、学生之间 的交流与合作，创新学习方式、教学方式和教学评价，提高教学效果。</w:t>
      </w:r>
    </w:p>
    <w:p>
      <w:pPr>
        <w:pStyle w:val="Style21"/>
        <w:keepNext/>
        <w:keepLines/>
        <w:widowControl w:val="0"/>
        <w:shd w:val="clear" w:color="auto" w:fill="auto"/>
        <w:bidi w:val="0"/>
        <w:spacing w:before="0" w:after="260" w:line="240" w:lineRule="auto"/>
        <w:ind w:left="0" w:right="0" w:firstLine="480"/>
        <w:jc w:val="left"/>
      </w:pPr>
      <w:bookmarkStart w:id="188" w:name="bookmark188"/>
      <w:bookmarkStart w:id="189" w:name="bookmark189"/>
      <w:bookmarkStart w:id="190" w:name="bookmark190"/>
      <w:r>
        <w:rPr>
          <w:color w:val="000000"/>
          <w:spacing w:val="0"/>
          <w:w w:val="100"/>
          <w:position w:val="0"/>
        </w:rPr>
        <w:t>（二）学业水平评价</w:t>
      </w:r>
      <w:bookmarkEnd w:id="188"/>
      <w:bookmarkEnd w:id="189"/>
      <w:bookmarkEnd w:id="190"/>
    </w:p>
    <w:p>
      <w:pPr>
        <w:pStyle w:val="Style16"/>
        <w:keepNext w:val="0"/>
        <w:keepLines w:val="0"/>
        <w:widowControl w:val="0"/>
        <w:shd w:val="clear" w:color="auto" w:fill="auto"/>
        <w:bidi w:val="0"/>
        <w:spacing w:before="0" w:after="460" w:line="481" w:lineRule="exact"/>
        <w:ind w:left="0" w:right="0" w:firstLine="500"/>
        <w:jc w:val="both"/>
      </w:pPr>
      <w:r>
        <w:rPr>
          <w:color w:val="000000"/>
          <w:spacing w:val="0"/>
          <w:w w:val="100"/>
          <w:position w:val="0"/>
        </w:rPr>
        <w:t>中等职业学校数学学科学业水平评价是构建中等职业学校教学评价体系的 核心内容之一，通过学业水平评价全面考查中等职业学校数学课程的教学成效， 诊断学生学习和教师教学过程中的优势与不足，为改进学生的学习行为和教师的 教学行为提供依据，更好地促进学生数学学科核心素养的提升，不断提高教学质 量，全面落实立德树人根本任务。</w:t>
      </w:r>
    </w:p>
    <w:p>
      <w:pPr>
        <w:pStyle w:val="Style16"/>
        <w:keepNext w:val="0"/>
        <w:keepLines w:val="0"/>
        <w:widowControl w:val="0"/>
        <w:numPr>
          <w:ilvl w:val="0"/>
          <w:numId w:val="59"/>
        </w:numPr>
        <w:shd w:val="clear" w:color="auto" w:fill="auto"/>
        <w:tabs>
          <w:tab w:pos="806" w:val="left"/>
        </w:tabs>
        <w:bidi w:val="0"/>
        <w:spacing w:before="0" w:after="0" w:line="240" w:lineRule="auto"/>
        <w:ind w:left="0" w:right="0" w:firstLine="500"/>
        <w:jc w:val="both"/>
        <w:rPr>
          <w:sz w:val="24"/>
          <w:szCs w:val="24"/>
        </w:rPr>
      </w:pPr>
      <w:bookmarkStart w:id="191" w:name="bookmark191"/>
      <w:bookmarkEnd w:id="191"/>
      <w:r>
        <w:rPr>
          <w:color w:val="000000"/>
          <w:spacing w:val="0"/>
          <w:w w:val="100"/>
          <w:position w:val="0"/>
          <w:sz w:val="24"/>
          <w:szCs w:val="24"/>
        </w:rPr>
        <w:t>评价原则</w:t>
      </w:r>
    </w:p>
    <w:p>
      <w:pPr>
        <w:pStyle w:val="Style16"/>
        <w:keepNext w:val="0"/>
        <w:keepLines w:val="0"/>
        <w:widowControl w:val="0"/>
        <w:shd w:val="clear" w:color="auto" w:fill="auto"/>
        <w:bidi w:val="0"/>
        <w:spacing w:before="0" w:after="460" w:line="482" w:lineRule="exact"/>
        <w:ind w:left="0" w:right="0" w:firstLine="500"/>
        <w:jc w:val="both"/>
      </w:pPr>
      <w:r>
        <w:rPr>
          <w:color w:val="000000"/>
          <w:spacing w:val="0"/>
          <w:w w:val="100"/>
          <w:position w:val="0"/>
        </w:rPr>
        <w:t>中等职业学校数学学科学业水平评价要帮助学生认识自我、建立自信，帮助 教师改进教学。要遵循职业教育规律，合理设置符合中等职业学校学生特点的评 价内容、评价方式和评价标准。要加强过程性评价，以利于学生的全面发展和个 性特长的发挥，促进教师的发展和教学质量的提高。要建立规范完善的多元评价 体系，各类型学校一视同仁，实现评价的科学性和公平性。</w:t>
      </w:r>
    </w:p>
    <w:p>
      <w:pPr>
        <w:pStyle w:val="Style16"/>
        <w:keepNext w:val="0"/>
        <w:keepLines w:val="0"/>
        <w:widowControl w:val="0"/>
        <w:numPr>
          <w:ilvl w:val="0"/>
          <w:numId w:val="59"/>
        </w:numPr>
        <w:shd w:val="clear" w:color="auto" w:fill="auto"/>
        <w:tabs>
          <w:tab w:pos="821" w:val="left"/>
        </w:tabs>
        <w:bidi w:val="0"/>
        <w:spacing w:before="0" w:after="140" w:line="240" w:lineRule="auto"/>
        <w:ind w:left="0" w:right="0" w:firstLine="500"/>
        <w:jc w:val="both"/>
        <w:rPr>
          <w:sz w:val="24"/>
          <w:szCs w:val="24"/>
        </w:rPr>
      </w:pPr>
      <w:bookmarkStart w:id="192" w:name="bookmark192"/>
      <w:bookmarkEnd w:id="192"/>
      <w:r>
        <w:rPr>
          <w:color w:val="000000"/>
          <w:spacing w:val="0"/>
          <w:w w:val="100"/>
          <w:position w:val="0"/>
          <w:sz w:val="24"/>
          <w:szCs w:val="24"/>
        </w:rPr>
        <w:t>评价方式</w:t>
      </w:r>
    </w:p>
    <w:p>
      <w:pPr>
        <w:pStyle w:val="Style16"/>
        <w:keepNext w:val="0"/>
        <w:keepLines w:val="0"/>
        <w:widowControl w:val="0"/>
        <w:shd w:val="clear" w:color="auto" w:fill="auto"/>
        <w:bidi w:val="0"/>
        <w:spacing w:before="0" w:after="0" w:line="240" w:lineRule="auto"/>
        <w:ind w:left="0" w:right="0" w:firstLine="500"/>
        <w:jc w:val="both"/>
      </w:pPr>
      <w:r>
        <w:rPr>
          <w:color w:val="000000"/>
          <w:spacing w:val="0"/>
          <w:w w:val="100"/>
          <w:position w:val="0"/>
        </w:rPr>
        <w:t>中等职业学校数学学科学业水平评价主要包含过程和结果两个层面。</w:t>
      </w:r>
    </w:p>
    <w:p>
      <w:pPr>
        <w:pStyle w:val="Style16"/>
        <w:keepNext w:val="0"/>
        <w:keepLines w:val="0"/>
        <w:widowControl w:val="0"/>
        <w:shd w:val="clear" w:color="auto" w:fill="auto"/>
        <w:bidi w:val="0"/>
        <w:spacing w:before="0" w:after="0" w:line="469" w:lineRule="exact"/>
        <w:ind w:left="0" w:right="0" w:firstLine="500"/>
        <w:jc w:val="both"/>
      </w:pPr>
      <w:r>
        <w:rPr>
          <w:color w:val="000000"/>
          <w:spacing w:val="0"/>
          <w:w w:val="100"/>
          <w:position w:val="0"/>
        </w:rPr>
        <w:t>过程性评价主要包括课堂表现情况、课内外作业完成情况、开放式活动中的 表现情况、知识测试（单元考核、章节知识测试）情况等，要结合学生在数学学 科竞赛、小论文、小发明和社会实践等方面的表现。</w:t>
      </w:r>
    </w:p>
    <w:p>
      <w:pPr>
        <w:pStyle w:val="Style16"/>
        <w:keepNext w:val="0"/>
        <w:keepLines w:val="0"/>
        <w:widowControl w:val="0"/>
        <w:shd w:val="clear" w:color="auto" w:fill="auto"/>
        <w:bidi w:val="0"/>
        <w:spacing w:before="0" w:after="0" w:line="469" w:lineRule="exact"/>
        <w:ind w:left="0" w:right="0" w:firstLine="500"/>
        <w:jc w:val="both"/>
      </w:pPr>
      <w:r>
        <w:rPr>
          <w:color w:val="000000"/>
          <w:spacing w:val="0"/>
          <w:w w:val="100"/>
          <w:position w:val="0"/>
        </w:rPr>
        <w:t>结果性评价主要包括学业水平考试、限定性选修内容考试和升学考试。</w:t>
      </w:r>
    </w:p>
    <w:p>
      <w:pPr>
        <w:pStyle w:val="Style16"/>
        <w:keepNext w:val="0"/>
        <w:keepLines w:val="0"/>
        <w:widowControl w:val="0"/>
        <w:shd w:val="clear" w:color="auto" w:fill="auto"/>
        <w:bidi w:val="0"/>
        <w:spacing w:before="0" w:after="360" w:line="469" w:lineRule="exact"/>
        <w:ind w:left="0" w:right="0" w:firstLine="500"/>
        <w:jc w:val="both"/>
        <w:sectPr>
          <w:headerReference w:type="default" r:id="rId17"/>
          <w:footerReference w:type="default" r:id="rId18"/>
          <w:footnotePr>
            <w:pos w:val="pageBottom"/>
            <w:numFmt w:val="decimal"/>
            <w:numRestart w:val="continuous"/>
          </w:footnotePr>
          <w:type w:val="continuous"/>
          <w:pgSz w:w="11900" w:h="16840"/>
          <w:pgMar w:top="1197" w:right="1759" w:bottom="1468" w:left="1775" w:header="769" w:footer="3" w:gutter="0"/>
          <w:cols w:space="720"/>
          <w:noEndnote/>
          <w:rtlGutter w:val="0"/>
          <w:docGrid w:linePitch="360"/>
        </w:sectPr>
      </w:pPr>
      <w:r>
        <w:rPr>
          <w:color w:val="000000"/>
          <w:spacing w:val="0"/>
          <w:w w:val="100"/>
          <w:position w:val="0"/>
        </w:rPr>
        <w:t>学业水平评价方案应合理设置各评价要素所占权重，全面评价学生数学知识 的学习和掌握情况、数学学科核心素养的达成情况；注重信息技术在评价中的 应用，关注评价的多元性和多样性。</w:t>
      </w:r>
    </w:p>
    <w:p>
      <w:pPr>
        <w:pStyle w:val="Style16"/>
        <w:keepNext w:val="0"/>
        <w:keepLines w:val="0"/>
        <w:widowControl w:val="0"/>
        <w:shd w:val="clear" w:color="auto" w:fill="auto"/>
        <w:bidi w:val="0"/>
        <w:spacing w:before="0" w:after="460" w:line="472" w:lineRule="exact"/>
        <w:ind w:left="0" w:right="0" w:firstLine="480"/>
        <w:jc w:val="both"/>
      </w:pPr>
      <w:r>
        <w:rPr>
          <w:color w:val="000000"/>
          <w:spacing w:val="0"/>
          <w:w w:val="100"/>
          <w:position w:val="0"/>
        </w:rPr>
        <w:t>学业水平评价应有利于增强学生学习数学的自信心，提高学生学习数学的 兴趣，促进学生养成良好的数学学习习惯；应关注学生的进步、已经掌握的知 识和具备的能力，进一步发展和提升数学学科核心素养；有利于学生的个性特 征发展，为学生提供长期、具体的指导。</w:t>
      </w:r>
    </w:p>
    <w:p>
      <w:pPr>
        <w:pStyle w:val="Style16"/>
        <w:keepNext w:val="0"/>
        <w:keepLines w:val="0"/>
        <w:widowControl w:val="0"/>
        <w:numPr>
          <w:ilvl w:val="0"/>
          <w:numId w:val="61"/>
        </w:numPr>
        <w:shd w:val="clear" w:color="auto" w:fill="auto"/>
        <w:tabs>
          <w:tab w:pos="783" w:val="left"/>
        </w:tabs>
        <w:bidi w:val="0"/>
        <w:spacing w:before="0" w:after="0" w:line="240" w:lineRule="auto"/>
        <w:ind w:left="0" w:right="0" w:firstLine="480"/>
        <w:jc w:val="both"/>
        <w:rPr>
          <w:sz w:val="24"/>
          <w:szCs w:val="24"/>
        </w:rPr>
      </w:pPr>
      <w:bookmarkStart w:id="193" w:name="bookmark193"/>
      <w:bookmarkEnd w:id="193"/>
      <w:r>
        <w:rPr>
          <w:color w:val="000000"/>
          <w:spacing w:val="0"/>
          <w:w w:val="100"/>
          <w:position w:val="0"/>
          <w:sz w:val="24"/>
          <w:szCs w:val="24"/>
        </w:rPr>
        <w:t>考试与命题</w:t>
      </w:r>
    </w:p>
    <w:p>
      <w:pPr>
        <w:pStyle w:val="Style16"/>
        <w:keepNext w:val="0"/>
        <w:keepLines w:val="0"/>
        <w:widowControl w:val="0"/>
        <w:shd w:val="clear" w:color="auto" w:fill="auto"/>
        <w:bidi w:val="0"/>
        <w:spacing w:before="0" w:after="0" w:line="470" w:lineRule="exact"/>
        <w:ind w:left="0" w:right="0" w:firstLine="480"/>
        <w:jc w:val="both"/>
      </w:pPr>
      <w:r>
        <w:rPr>
          <w:color w:val="000000"/>
          <w:spacing w:val="0"/>
          <w:w w:val="100"/>
          <w:position w:val="0"/>
        </w:rPr>
        <w:t>中等职业学校数学学科学业水平考试命题以基础模块的内容为主，达到基础 模块学业质量要求（附录</w:t>
      </w:r>
      <w:r>
        <w:rPr>
          <w:rFonts w:ascii="Times New Roman" w:eastAsia="Times New Roman" w:hAnsi="Times New Roman" w:cs="Times New Roman"/>
          <w:color w:val="000000"/>
          <w:spacing w:val="0"/>
          <w:w w:val="100"/>
          <w:position w:val="0"/>
        </w:rPr>
        <w:t>3）</w:t>
      </w:r>
      <w:r>
        <w:rPr>
          <w:color w:val="000000"/>
          <w:spacing w:val="0"/>
          <w:w w:val="100"/>
          <w:position w:val="0"/>
        </w:rPr>
        <w:t>水平一的要求，要兼顾学业水平的基本要求与学生 学业水平的实际起点；命题内容要体现数学学科的基础性和学生成长的规律性； 要处理好学科核心素养与知识、技能和情感态度价值观的关系，合理均衡不同课 程内容在命题中的比重，发挥试题对教学的引导作用；要合理设置试题的题型、 题量和考试时间，关注试题中的知识覆盖面与难度分布。</w:t>
      </w:r>
    </w:p>
    <w:p>
      <w:pPr>
        <w:pStyle w:val="Style16"/>
        <w:keepNext w:val="0"/>
        <w:keepLines w:val="0"/>
        <w:widowControl w:val="0"/>
        <w:shd w:val="clear" w:color="auto" w:fill="auto"/>
        <w:bidi w:val="0"/>
        <w:spacing w:before="0" w:after="0" w:line="472" w:lineRule="exact"/>
        <w:ind w:left="0" w:right="0" w:firstLine="480"/>
        <w:jc w:val="both"/>
      </w:pPr>
      <w:r>
        <w:rPr>
          <w:color w:val="000000"/>
          <w:spacing w:val="0"/>
          <w:w w:val="100"/>
          <w:position w:val="0"/>
        </w:rPr>
        <w:t>中等职业学校数学学科限定性选修内容的考试命题以拓展模块一或拓展模 块二为主。若以拓展模块一作为限定性选修内容，命题以拓展模块一的内容为主, 达到拓展模块学业质量要求（附录</w:t>
      </w:r>
      <w:r>
        <w:rPr>
          <w:rFonts w:ascii="Times New Roman" w:eastAsia="Times New Roman" w:hAnsi="Times New Roman" w:cs="Times New Roman"/>
          <w:color w:val="000000"/>
          <w:spacing w:val="0"/>
          <w:w w:val="100"/>
          <w:position w:val="0"/>
        </w:rPr>
        <w:t>4）</w:t>
      </w:r>
      <w:r>
        <w:rPr>
          <w:color w:val="000000"/>
          <w:spacing w:val="0"/>
          <w:w w:val="100"/>
          <w:position w:val="0"/>
        </w:rPr>
        <w:t>拓展模块一水平一的要求；若以拓展模块 二为限定性选修内容，命题以拓展模块二的内容为主，达到拓展模块学业质量要 求（附录</w:t>
      </w:r>
      <w:r>
        <w:rPr>
          <w:rFonts w:ascii="Times New Roman" w:eastAsia="Times New Roman" w:hAnsi="Times New Roman" w:cs="Times New Roman"/>
          <w:color w:val="000000"/>
          <w:spacing w:val="0"/>
          <w:w w:val="100"/>
          <w:position w:val="0"/>
        </w:rPr>
        <w:t>4）</w:t>
      </w:r>
      <w:r>
        <w:rPr>
          <w:color w:val="000000"/>
          <w:spacing w:val="0"/>
          <w:w w:val="100"/>
          <w:position w:val="0"/>
        </w:rPr>
        <w:t>拓展模块二的要求。</w:t>
      </w:r>
    </w:p>
    <w:p>
      <w:pPr>
        <w:pStyle w:val="Style16"/>
        <w:keepNext w:val="0"/>
        <w:keepLines w:val="0"/>
        <w:widowControl w:val="0"/>
        <w:shd w:val="clear" w:color="auto" w:fill="auto"/>
        <w:bidi w:val="0"/>
        <w:spacing w:before="0" w:after="0" w:line="472" w:lineRule="exact"/>
        <w:ind w:left="0" w:right="0" w:firstLine="480"/>
        <w:jc w:val="both"/>
      </w:pPr>
      <w:r>
        <w:rPr>
          <w:color w:val="000000"/>
          <w:spacing w:val="0"/>
          <w:w w:val="100"/>
          <w:position w:val="0"/>
        </w:rPr>
        <w:t xml:space="preserve">高职院校分类考试是中等职业学校学生进入高等学校学习的选拔性考试。考 试命题以基础模块和拓展模块一的内容为主，达到基础模块学业质量要求（附录 </w:t>
      </w:r>
      <w:r>
        <w:rPr>
          <w:rFonts w:ascii="Times New Roman" w:eastAsia="Times New Roman" w:hAnsi="Times New Roman" w:cs="Times New Roman"/>
          <w:color w:val="000000"/>
          <w:spacing w:val="0"/>
          <w:w w:val="100"/>
          <w:position w:val="0"/>
        </w:rPr>
        <w:t>3）</w:t>
      </w:r>
      <w:r>
        <w:rPr>
          <w:color w:val="000000"/>
          <w:spacing w:val="0"/>
          <w:w w:val="100"/>
          <w:position w:val="0"/>
        </w:rPr>
        <w:t>水平二和拓展模块学业质量要求（附录</w:t>
      </w:r>
      <w:r>
        <w:rPr>
          <w:rFonts w:ascii="Times New Roman" w:eastAsia="Times New Roman" w:hAnsi="Times New Roman" w:cs="Times New Roman"/>
          <w:color w:val="000000"/>
          <w:spacing w:val="0"/>
          <w:w w:val="100"/>
          <w:position w:val="0"/>
        </w:rPr>
        <w:t>4）</w:t>
      </w:r>
      <w:r>
        <w:rPr>
          <w:color w:val="000000"/>
          <w:spacing w:val="0"/>
          <w:w w:val="100"/>
          <w:position w:val="0"/>
        </w:rPr>
        <w:t>拓展模块一水平二的要求，要兼 顾学生继续学习的需要与学生的实际能力；要注重中、高等教育数学学科知识的 有效衔接。</w:t>
      </w:r>
    </w:p>
    <w:p>
      <w:pPr>
        <w:pStyle w:val="Style16"/>
        <w:keepNext w:val="0"/>
        <w:keepLines w:val="0"/>
        <w:widowControl w:val="0"/>
        <w:shd w:val="clear" w:color="auto" w:fill="auto"/>
        <w:bidi w:val="0"/>
        <w:spacing w:before="0" w:after="460" w:line="472" w:lineRule="exact"/>
        <w:ind w:left="0" w:right="0" w:firstLine="480"/>
        <w:jc w:val="both"/>
      </w:pPr>
      <w:r>
        <w:rPr>
          <w:color w:val="000000"/>
          <w:spacing w:val="0"/>
          <w:w w:val="100"/>
          <w:position w:val="0"/>
        </w:rPr>
        <w:t>考试成绩可采用优秀、良好、合格、不合格四个档次的定性描述，也可采用 分数的定量描述。</w:t>
      </w:r>
    </w:p>
    <w:p>
      <w:pPr>
        <w:pStyle w:val="Style16"/>
        <w:keepNext w:val="0"/>
        <w:keepLines w:val="0"/>
        <w:widowControl w:val="0"/>
        <w:numPr>
          <w:ilvl w:val="0"/>
          <w:numId w:val="61"/>
        </w:numPr>
        <w:shd w:val="clear" w:color="auto" w:fill="auto"/>
        <w:tabs>
          <w:tab w:pos="783" w:val="left"/>
        </w:tabs>
        <w:bidi w:val="0"/>
        <w:spacing w:before="0" w:after="0" w:line="240" w:lineRule="auto"/>
        <w:ind w:left="0" w:right="0" w:firstLine="480"/>
        <w:jc w:val="both"/>
        <w:rPr>
          <w:sz w:val="24"/>
          <w:szCs w:val="24"/>
        </w:rPr>
      </w:pPr>
      <w:bookmarkStart w:id="194" w:name="bookmark194"/>
      <w:bookmarkEnd w:id="194"/>
      <w:r>
        <w:rPr>
          <w:color w:val="000000"/>
          <w:spacing w:val="0"/>
          <w:w w:val="100"/>
          <w:position w:val="0"/>
          <w:sz w:val="24"/>
          <w:szCs w:val="24"/>
        </w:rPr>
        <w:t>评价结果运用</w:t>
      </w:r>
    </w:p>
    <w:p>
      <w:pPr>
        <w:pStyle w:val="Style16"/>
        <w:keepNext w:val="0"/>
        <w:keepLines w:val="0"/>
        <w:widowControl w:val="0"/>
        <w:shd w:val="clear" w:color="auto" w:fill="auto"/>
        <w:bidi w:val="0"/>
        <w:spacing w:before="0" w:after="0" w:line="499" w:lineRule="exact"/>
        <w:ind w:left="0" w:right="0" w:firstLine="480"/>
        <w:jc w:val="both"/>
      </w:pPr>
      <w:r>
        <w:rPr>
          <w:color w:val="000000"/>
          <w:spacing w:val="0"/>
          <w:w w:val="100"/>
          <w:position w:val="0"/>
        </w:rPr>
        <w:t>中等职业学校学生数学学科学业水平评价结果合格取得本学科基础学分</w:t>
      </w:r>
      <w:r>
        <w:rPr>
          <w:color w:val="000000"/>
          <w:spacing w:val="0"/>
          <w:w w:val="100"/>
          <w:position w:val="0"/>
          <w:vertAlign w:val="subscript"/>
        </w:rPr>
        <w:t xml:space="preserve">6 </w:t>
      </w:r>
      <w:r>
        <w:rPr>
          <w:color w:val="000000"/>
          <w:spacing w:val="0"/>
          <w:w w:val="100"/>
          <w:position w:val="0"/>
        </w:rPr>
        <w:t>学分。中等职业学校学生学业水平评价结果合格，并取得限定性选修内容</w:t>
      </w:r>
      <w:r>
        <w:rPr>
          <w:rFonts w:ascii="Times New Roman" w:eastAsia="Times New Roman" w:hAnsi="Times New Roman" w:cs="Times New Roman"/>
          <w:color w:val="000000"/>
          <w:spacing w:val="0"/>
          <w:w w:val="100"/>
          <w:position w:val="0"/>
        </w:rPr>
        <w:t>2</w:t>
      </w:r>
      <w:r>
        <w:rPr>
          <w:color w:val="000000"/>
          <w:spacing w:val="0"/>
          <w:w w:val="100"/>
          <w:position w:val="0"/>
        </w:rPr>
        <w:t>学分, 是参加高职院校分类考试的依据。</w:t>
      </w:r>
    </w:p>
    <w:p>
      <w:pPr>
        <w:pStyle w:val="Style16"/>
        <w:keepNext w:val="0"/>
        <w:keepLines w:val="0"/>
        <w:widowControl w:val="0"/>
        <w:shd w:val="clear" w:color="auto" w:fill="auto"/>
        <w:bidi w:val="0"/>
        <w:spacing w:before="0" w:after="0" w:line="528" w:lineRule="exact"/>
        <w:ind w:left="0" w:right="0" w:firstLine="480"/>
        <w:jc w:val="both"/>
      </w:pPr>
      <w:r>
        <w:rPr>
          <w:color w:val="000000"/>
          <w:spacing w:val="0"/>
          <w:w w:val="100"/>
          <w:position w:val="0"/>
        </w:rPr>
        <w:t xml:space="preserve">中等职业学校数学学科学业水平的评价结果应作为检验学校教学水平的参 考，为教师改进教学工作、开展教学研究提供科学依据。充分利用现代信息技术 </w:t>
      </w:r>
      <w:r>
        <w:rPr>
          <w:color w:val="000000"/>
          <w:spacing w:val="0"/>
          <w:w w:val="100"/>
          <w:position w:val="0"/>
        </w:rPr>
        <w:t>收集、整理、分析有关学生学习过程和结果的数据，便于教师了解自己的教学效 果，反思自己的教学过程，发现教学中的问题，改进教学的方式方法，不断提高 教学质量。</w:t>
      </w:r>
    </w:p>
    <w:p>
      <w:pPr>
        <w:pStyle w:val="Style16"/>
        <w:keepNext w:val="0"/>
        <w:keepLines w:val="0"/>
        <w:widowControl w:val="0"/>
        <w:shd w:val="clear" w:color="auto" w:fill="auto"/>
        <w:bidi w:val="0"/>
        <w:spacing w:before="0" w:after="820" w:line="468" w:lineRule="exact"/>
        <w:ind w:left="0" w:right="0" w:firstLine="480"/>
        <w:jc w:val="both"/>
      </w:pPr>
      <w:r>
        <w:rPr>
          <w:color w:val="000000"/>
          <w:spacing w:val="0"/>
          <w:w w:val="100"/>
          <w:position w:val="0"/>
        </w:rPr>
        <w:t>教育行政部门应及时通报中等职业学校数学学科学业水平的评价结果，开展 与评价结果数据相关的教学绩效评估分析，在教师培养、教学管理、教学资源应 用等方面给出指导性意见；有针对性的调整和改善地方学校在师资配备、教学条 件、教学实施、升学考试等方面的政策；评价结果可作为认定教学质量水平的重 要参考数据。</w:t>
      </w:r>
    </w:p>
    <w:p>
      <w:pPr>
        <w:pStyle w:val="Style21"/>
        <w:keepNext/>
        <w:keepLines/>
        <w:widowControl w:val="0"/>
        <w:shd w:val="clear" w:color="auto" w:fill="auto"/>
        <w:bidi w:val="0"/>
        <w:spacing w:before="0" w:after="240" w:line="240" w:lineRule="auto"/>
        <w:ind w:left="0" w:right="0" w:firstLine="480"/>
        <w:jc w:val="left"/>
      </w:pPr>
      <w:bookmarkStart w:id="195" w:name="bookmark195"/>
      <w:bookmarkStart w:id="196" w:name="bookmark196"/>
      <w:bookmarkStart w:id="197" w:name="bookmark197"/>
      <w:bookmarkStart w:id="198" w:name="bookmark198"/>
      <w:r>
        <w:rPr>
          <w:color w:val="000000"/>
          <w:spacing w:val="0"/>
          <w:w w:val="100"/>
          <w:position w:val="0"/>
        </w:rPr>
        <w:t>（</w:t>
      </w:r>
      <w:bookmarkEnd w:id="197"/>
      <w:r>
        <w:rPr>
          <w:color w:val="000000"/>
          <w:spacing w:val="0"/>
          <w:w w:val="100"/>
          <w:position w:val="0"/>
        </w:rPr>
        <w:t>三）教材编写要求</w:t>
      </w:r>
      <w:bookmarkEnd w:id="195"/>
      <w:bookmarkEnd w:id="196"/>
      <w:bookmarkEnd w:id="198"/>
    </w:p>
    <w:p>
      <w:pPr>
        <w:pStyle w:val="Style16"/>
        <w:keepNext w:val="0"/>
        <w:keepLines w:val="0"/>
        <w:widowControl w:val="0"/>
        <w:shd w:val="clear" w:color="auto" w:fill="auto"/>
        <w:bidi w:val="0"/>
        <w:spacing w:before="0" w:after="0" w:line="480" w:lineRule="exact"/>
        <w:ind w:left="0" w:right="0" w:firstLine="480"/>
        <w:jc w:val="both"/>
      </w:pPr>
      <w:r>
        <w:rPr>
          <w:color w:val="000000"/>
          <w:spacing w:val="0"/>
          <w:w w:val="100"/>
          <w:position w:val="0"/>
        </w:rPr>
        <w:t>中等职业学校数学教材是中等职业学校执行国家课程标准的主要载体。教材 编写要贯彻落实党的教育方针和党对中等职业教育发展的要求，坚持正确的政治 导向和价值导向，全面落实立德树人根本任务，以课程标准中的学业质量水平 描述为依据，让中等职业学校的数学学科核心素养在教材中落地生根。教材应体 现中等职业学校数学教学的规律和特点，凸显中等职业学校数学教学的特色和 风格。</w:t>
      </w:r>
    </w:p>
    <w:p>
      <w:pPr>
        <w:pStyle w:val="Style16"/>
        <w:keepNext w:val="0"/>
        <w:keepLines w:val="0"/>
        <w:widowControl w:val="0"/>
        <w:shd w:val="clear" w:color="auto" w:fill="auto"/>
        <w:bidi w:val="0"/>
        <w:spacing w:before="0" w:after="440" w:line="470" w:lineRule="exact"/>
        <w:ind w:left="0" w:right="0" w:firstLine="480"/>
        <w:jc w:val="both"/>
      </w:pPr>
      <w:r>
        <w:rPr>
          <w:color w:val="000000"/>
          <w:spacing w:val="0"/>
          <w:w w:val="100"/>
          <w:position w:val="0"/>
        </w:rPr>
        <w:t>教材编写应由国家权威机构负责，组织由本学科的课程标准专家、课程专家、 教研专家、一线教学能力强且经验丰富的教师组成的编写团队。教材编写要符合 国家课程设置和本课程标准，遵循规范性、科学性、适用性、职业性、人文性、 时代性等基本原则。</w:t>
      </w:r>
    </w:p>
    <w:p>
      <w:pPr>
        <w:pStyle w:val="Style16"/>
        <w:keepNext w:val="0"/>
        <w:keepLines w:val="0"/>
        <w:widowControl w:val="0"/>
        <w:numPr>
          <w:ilvl w:val="0"/>
          <w:numId w:val="63"/>
        </w:numPr>
        <w:shd w:val="clear" w:color="auto" w:fill="auto"/>
        <w:tabs>
          <w:tab w:pos="777" w:val="left"/>
        </w:tabs>
        <w:bidi w:val="0"/>
        <w:spacing w:before="0" w:after="0" w:line="446" w:lineRule="auto"/>
        <w:ind w:left="0" w:right="0" w:firstLine="480"/>
        <w:jc w:val="both"/>
        <w:rPr>
          <w:sz w:val="24"/>
          <w:szCs w:val="24"/>
        </w:rPr>
      </w:pPr>
      <w:bookmarkStart w:id="199" w:name="bookmark199"/>
      <w:bookmarkEnd w:id="199"/>
      <w:r>
        <w:rPr>
          <w:color w:val="000000"/>
          <w:spacing w:val="0"/>
          <w:w w:val="100"/>
          <w:position w:val="0"/>
          <w:sz w:val="24"/>
          <w:szCs w:val="24"/>
        </w:rPr>
        <w:t>规范性</w:t>
      </w:r>
    </w:p>
    <w:p>
      <w:pPr>
        <w:pStyle w:val="Style16"/>
        <w:keepNext w:val="0"/>
        <w:keepLines w:val="0"/>
        <w:widowControl w:val="0"/>
        <w:shd w:val="clear" w:color="auto" w:fill="auto"/>
        <w:bidi w:val="0"/>
        <w:spacing w:before="0" w:after="440" w:line="470" w:lineRule="exact"/>
        <w:ind w:left="0" w:right="0" w:firstLine="480"/>
        <w:jc w:val="both"/>
      </w:pPr>
      <w:r>
        <w:rPr>
          <w:color w:val="000000"/>
          <w:spacing w:val="0"/>
          <w:w w:val="100"/>
          <w:position w:val="0"/>
        </w:rPr>
        <w:t>教材编写要符合《中等职业学校公共基础课程方案》和本课程标准，以发展 学生数学学科核心素养为宗旨，全面落实课程标准提出的课程任务与课程目标， 准确把握课程结构、课程内容和学业水平要求。</w:t>
      </w:r>
    </w:p>
    <w:p>
      <w:pPr>
        <w:pStyle w:val="Style16"/>
        <w:keepNext w:val="0"/>
        <w:keepLines w:val="0"/>
        <w:widowControl w:val="0"/>
        <w:numPr>
          <w:ilvl w:val="0"/>
          <w:numId w:val="63"/>
        </w:numPr>
        <w:shd w:val="clear" w:color="auto" w:fill="auto"/>
        <w:tabs>
          <w:tab w:pos="792" w:val="left"/>
        </w:tabs>
        <w:bidi w:val="0"/>
        <w:spacing w:before="0" w:after="0" w:line="442" w:lineRule="auto"/>
        <w:ind w:left="0" w:right="0" w:firstLine="480"/>
        <w:jc w:val="both"/>
        <w:rPr>
          <w:sz w:val="24"/>
          <w:szCs w:val="24"/>
        </w:rPr>
      </w:pPr>
      <w:bookmarkStart w:id="200" w:name="bookmark200"/>
      <w:bookmarkEnd w:id="200"/>
      <w:r>
        <w:rPr>
          <w:color w:val="000000"/>
          <w:spacing w:val="0"/>
          <w:w w:val="100"/>
          <w:position w:val="0"/>
          <w:sz w:val="24"/>
          <w:szCs w:val="24"/>
        </w:rPr>
        <w:t>科学性</w:t>
      </w:r>
    </w:p>
    <w:p>
      <w:pPr>
        <w:pStyle w:val="Style16"/>
        <w:keepNext w:val="0"/>
        <w:keepLines w:val="0"/>
        <w:widowControl w:val="0"/>
        <w:shd w:val="clear" w:color="auto" w:fill="auto"/>
        <w:bidi w:val="0"/>
        <w:spacing w:before="0" w:after="460" w:line="466" w:lineRule="exact"/>
        <w:ind w:left="0" w:right="0" w:firstLine="480"/>
        <w:jc w:val="both"/>
      </w:pPr>
      <w:r>
        <w:rPr>
          <w:color w:val="000000"/>
          <w:spacing w:val="0"/>
          <w:w w:val="100"/>
          <w:position w:val="0"/>
        </w:rPr>
        <w:t xml:space="preserve">教材内容的选取应遵循本课程标准，重视知识的科学性和系统性，兼顾中等 职业教育的类型特点，将教材的知识体系和内容设置等与数学学科核心素养的培 养有机结合；应注意在知识的广度、深度和难度上与普通高中数学内容的区别； </w:t>
      </w:r>
      <w:r>
        <w:rPr>
          <w:color w:val="000000"/>
          <w:spacing w:val="0"/>
          <w:w w:val="100"/>
          <w:position w:val="0"/>
        </w:rPr>
        <w:t>应关注与初中数学内容的过渡，兼顾与高等学校数学内容的衔接。</w:t>
      </w:r>
    </w:p>
    <w:p>
      <w:pPr>
        <w:pStyle w:val="Style16"/>
        <w:keepNext w:val="0"/>
        <w:keepLines w:val="0"/>
        <w:widowControl w:val="0"/>
        <w:numPr>
          <w:ilvl w:val="0"/>
          <w:numId w:val="63"/>
        </w:numPr>
        <w:shd w:val="clear" w:color="auto" w:fill="auto"/>
        <w:tabs>
          <w:tab w:pos="833" w:val="left"/>
        </w:tabs>
        <w:bidi w:val="0"/>
        <w:spacing w:before="0" w:after="0" w:line="442" w:lineRule="auto"/>
        <w:ind w:left="0" w:right="0" w:firstLine="480"/>
        <w:jc w:val="both"/>
        <w:rPr>
          <w:sz w:val="24"/>
          <w:szCs w:val="24"/>
        </w:rPr>
      </w:pPr>
      <w:bookmarkStart w:id="201" w:name="bookmark201"/>
      <w:bookmarkEnd w:id="201"/>
      <w:r>
        <w:rPr>
          <w:color w:val="000000"/>
          <w:spacing w:val="0"/>
          <w:w w:val="100"/>
          <w:position w:val="0"/>
          <w:sz w:val="24"/>
          <w:szCs w:val="24"/>
        </w:rPr>
        <w:t>适用性</w:t>
      </w:r>
    </w:p>
    <w:p>
      <w:pPr>
        <w:pStyle w:val="Style16"/>
        <w:keepNext w:val="0"/>
        <w:keepLines w:val="0"/>
        <w:widowControl w:val="0"/>
        <w:shd w:val="clear" w:color="auto" w:fill="auto"/>
        <w:bidi w:val="0"/>
        <w:spacing w:before="0" w:after="460" w:line="466" w:lineRule="exact"/>
        <w:ind w:left="0" w:right="0" w:firstLine="480"/>
        <w:jc w:val="both"/>
      </w:pPr>
      <w:r>
        <w:rPr>
          <w:color w:val="000000"/>
          <w:spacing w:val="0"/>
          <w:w w:val="100"/>
          <w:position w:val="0"/>
        </w:rPr>
        <w:t>根据中等职业学校学生的年龄特点和认知规律，教材编写要体现以学生发展 为中心的理念，合理选择生活中的实际案例，提高学生学习数学的兴趣，增强学 生学好数学的自信心。内容的选择与编排，应有一定的弹性和递进性，使不同水 平和专业的学生都能够利用教材进行自主学习，使教师能进行教学加工。教材编 写要避免过难、过繁、过偏的知识，避免灌输式的表述方式，增加趣味性，增强 对学生的吸引力。</w:t>
      </w:r>
    </w:p>
    <w:p>
      <w:pPr>
        <w:pStyle w:val="Style16"/>
        <w:keepNext w:val="0"/>
        <w:keepLines w:val="0"/>
        <w:widowControl w:val="0"/>
        <w:numPr>
          <w:ilvl w:val="0"/>
          <w:numId w:val="63"/>
        </w:numPr>
        <w:shd w:val="clear" w:color="auto" w:fill="auto"/>
        <w:tabs>
          <w:tab w:pos="833" w:val="left"/>
        </w:tabs>
        <w:bidi w:val="0"/>
        <w:spacing w:before="0" w:after="0" w:line="446" w:lineRule="auto"/>
        <w:ind w:left="0" w:right="0" w:firstLine="480"/>
        <w:jc w:val="both"/>
        <w:rPr>
          <w:sz w:val="24"/>
          <w:szCs w:val="24"/>
        </w:rPr>
      </w:pPr>
      <w:bookmarkStart w:id="202" w:name="bookmark202"/>
      <w:bookmarkEnd w:id="202"/>
      <w:r>
        <w:rPr>
          <w:color w:val="000000"/>
          <w:spacing w:val="0"/>
          <w:w w:val="100"/>
          <w:position w:val="0"/>
          <w:sz w:val="24"/>
          <w:szCs w:val="24"/>
        </w:rPr>
        <w:t>职业性</w:t>
      </w:r>
    </w:p>
    <w:p>
      <w:pPr>
        <w:pStyle w:val="Style16"/>
        <w:keepNext w:val="0"/>
        <w:keepLines w:val="0"/>
        <w:widowControl w:val="0"/>
        <w:shd w:val="clear" w:color="auto" w:fill="auto"/>
        <w:bidi w:val="0"/>
        <w:spacing w:before="0" w:after="460" w:line="469" w:lineRule="exact"/>
        <w:ind w:left="0" w:right="0" w:firstLine="480"/>
        <w:jc w:val="both"/>
      </w:pPr>
      <w:r>
        <w:rPr>
          <w:color w:val="000000"/>
          <w:spacing w:val="0"/>
          <w:w w:val="100"/>
          <w:position w:val="0"/>
        </w:rPr>
        <w:t>教材应具有鲜明的职业教育特色。根据不同职业岗位所需要的数学知识，针 对学生的认知能力和所具备的数学经验，筛选出与专业应用结合紧密的、能被学 生接受的典型案例，设计与社会生活和生产实践接近的数学情境，注重理论联系 实际。</w:t>
      </w:r>
    </w:p>
    <w:p>
      <w:pPr>
        <w:pStyle w:val="Style16"/>
        <w:keepNext w:val="0"/>
        <w:keepLines w:val="0"/>
        <w:widowControl w:val="0"/>
        <w:numPr>
          <w:ilvl w:val="0"/>
          <w:numId w:val="63"/>
        </w:numPr>
        <w:shd w:val="clear" w:color="auto" w:fill="auto"/>
        <w:tabs>
          <w:tab w:pos="833" w:val="left"/>
        </w:tabs>
        <w:bidi w:val="0"/>
        <w:spacing w:before="0" w:after="0" w:line="446" w:lineRule="auto"/>
        <w:ind w:left="0" w:right="0" w:firstLine="480"/>
        <w:jc w:val="both"/>
        <w:rPr>
          <w:sz w:val="24"/>
          <w:szCs w:val="24"/>
        </w:rPr>
      </w:pPr>
      <w:bookmarkStart w:id="203" w:name="bookmark203"/>
      <w:bookmarkEnd w:id="203"/>
      <w:r>
        <w:rPr>
          <w:color w:val="000000"/>
          <w:spacing w:val="0"/>
          <w:w w:val="100"/>
          <w:position w:val="0"/>
          <w:sz w:val="24"/>
          <w:szCs w:val="24"/>
        </w:rPr>
        <w:t>人文性</w:t>
      </w:r>
    </w:p>
    <w:p>
      <w:pPr>
        <w:pStyle w:val="Style16"/>
        <w:keepNext w:val="0"/>
        <w:keepLines w:val="0"/>
        <w:widowControl w:val="0"/>
        <w:shd w:val="clear" w:color="auto" w:fill="auto"/>
        <w:bidi w:val="0"/>
        <w:spacing w:before="0" w:after="460" w:line="469" w:lineRule="exact"/>
        <w:ind w:left="0" w:right="0" w:firstLine="480"/>
        <w:jc w:val="both"/>
      </w:pPr>
      <w:r>
        <w:rPr>
          <w:color w:val="000000"/>
          <w:spacing w:val="0"/>
          <w:w w:val="100"/>
          <w:position w:val="0"/>
        </w:rPr>
        <w:t>教材是落实立德树人根本任务的有效载体。教材编写应突出数学的育人功 能，体现数学的文化价值，渗透爱国主义思想和大国工匠精神。要合理呈现数学 的思想、知识、方法、观点、语言以及它们的形成和发展过程，通俗易懂、图文 并茂；要注意渗透数学文化与批判质疑的科学精神。</w:t>
      </w:r>
    </w:p>
    <w:p>
      <w:pPr>
        <w:pStyle w:val="Style16"/>
        <w:keepNext w:val="0"/>
        <w:keepLines w:val="0"/>
        <w:widowControl w:val="0"/>
        <w:numPr>
          <w:ilvl w:val="0"/>
          <w:numId w:val="63"/>
        </w:numPr>
        <w:shd w:val="clear" w:color="auto" w:fill="auto"/>
        <w:tabs>
          <w:tab w:pos="833" w:val="left"/>
        </w:tabs>
        <w:bidi w:val="0"/>
        <w:spacing w:before="0" w:after="0" w:line="446" w:lineRule="auto"/>
        <w:ind w:left="0" w:right="0" w:firstLine="480"/>
        <w:jc w:val="both"/>
        <w:rPr>
          <w:sz w:val="24"/>
          <w:szCs w:val="24"/>
        </w:rPr>
      </w:pPr>
      <w:bookmarkStart w:id="204" w:name="bookmark204"/>
      <w:bookmarkEnd w:id="204"/>
      <w:r>
        <w:rPr>
          <w:color w:val="000000"/>
          <w:spacing w:val="0"/>
          <w:w w:val="100"/>
          <w:position w:val="0"/>
          <w:sz w:val="24"/>
          <w:szCs w:val="24"/>
        </w:rPr>
        <w:t>时代性</w:t>
      </w:r>
    </w:p>
    <w:p>
      <w:pPr>
        <w:pStyle w:val="Style16"/>
        <w:keepNext w:val="0"/>
        <w:keepLines w:val="0"/>
        <w:widowControl w:val="0"/>
        <w:shd w:val="clear" w:color="auto" w:fill="auto"/>
        <w:bidi w:val="0"/>
        <w:spacing w:before="0" w:after="800" w:line="492" w:lineRule="exact"/>
        <w:ind w:left="0" w:right="0" w:firstLine="480"/>
        <w:jc w:val="both"/>
      </w:pPr>
      <w:r>
        <w:rPr>
          <w:color w:val="000000"/>
          <w:spacing w:val="0"/>
          <w:w w:val="100"/>
          <w:position w:val="0"/>
        </w:rPr>
        <w:t>教材应具有先进的教学理念，能够反映时代特性，体现时代发展趋势。教材 要充分利用现代教育技术手段，为师生提供文字、图像、音频、视频等丰富生动 的教学资源。</w:t>
      </w:r>
    </w:p>
    <w:p>
      <w:pPr>
        <w:pStyle w:val="Style21"/>
        <w:keepNext/>
        <w:keepLines/>
        <w:widowControl w:val="0"/>
        <w:shd w:val="clear" w:color="auto" w:fill="auto"/>
        <w:bidi w:val="0"/>
        <w:spacing w:before="0" w:after="320" w:line="240" w:lineRule="auto"/>
        <w:ind w:left="0" w:right="0" w:firstLine="480"/>
        <w:jc w:val="left"/>
      </w:pPr>
      <w:bookmarkStart w:id="205" w:name="bookmark205"/>
      <w:bookmarkStart w:id="206" w:name="bookmark206"/>
      <w:bookmarkStart w:id="207" w:name="bookmark207"/>
      <w:bookmarkStart w:id="208" w:name="bookmark208"/>
      <w:r>
        <w:rPr>
          <w:color w:val="000000"/>
          <w:spacing w:val="0"/>
          <w:w w:val="100"/>
          <w:position w:val="0"/>
        </w:rPr>
        <w:t>（</w:t>
      </w:r>
      <w:bookmarkEnd w:id="207"/>
      <w:r>
        <w:rPr>
          <w:color w:val="000000"/>
          <w:spacing w:val="0"/>
          <w:w w:val="100"/>
          <w:position w:val="0"/>
        </w:rPr>
        <w:t>四）课程资源开发与利用</w:t>
      </w:r>
      <w:bookmarkEnd w:id="205"/>
      <w:bookmarkEnd w:id="206"/>
      <w:bookmarkEnd w:id="208"/>
    </w:p>
    <w:p>
      <w:pPr>
        <w:pStyle w:val="Style16"/>
        <w:keepNext w:val="0"/>
        <w:keepLines w:val="0"/>
        <w:widowControl w:val="0"/>
        <w:shd w:val="clear" w:color="auto" w:fill="auto"/>
        <w:bidi w:val="0"/>
        <w:spacing w:before="0" w:after="460" w:line="466" w:lineRule="exact"/>
        <w:ind w:left="0" w:right="0" w:firstLine="480"/>
        <w:jc w:val="both"/>
      </w:pPr>
      <w:r>
        <w:rPr>
          <w:color w:val="000000"/>
          <w:spacing w:val="0"/>
          <w:w w:val="100"/>
          <w:position w:val="0"/>
        </w:rPr>
        <w:t xml:space="preserve">课程资源是指有利于实现课程目标的一切素材、工具、人力和环境，是课程 目标实施的必备条件。积极开发和利用中职数学课程资源，有助于学生的数学学 </w:t>
      </w:r>
      <w:r>
        <w:rPr>
          <w:color w:val="000000"/>
          <w:spacing w:val="0"/>
          <w:w w:val="100"/>
          <w:position w:val="0"/>
        </w:rPr>
        <w:t>习和教师的数学教学，有助于推动教学模式和教学方法的改革，有助于拓宽中等 职业学校数学学科核心素养的培养渠道，促进课程目标的有效达成。中等职业学 校数学课程资源主要包括文本资源、数字化资源和特色资源等。</w:t>
      </w:r>
    </w:p>
    <w:p>
      <w:pPr>
        <w:pStyle w:val="Style16"/>
        <w:keepNext w:val="0"/>
        <w:keepLines w:val="0"/>
        <w:widowControl w:val="0"/>
        <w:numPr>
          <w:ilvl w:val="0"/>
          <w:numId w:val="65"/>
        </w:numPr>
        <w:shd w:val="clear" w:color="auto" w:fill="auto"/>
        <w:tabs>
          <w:tab w:pos="784" w:val="left"/>
        </w:tabs>
        <w:bidi w:val="0"/>
        <w:spacing w:before="0" w:after="0" w:line="444" w:lineRule="auto"/>
        <w:ind w:left="0" w:right="0" w:firstLine="480"/>
        <w:jc w:val="both"/>
        <w:rPr>
          <w:sz w:val="24"/>
          <w:szCs w:val="24"/>
        </w:rPr>
      </w:pPr>
      <w:bookmarkStart w:id="209" w:name="bookmark209"/>
      <w:bookmarkEnd w:id="209"/>
      <w:r>
        <w:rPr>
          <w:color w:val="000000"/>
          <w:spacing w:val="0"/>
          <w:w w:val="100"/>
          <w:position w:val="0"/>
          <w:sz w:val="24"/>
          <w:szCs w:val="24"/>
        </w:rPr>
        <w:t>文本资源</w:t>
      </w:r>
    </w:p>
    <w:p>
      <w:pPr>
        <w:pStyle w:val="Style16"/>
        <w:keepNext w:val="0"/>
        <w:keepLines w:val="0"/>
        <w:widowControl w:val="0"/>
        <w:shd w:val="clear" w:color="auto" w:fill="auto"/>
        <w:bidi w:val="0"/>
        <w:spacing w:before="0" w:after="460" w:line="467" w:lineRule="exact"/>
        <w:ind w:left="0" w:right="0" w:firstLine="480"/>
        <w:jc w:val="both"/>
      </w:pPr>
      <w:r>
        <w:rPr>
          <w:color w:val="000000"/>
          <w:spacing w:val="0"/>
          <w:w w:val="100"/>
          <w:position w:val="0"/>
        </w:rPr>
        <w:t>文本资源是以文本形式存在的资源，是教学活动的主要资源，包括教材、教 与学的辅助材料等。学校应按照教育部有关文件要求，使用国家权威机构组织编 写、修订的数学规划教材。学校选择的学生学习辅助材料要具有针对性和适度性, 有利于树立学生数学学习信心，扩大阅读范围，提升思维品质及职业素养。教师 教学辅助材料要具有指导性和实用性，有利于帮助教师确立课程意识，更新教学 观念，完善知识结构，优化教学方法，提高教学能力。</w:t>
      </w:r>
    </w:p>
    <w:p>
      <w:pPr>
        <w:pStyle w:val="Style16"/>
        <w:keepNext w:val="0"/>
        <w:keepLines w:val="0"/>
        <w:widowControl w:val="0"/>
        <w:numPr>
          <w:ilvl w:val="0"/>
          <w:numId w:val="65"/>
        </w:numPr>
        <w:shd w:val="clear" w:color="auto" w:fill="auto"/>
        <w:tabs>
          <w:tab w:pos="798" w:val="left"/>
        </w:tabs>
        <w:bidi w:val="0"/>
        <w:spacing w:before="0" w:after="0" w:line="442" w:lineRule="auto"/>
        <w:ind w:left="0" w:right="0" w:firstLine="480"/>
        <w:jc w:val="both"/>
        <w:rPr>
          <w:sz w:val="24"/>
          <w:szCs w:val="24"/>
        </w:rPr>
      </w:pPr>
      <w:bookmarkStart w:id="210" w:name="bookmark210"/>
      <w:bookmarkEnd w:id="210"/>
      <w:r>
        <w:rPr>
          <w:color w:val="000000"/>
          <w:spacing w:val="0"/>
          <w:w w:val="100"/>
          <w:position w:val="0"/>
          <w:sz w:val="24"/>
          <w:szCs w:val="24"/>
        </w:rPr>
        <w:t>数字化资源</w:t>
      </w:r>
    </w:p>
    <w:p>
      <w:pPr>
        <w:pStyle w:val="Style16"/>
        <w:keepNext w:val="0"/>
        <w:keepLines w:val="0"/>
        <w:widowControl w:val="0"/>
        <w:shd w:val="clear" w:color="auto" w:fill="auto"/>
        <w:bidi w:val="0"/>
        <w:spacing w:before="0" w:after="460" w:line="466" w:lineRule="exact"/>
        <w:ind w:left="0" w:right="0" w:firstLine="480"/>
        <w:jc w:val="both"/>
      </w:pPr>
      <w:r>
        <w:rPr>
          <w:color w:val="000000"/>
          <w:spacing w:val="0"/>
          <w:w w:val="100"/>
          <w:position w:val="0"/>
        </w:rPr>
        <w:t>数字化资源是指基于现代教育信息技术开发的教学资源，包括电子教材、电 子教案、教学课件、音频、视频、在线开放课程、</w:t>
      </w:r>
      <w:r>
        <w:rPr>
          <w:rFonts w:ascii="Times New Roman" w:eastAsia="Times New Roman" w:hAnsi="Times New Roman" w:cs="Times New Roman"/>
          <w:b/>
          <w:bCs/>
          <w:color w:val="000000"/>
          <w:spacing w:val="0"/>
          <w:w w:val="100"/>
          <w:position w:val="0"/>
          <w:lang w:val="en-US" w:eastAsia="en-US" w:bidi="en-US"/>
        </w:rPr>
        <w:t xml:space="preserve">AR </w:t>
      </w:r>
      <w:r>
        <w:rPr>
          <w:color w:val="000000"/>
          <w:spacing w:val="0"/>
          <w:w w:val="100"/>
          <w:position w:val="0"/>
        </w:rPr>
        <w:t>（增强现实）、题库等。教 师应正确处理现代教育信息技术与数学教学的关系，充分利用数字化资源，促进 传统课堂教学模式的改革，提高教学效果。学生应增强信息意识，充分利用数字 化资源自主学习，提高学习效果。</w:t>
      </w:r>
    </w:p>
    <w:p>
      <w:pPr>
        <w:pStyle w:val="Style16"/>
        <w:keepNext w:val="0"/>
        <w:keepLines w:val="0"/>
        <w:widowControl w:val="0"/>
        <w:numPr>
          <w:ilvl w:val="0"/>
          <w:numId w:val="65"/>
        </w:numPr>
        <w:shd w:val="clear" w:color="auto" w:fill="auto"/>
        <w:tabs>
          <w:tab w:pos="798" w:val="left"/>
        </w:tabs>
        <w:bidi w:val="0"/>
        <w:spacing w:before="0" w:after="0" w:line="444" w:lineRule="auto"/>
        <w:ind w:left="0" w:right="0" w:firstLine="480"/>
        <w:jc w:val="both"/>
        <w:rPr>
          <w:sz w:val="24"/>
          <w:szCs w:val="24"/>
        </w:rPr>
      </w:pPr>
      <w:bookmarkStart w:id="211" w:name="bookmark211"/>
      <w:bookmarkEnd w:id="211"/>
      <w:r>
        <w:rPr>
          <w:color w:val="000000"/>
          <w:spacing w:val="0"/>
          <w:w w:val="100"/>
          <w:position w:val="0"/>
          <w:sz w:val="24"/>
          <w:szCs w:val="24"/>
        </w:rPr>
        <w:t>特色资源</w:t>
      </w:r>
    </w:p>
    <w:p>
      <w:pPr>
        <w:pStyle w:val="Style16"/>
        <w:keepNext w:val="0"/>
        <w:keepLines w:val="0"/>
        <w:widowControl w:val="0"/>
        <w:shd w:val="clear" w:color="auto" w:fill="auto"/>
        <w:bidi w:val="0"/>
        <w:spacing w:before="0" w:after="800" w:line="467" w:lineRule="exact"/>
        <w:ind w:left="0" w:right="0" w:firstLine="480"/>
        <w:jc w:val="both"/>
      </w:pPr>
      <w:r>
        <w:rPr>
          <w:color w:val="000000"/>
          <w:spacing w:val="0"/>
          <w:w w:val="100"/>
          <w:position w:val="0"/>
        </w:rPr>
        <w:t>特色资源是指具有专业特色和地域特色的课程资源。学校应鼓励教师积极开 发校本课程，邀请行业、企业、科研院所、高等院校专家开展与数学有关的专题 讲座、社会实践等，增强学生的数学应用意识，提高职业素养。教师应积极开展 富有专业特色的教研活动，指导学生利用特色资源，了解在数学发展和社会进步 过程中有重大影响的历史事件和历史人物，提高学生的数学文化素养，增强学生 的社会责任意识。</w:t>
      </w:r>
    </w:p>
    <w:p>
      <w:pPr>
        <w:pStyle w:val="Style21"/>
        <w:keepNext/>
        <w:keepLines/>
        <w:widowControl w:val="0"/>
        <w:shd w:val="clear" w:color="auto" w:fill="auto"/>
        <w:bidi w:val="0"/>
        <w:spacing w:before="0" w:after="340" w:line="240" w:lineRule="auto"/>
        <w:ind w:left="0" w:right="0" w:firstLine="480"/>
        <w:jc w:val="left"/>
      </w:pPr>
      <w:bookmarkStart w:id="212" w:name="bookmark212"/>
      <w:bookmarkStart w:id="213" w:name="bookmark213"/>
      <w:bookmarkStart w:id="214" w:name="bookmark214"/>
      <w:bookmarkStart w:id="215" w:name="bookmark215"/>
      <w:r>
        <w:rPr>
          <w:color w:val="000000"/>
          <w:spacing w:val="0"/>
          <w:w w:val="100"/>
          <w:position w:val="0"/>
        </w:rPr>
        <w:t>（</w:t>
      </w:r>
      <w:bookmarkEnd w:id="214"/>
      <w:r>
        <w:rPr>
          <w:color w:val="000000"/>
          <w:spacing w:val="0"/>
          <w:w w:val="100"/>
          <w:position w:val="0"/>
        </w:rPr>
        <w:t>五）对地方与学校实施本课程的要求</w:t>
      </w:r>
      <w:bookmarkEnd w:id="212"/>
      <w:bookmarkEnd w:id="213"/>
      <w:bookmarkEnd w:id="215"/>
    </w:p>
    <w:p>
      <w:pPr>
        <w:pStyle w:val="Style16"/>
        <w:keepNext w:val="0"/>
        <w:keepLines w:val="0"/>
        <w:widowControl w:val="0"/>
        <w:shd w:val="clear" w:color="auto" w:fill="auto"/>
        <w:bidi w:val="0"/>
        <w:spacing w:before="0" w:after="460" w:line="456" w:lineRule="exact"/>
        <w:ind w:left="0" w:right="0" w:firstLine="480"/>
        <w:jc w:val="both"/>
        <w:sectPr>
          <w:headerReference w:type="default" r:id="rId19"/>
          <w:footerReference w:type="default" r:id="rId20"/>
          <w:footnotePr>
            <w:pos w:val="pageBottom"/>
            <w:numFmt w:val="decimal"/>
            <w:numRestart w:val="continuous"/>
          </w:footnotePr>
          <w:type w:val="continuous"/>
          <w:pgSz w:w="11900" w:h="16840"/>
          <w:pgMar w:top="1197" w:right="1759" w:bottom="1468" w:left="1775" w:header="769" w:footer="3" w:gutter="0"/>
          <w:cols w:space="720"/>
          <w:noEndnote/>
          <w:rtlGutter w:val="0"/>
          <w:docGrid w:linePitch="360"/>
        </w:sectPr>
      </w:pPr>
      <w:r>
        <w:rPr>
          <w:color w:val="000000"/>
          <w:spacing w:val="0"/>
          <w:w w:val="100"/>
          <w:position w:val="0"/>
        </w:rPr>
        <w:t>地方教育行政部门负责本地区课程标准实施的统筹规划与管理，应建立有效 机制，推进本地区中等职业学校数学课程标准的实施，强化对本地区中等职业学</w:t>
      </w:r>
    </w:p>
    <w:p>
      <w:pPr>
        <w:pStyle w:val="Style16"/>
        <w:keepNext w:val="0"/>
        <w:keepLines w:val="0"/>
        <w:widowControl w:val="0"/>
        <w:shd w:val="clear" w:color="auto" w:fill="auto"/>
        <w:bidi w:val="0"/>
        <w:spacing w:before="0" w:after="0" w:line="467" w:lineRule="exact"/>
        <w:ind w:left="0" w:right="0" w:firstLine="0"/>
        <w:jc w:val="both"/>
      </w:pPr>
      <w:r>
        <w:rPr>
          <w:color w:val="000000"/>
          <w:spacing w:val="0"/>
          <w:w w:val="100"/>
          <w:position w:val="0"/>
        </w:rPr>
        <w:t>校数学教师的全员培训与指导，加强师德师风建设；健全考核与评价制度，实行 质量监控，加强质量管理。</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各地应完善教研体系，健全省、市、县（区）职业教育教研机构设置，建立 由中等职业学校数学学科专职教研员、兼职教研员和骨干教师组成的职业教育数 学教研队伍；充分发挥教研引领作用，对教师在实施中等职业学校数学课程标准 中的问题与困难，开展有针对性的教科研活动，举行专项培训、课题研究和学术 交流等，帮助教师转变教学观念。</w:t>
      </w:r>
    </w:p>
    <w:p>
      <w:pPr>
        <w:pStyle w:val="Style16"/>
        <w:keepNext w:val="0"/>
        <w:keepLines w:val="0"/>
        <w:widowControl w:val="0"/>
        <w:shd w:val="clear" w:color="auto" w:fill="auto"/>
        <w:bidi w:val="0"/>
        <w:spacing w:before="0" w:after="0" w:line="467" w:lineRule="exact"/>
        <w:ind w:left="0" w:right="0" w:firstLine="480"/>
        <w:jc w:val="both"/>
        <w:sectPr>
          <w:headerReference w:type="default" r:id="rId21"/>
          <w:footerReference w:type="default" r:id="rId22"/>
          <w:footnotePr>
            <w:pos w:val="pageBottom"/>
            <w:numFmt w:val="decimal"/>
            <w:numRestart w:val="continuous"/>
          </w:footnotePr>
          <w:type w:val="continuous"/>
          <w:pgSz w:w="11900" w:h="16840"/>
          <w:pgMar w:top="1197" w:right="1759" w:bottom="1468" w:left="1775" w:header="769" w:footer="3" w:gutter="0"/>
          <w:cols w:space="720"/>
          <w:noEndnote/>
          <w:rtlGutter w:val="0"/>
          <w:docGrid w:linePitch="360"/>
        </w:sectPr>
      </w:pPr>
      <w:r>
        <w:rPr>
          <w:color w:val="000000"/>
          <w:spacing w:val="0"/>
          <w:w w:val="100"/>
          <w:position w:val="0"/>
        </w:rPr>
        <w:t>学校应结合学生发展的不同需要，合理规划教学实施，保证课程内容开全, 学时开足。学校应按规定配备师资，建立教师队伍梯队，发挥骨干教师的引领 作用，支持教师参加各级学习培训，不断提高教师的专业素养和教学能力。学 校应健全教学管理制度，加强数学教学的常规管理，建立教学质量监控体系， 保证数学课程的教学组织和顺利实施，全面落实课程标准。</w:t>
      </w:r>
    </w:p>
    <w:p>
      <w:pPr>
        <w:pStyle w:val="Style35"/>
        <w:keepNext w:val="0"/>
        <w:keepLines w:val="0"/>
        <w:widowControl w:val="0"/>
        <w:shd w:val="clear" w:color="auto" w:fill="auto"/>
        <w:bidi w:val="0"/>
        <w:spacing w:before="0" w:after="840" w:line="240" w:lineRule="auto"/>
        <w:ind w:left="0" w:right="0" w:firstLine="0"/>
        <w:jc w:val="left"/>
        <w:rPr>
          <w:sz w:val="26"/>
          <w:szCs w:val="26"/>
        </w:rPr>
      </w:pPr>
      <w:r>
        <w:rPr>
          <w:color w:val="000000"/>
          <w:spacing w:val="0"/>
          <w:w w:val="100"/>
          <w:position w:val="0"/>
          <w:sz w:val="26"/>
          <w:szCs w:val="26"/>
        </w:rPr>
        <w:t>附录</w:t>
      </w:r>
    </w:p>
    <w:p>
      <w:pPr>
        <w:pStyle w:val="Style21"/>
        <w:keepNext/>
        <w:keepLines/>
        <w:widowControl w:val="0"/>
        <w:shd w:val="clear" w:color="auto" w:fill="auto"/>
        <w:bidi w:val="0"/>
        <w:spacing w:before="0" w:after="480" w:line="240" w:lineRule="auto"/>
        <w:ind w:left="0" w:right="0" w:firstLine="0"/>
        <w:jc w:val="center"/>
      </w:pPr>
      <w:bookmarkStart w:id="216" w:name="bookmark216"/>
      <w:bookmarkStart w:id="217" w:name="bookmark217"/>
      <w:bookmarkStart w:id="218" w:name="bookmark218"/>
      <w:r>
        <w:rPr>
          <w:color w:val="000000"/>
          <w:spacing w:val="0"/>
          <w:w w:val="100"/>
          <w:position w:val="0"/>
        </w:rPr>
        <w:t>附录</w:t>
      </w:r>
      <w:r>
        <w:rPr>
          <w:rFonts w:ascii="Times New Roman" w:eastAsia="Times New Roman" w:hAnsi="Times New Roman" w:cs="Times New Roman"/>
          <w:b/>
          <w:bCs/>
          <w:color w:val="000000"/>
          <w:spacing w:val="0"/>
          <w:w w:val="100"/>
          <w:position w:val="0"/>
        </w:rPr>
        <w:t>1</w:t>
      </w:r>
      <w:r>
        <w:rPr>
          <w:color w:val="000000"/>
          <w:spacing w:val="0"/>
          <w:w w:val="100"/>
          <w:position w:val="0"/>
        </w:rPr>
        <w:t>基础模块课程内容与学时安排建议</w:t>
      </w:r>
      <w:bookmarkEnd w:id="216"/>
      <w:bookmarkEnd w:id="217"/>
      <w:bookmarkEnd w:id="218"/>
    </w:p>
    <w:tbl>
      <w:tblPr>
        <w:tblOverlap w:val="never"/>
        <w:jc w:val="center"/>
        <w:tblLayout w:type="fixed"/>
      </w:tblPr>
      <w:tblGrid>
        <w:gridCol w:w="6538"/>
        <w:gridCol w:w="1757"/>
      </w:tblGrid>
      <w:tr>
        <w:trPr>
          <w:trHeight w:val="403" w:hRule="exact"/>
        </w:trPr>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三级内容</w:t>
            </w:r>
          </w:p>
        </w:tc>
        <w:tc>
          <w:tcPr>
            <w:tcBorders>
              <w:top w:val="single" w:sz="4"/>
              <w:left w:val="single" w:sz="4"/>
              <w:righ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学时</w:t>
            </w:r>
          </w:p>
        </w:tc>
      </w:tr>
      <w:tr>
        <w:trPr>
          <w:trHeight w:val="394" w:hRule="exact"/>
        </w:trPr>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rPr>
              <w:t>第一部分 基础知识：集合，不等式</w:t>
            </w:r>
          </w:p>
        </w:tc>
        <w:tc>
          <w:tcPr>
            <w:tcBorders>
              <w:top w:val="single" w:sz="4"/>
              <w:left w:val="single" w:sz="4"/>
              <w:righ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20</w:t>
            </w:r>
          </w:p>
        </w:tc>
      </w:tr>
      <w:tr>
        <w:trPr>
          <w:trHeight w:val="398" w:hRule="exact"/>
        </w:trPr>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第一单元集合</w:t>
            </w:r>
          </w:p>
        </w:tc>
        <w:tc>
          <w:tcPr>
            <w:tcBorders>
              <w:top w:val="single" w:sz="4"/>
              <w:left w:val="single" w:sz="4"/>
              <w:righ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8+1</w:t>
            </w:r>
          </w:p>
        </w:tc>
      </w:tr>
      <w:tr>
        <w:trPr>
          <w:trHeight w:val="398" w:hRule="exact"/>
        </w:trPr>
        <w:tc>
          <w:tcPr>
            <w:tcBorders>
              <w:top w:val="single" w:sz="4"/>
              <w:left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500"/>
              <w:jc w:val="left"/>
              <w:rPr>
                <w:sz w:val="19"/>
                <w:szCs w:val="19"/>
              </w:rPr>
            </w:pPr>
            <w:r>
              <w:rPr>
                <w:color w:val="000000"/>
                <w:spacing w:val="0"/>
                <w:w w:val="100"/>
                <w:position w:val="0"/>
                <w:sz w:val="19"/>
                <w:szCs w:val="19"/>
              </w:rPr>
              <w:t>集合及其表示</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0" w:after="0" w:line="240" w:lineRule="auto"/>
              <w:ind w:left="0" w:right="0" w:firstLine="800"/>
              <w:jc w:val="left"/>
              <w:rPr>
                <w:sz w:val="20"/>
                <w:szCs w:val="20"/>
              </w:rPr>
            </w:pPr>
            <w:r>
              <w:rPr>
                <w:rFonts w:ascii="Times New Roman" w:eastAsia="Times New Roman" w:hAnsi="Times New Roman" w:cs="Times New Roman"/>
                <w:color w:val="000000"/>
                <w:spacing w:val="0"/>
                <w:w w:val="100"/>
                <w:position w:val="0"/>
                <w:sz w:val="20"/>
                <w:szCs w:val="20"/>
              </w:rPr>
              <w:t>3</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集合之间的关系</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集合的运算</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800"/>
              <w:jc w:val="left"/>
              <w:rPr>
                <w:sz w:val="20"/>
                <w:szCs w:val="20"/>
              </w:rPr>
            </w:pPr>
            <w:r>
              <w:rPr>
                <w:rFonts w:ascii="Times New Roman" w:eastAsia="Times New Roman" w:hAnsi="Times New Roman" w:cs="Times New Roman"/>
                <w:color w:val="000000"/>
                <w:spacing w:val="0"/>
                <w:w w:val="100"/>
                <w:position w:val="0"/>
                <w:sz w:val="20"/>
                <w:szCs w:val="20"/>
              </w:rPr>
              <w:t>3</w:t>
            </w:r>
          </w:p>
        </w:tc>
      </w:tr>
      <w:tr>
        <w:trPr>
          <w:trHeight w:val="394" w:hRule="exact"/>
        </w:trPr>
        <w:tc>
          <w:tcPr>
            <w:tcBorders>
              <w:top w:val="single" w:sz="4"/>
              <w:left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320"/>
              <w:jc w:val="left"/>
              <w:rPr>
                <w:sz w:val="19"/>
                <w:szCs w:val="19"/>
              </w:rPr>
            </w:pPr>
            <w:r>
              <w:rPr>
                <w:color w:val="000000"/>
                <w:spacing w:val="0"/>
                <w:w w:val="100"/>
                <w:position w:val="0"/>
                <w:sz w:val="19"/>
                <w:szCs w:val="19"/>
              </w:rPr>
              <w:t>第二单元不等式</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10+1</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不等式的基本性质</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区间</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一元二次不等式</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800"/>
              <w:jc w:val="left"/>
              <w:rPr>
                <w:sz w:val="20"/>
                <w:szCs w:val="20"/>
              </w:rPr>
            </w:pPr>
            <w:r>
              <w:rPr>
                <w:rFonts w:ascii="Times New Roman" w:eastAsia="Times New Roman" w:hAnsi="Times New Roman" w:cs="Times New Roman"/>
                <w:color w:val="000000"/>
                <w:spacing w:val="0"/>
                <w:w w:val="100"/>
                <w:position w:val="0"/>
                <w:sz w:val="20"/>
                <w:szCs w:val="20"/>
              </w:rPr>
              <w:t>3</w:t>
            </w:r>
          </w:p>
        </w:tc>
      </w:tr>
      <w:tr>
        <w:trPr>
          <w:trHeight w:val="398" w:hRule="exact"/>
        </w:trPr>
        <w:tc>
          <w:tcPr>
            <w:tcBorders>
              <w:top w:val="single" w:sz="4"/>
              <w:left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500"/>
              <w:jc w:val="left"/>
              <w:rPr>
                <w:sz w:val="19"/>
                <w:szCs w:val="19"/>
              </w:rPr>
            </w:pPr>
            <w:r>
              <w:rPr>
                <w:color w:val="000000"/>
                <w:spacing w:val="0"/>
                <w:w w:val="100"/>
                <w:position w:val="0"/>
                <w:sz w:val="19"/>
                <w:szCs w:val="19"/>
              </w:rPr>
              <w:t>含绝对值的不等式</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4" w:hRule="exact"/>
        </w:trPr>
        <w:tc>
          <w:tcPr>
            <w:tcBorders>
              <w:top w:val="single" w:sz="4"/>
              <w:left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500"/>
              <w:jc w:val="left"/>
              <w:rPr>
                <w:sz w:val="19"/>
                <w:szCs w:val="19"/>
              </w:rPr>
            </w:pPr>
            <w:r>
              <w:rPr>
                <w:color w:val="000000"/>
                <w:spacing w:val="0"/>
                <w:w w:val="100"/>
                <w:position w:val="0"/>
                <w:sz w:val="19"/>
                <w:szCs w:val="19"/>
              </w:rPr>
              <w:t>不等式的应用</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8" w:hRule="exact"/>
        </w:trPr>
        <w:tc>
          <w:tcPr>
            <w:tcBorders>
              <w:top w:val="single" w:sz="4"/>
              <w:left w:val="single" w:sz="4"/>
            </w:tcBorders>
            <w:shd w:val="clear" w:color="auto" w:fill="FFFFFF"/>
            <w:vAlign w:val="top"/>
          </w:tcPr>
          <w:p>
            <w:pPr>
              <w:pStyle w:val="Style27"/>
              <w:keepNext w:val="0"/>
              <w:keepLines w:val="0"/>
              <w:widowControl w:val="0"/>
              <w:shd w:val="clear" w:color="auto" w:fill="auto"/>
              <w:bidi w:val="0"/>
              <w:spacing w:before="100" w:after="0" w:line="240" w:lineRule="auto"/>
              <w:ind w:left="0" w:right="0" w:firstLine="0"/>
              <w:jc w:val="left"/>
              <w:rPr>
                <w:sz w:val="19"/>
                <w:szCs w:val="19"/>
              </w:rPr>
            </w:pPr>
            <w:r>
              <w:rPr>
                <w:b/>
                <w:bCs/>
                <w:color w:val="000000"/>
                <w:spacing w:val="0"/>
                <w:w w:val="100"/>
                <w:position w:val="0"/>
                <w:sz w:val="19"/>
                <w:szCs w:val="19"/>
              </w:rPr>
              <w:t>第二部分 函数：函数，指数函数与对数函数，三角函数</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46</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第三单元函数</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11+1</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函数的概念</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函数的表示方法</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800"/>
              <w:jc w:val="left"/>
              <w:rPr>
                <w:sz w:val="20"/>
                <w:szCs w:val="20"/>
              </w:rPr>
            </w:pPr>
            <w:r>
              <w:rPr>
                <w:rFonts w:ascii="Times New Roman" w:eastAsia="Times New Roman" w:hAnsi="Times New Roman" w:cs="Times New Roman"/>
                <w:color w:val="000000"/>
                <w:spacing w:val="0"/>
                <w:w w:val="100"/>
                <w:position w:val="0"/>
                <w:sz w:val="20"/>
                <w:szCs w:val="20"/>
              </w:rPr>
              <w:t>3</w:t>
            </w:r>
          </w:p>
        </w:tc>
      </w:tr>
      <w:tr>
        <w:trPr>
          <w:trHeight w:val="398" w:hRule="exact"/>
        </w:trPr>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函数的单调性和奇偶性</w:t>
            </w:r>
          </w:p>
        </w:tc>
        <w:tc>
          <w:tcPr>
            <w:tcBorders>
              <w:top w:val="single" w:sz="4"/>
              <w:left w:val="single" w:sz="4"/>
              <w:righ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r>
      <w:tr>
        <w:trPr>
          <w:trHeight w:val="398" w:hRule="exact"/>
        </w:trPr>
        <w:tc>
          <w:tcPr>
            <w:tcBorders>
              <w:top w:val="single" w:sz="4"/>
              <w:left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500"/>
              <w:jc w:val="left"/>
              <w:rPr>
                <w:sz w:val="19"/>
                <w:szCs w:val="19"/>
              </w:rPr>
            </w:pPr>
            <w:r>
              <w:rPr>
                <w:color w:val="000000"/>
                <w:spacing w:val="0"/>
                <w:w w:val="100"/>
                <w:position w:val="0"/>
                <w:sz w:val="19"/>
                <w:szCs w:val="19"/>
              </w:rPr>
              <w:t>函数的应用</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第四单元指数函数与对数函数</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12+1</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实数指数驀</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指数函数</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对数的概念</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对数的运算</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对数函数</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800"/>
              <w:jc w:val="left"/>
              <w:rPr>
                <w:sz w:val="20"/>
                <w:szCs w:val="20"/>
              </w:rPr>
            </w:pPr>
            <w:r>
              <w:rPr>
                <w:rFonts w:ascii="Times New Roman" w:eastAsia="Times New Roman" w:hAnsi="Times New Roman" w:cs="Times New Roman"/>
                <w:color w:val="000000"/>
                <w:spacing w:val="0"/>
                <w:w w:val="100"/>
                <w:position w:val="0"/>
                <w:sz w:val="20"/>
                <w:szCs w:val="20"/>
              </w:rPr>
              <w:t>3</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指数函数与对数函数的应用</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398" w:hRule="exact"/>
        </w:trPr>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第五单元三角函数</w:t>
            </w:r>
          </w:p>
        </w:tc>
        <w:tc>
          <w:tcPr>
            <w:tcBorders>
              <w:top w:val="single" w:sz="4"/>
              <w:left w:val="single" w:sz="4"/>
              <w:righ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20+1</w:t>
            </w:r>
          </w:p>
        </w:tc>
      </w:tr>
      <w:tr>
        <w:trPr>
          <w:trHeight w:val="394" w:hRule="exact"/>
        </w:trPr>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角的概念推广</w:t>
            </w:r>
          </w:p>
        </w:tc>
        <w:tc>
          <w:tcPr>
            <w:tcBorders>
              <w:top w:val="single" w:sz="4"/>
              <w:left w:val="single" w:sz="4"/>
              <w:righ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弧度制</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任意角的正弦函数、余弦函数和正切函数</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800"/>
              <w:jc w:val="left"/>
              <w:rPr>
                <w:sz w:val="20"/>
                <w:szCs w:val="20"/>
              </w:rPr>
            </w:pPr>
            <w:r>
              <w:rPr>
                <w:rFonts w:ascii="Times New Roman" w:eastAsia="Times New Roman" w:hAnsi="Times New Roman" w:cs="Times New Roman"/>
                <w:color w:val="000000"/>
                <w:spacing w:val="0"/>
                <w:w w:val="100"/>
                <w:position w:val="0"/>
                <w:sz w:val="20"/>
                <w:szCs w:val="20"/>
              </w:rPr>
              <w:t>3</w:t>
            </w:r>
          </w:p>
        </w:tc>
      </w:tr>
      <w:tr>
        <w:trPr>
          <w:trHeight w:val="408" w:hRule="exact"/>
        </w:trPr>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同角三角函数的基本关系</w:t>
            </w:r>
          </w:p>
        </w:tc>
        <w:tc>
          <w:tcPr>
            <w:tcBorders>
              <w:top w:val="single" w:sz="4"/>
              <w:left w:val="single" w:sz="4"/>
              <w:bottom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bl>
    <w:p>
      <w:pPr>
        <w:spacing w:lineRule="exact" w:line="1"/>
        <w:rPr>
          <w:sz w:val="2"/>
          <w:szCs w:val="2"/>
        </w:rPr>
      </w:pPr>
      <w:r>
        <w:br w:type="page"/>
      </w:r>
    </w:p>
    <w:p>
      <w:pPr>
        <w:pStyle w:val="Style33"/>
        <w:keepNext w:val="0"/>
        <w:keepLines w:val="0"/>
        <w:widowControl w:val="0"/>
        <w:shd w:val="clear" w:color="auto" w:fill="auto"/>
        <w:bidi w:val="0"/>
        <w:spacing w:before="0" w:after="0" w:line="240" w:lineRule="auto"/>
        <w:ind w:left="7344" w:right="0" w:firstLine="0"/>
        <w:jc w:val="left"/>
      </w:pPr>
      <w:r>
        <w:rPr>
          <w:color w:val="000000"/>
          <w:spacing w:val="0"/>
          <w:w w:val="100"/>
          <w:position w:val="0"/>
        </w:rPr>
        <w:t>续表</w:t>
      </w:r>
    </w:p>
    <w:tbl>
      <w:tblPr>
        <w:tblOverlap w:val="never"/>
        <w:jc w:val="center"/>
        <w:tblLayout w:type="fixed"/>
      </w:tblPr>
      <w:tblGrid>
        <w:gridCol w:w="6538"/>
        <w:gridCol w:w="1757"/>
      </w:tblGrid>
      <w:tr>
        <w:trPr>
          <w:trHeight w:val="398" w:hRule="exact"/>
        </w:trPr>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三级内容</w:t>
            </w:r>
          </w:p>
        </w:tc>
        <w:tc>
          <w:tcPr>
            <w:tcBorders>
              <w:top w:val="single" w:sz="4"/>
              <w:left w:val="single" w:sz="4"/>
              <w:righ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学时</w:t>
            </w:r>
          </w:p>
        </w:tc>
      </w:tr>
      <w:tr>
        <w:trPr>
          <w:trHeight w:val="398" w:hRule="exact"/>
        </w:trPr>
        <w:tc>
          <w:tcPr>
            <w:tcBorders>
              <w:top w:val="single" w:sz="4"/>
              <w:left w:val="single" w:sz="4"/>
            </w:tcBorders>
            <w:shd w:val="clear" w:color="auto" w:fill="FFFFFF"/>
            <w:vAlign w:val="top"/>
          </w:tcPr>
          <w:p>
            <w:pPr>
              <w:pStyle w:val="Style27"/>
              <w:keepNext w:val="0"/>
              <w:keepLines w:val="0"/>
              <w:widowControl w:val="0"/>
              <w:shd w:val="clear" w:color="auto" w:fill="auto"/>
              <w:bidi w:val="0"/>
              <w:spacing w:before="100" w:after="0" w:line="240" w:lineRule="auto"/>
              <w:ind w:left="0" w:right="0" w:firstLine="500"/>
              <w:jc w:val="left"/>
              <w:rPr>
                <w:sz w:val="19"/>
                <w:szCs w:val="19"/>
              </w:rPr>
            </w:pPr>
            <w:r>
              <w:rPr>
                <w:color w:val="000000"/>
                <w:spacing w:val="0"/>
                <w:w w:val="100"/>
                <w:position w:val="0"/>
                <w:sz w:val="19"/>
                <w:szCs w:val="19"/>
              </w:rPr>
              <w:t>诱导公式</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正弦函数的图像和性质</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760"/>
              <w:jc w:val="left"/>
              <w:rPr>
                <w:sz w:val="20"/>
                <w:szCs w:val="20"/>
              </w:rPr>
            </w:pPr>
            <w:r>
              <w:rPr>
                <w:rFonts w:ascii="Times New Roman" w:eastAsia="Times New Roman" w:hAnsi="Times New Roman" w:cs="Times New Roman"/>
                <w:color w:val="000000"/>
                <w:spacing w:val="0"/>
                <w:w w:val="100"/>
                <w:position w:val="0"/>
                <w:sz w:val="20"/>
                <w:szCs w:val="20"/>
              </w:rPr>
              <w:t>3</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余弦函数的图像和性质</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己知三角函数值求角</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4" w:hRule="exact"/>
        </w:trPr>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rPr>
              <w:t>第三部分 几何与代数：直线与圆的方程，简单几何体</w:t>
            </w:r>
          </w:p>
        </w:tc>
        <w:tc>
          <w:tcPr>
            <w:tcBorders>
              <w:top w:val="single" w:sz="4"/>
              <w:left w:val="single" w:sz="4"/>
              <w:righ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30</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第六单元直线与圆的方程</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16+1</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两点间距离公式和线段的中点坐标公式</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直线的倾斜角与斜率</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直线的点斜式和斜截式方程</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直线的一般式方程</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两条相交直线的交点</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两条直线平行的条件</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两条直线垂直的条件</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点到直线的距离公式</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圆的方程</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760"/>
              <w:jc w:val="left"/>
              <w:rPr>
                <w:sz w:val="20"/>
                <w:szCs w:val="20"/>
              </w:rPr>
            </w:pPr>
            <w:r>
              <w:rPr>
                <w:rFonts w:ascii="Times New Roman" w:eastAsia="Times New Roman" w:hAnsi="Times New Roman" w:cs="Times New Roman"/>
                <w:color w:val="000000"/>
                <w:spacing w:val="0"/>
                <w:w w:val="100"/>
                <w:position w:val="0"/>
                <w:sz w:val="20"/>
                <w:szCs w:val="20"/>
              </w:rPr>
              <w:t>3</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直线与圆的位置关系</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直线与圆的方程的应用</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第七单元简单几何体</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12+1</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三视图</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空间图形的画法</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直棱柱、正棱锥的表面积</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8" w:hRule="exact"/>
        </w:trPr>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圆柱、圆锥、球的表面积</w:t>
            </w:r>
          </w:p>
        </w:tc>
        <w:tc>
          <w:tcPr>
            <w:tcBorders>
              <w:top w:val="single" w:sz="4"/>
              <w:left w:val="single" w:sz="4"/>
              <w:righ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柱、锥、球的体积</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398" w:hRule="exact"/>
        </w:trPr>
        <w:tc>
          <w:tcPr>
            <w:tcBorders>
              <w:top w:val="single" w:sz="4"/>
              <w:lef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rPr>
              <w:t>第四部分概率与统计：概率与统计初步</w:t>
            </w:r>
          </w:p>
        </w:tc>
        <w:tc>
          <w:tcPr>
            <w:tcBorders>
              <w:top w:val="single" w:sz="4"/>
              <w:left w:val="single" w:sz="4"/>
              <w:right w:val="single" w:sz="4"/>
            </w:tcBorders>
            <w:shd w:val="clear" w:color="auto" w:fill="FFFFFF"/>
            <w:vAlign w:val="bottom"/>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第八单元概率与统计初步</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11+1</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随机事件</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古典概型</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概率的简单性质</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39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抽样方法</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760"/>
              <w:jc w:val="left"/>
              <w:rPr>
                <w:sz w:val="20"/>
                <w:szCs w:val="20"/>
              </w:rPr>
            </w:pPr>
            <w:r>
              <w:rPr>
                <w:rFonts w:ascii="Times New Roman" w:eastAsia="Times New Roman" w:hAnsi="Times New Roman" w:cs="Times New Roman"/>
                <w:color w:val="000000"/>
                <w:spacing w:val="0"/>
                <w:w w:val="100"/>
                <w:position w:val="0"/>
                <w:sz w:val="20"/>
                <w:szCs w:val="20"/>
              </w:rPr>
              <w:t>3</w:t>
            </w:r>
          </w:p>
        </w:tc>
      </w:tr>
      <w:tr>
        <w:trPr>
          <w:trHeight w:val="398"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统计图表</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760"/>
              <w:jc w:val="left"/>
              <w:rPr>
                <w:sz w:val="20"/>
                <w:szCs w:val="20"/>
              </w:rPr>
            </w:pPr>
            <w:r>
              <w:rPr>
                <w:rFonts w:ascii="Times New Roman" w:eastAsia="Times New Roman" w:hAnsi="Times New Roman" w:cs="Times New Roman"/>
                <w:color w:val="000000"/>
                <w:spacing w:val="0"/>
                <w:w w:val="100"/>
                <w:position w:val="0"/>
                <w:sz w:val="20"/>
                <w:szCs w:val="20"/>
              </w:rPr>
              <w:t>3</w:t>
            </w:r>
          </w:p>
        </w:tc>
      </w:tr>
      <w:tr>
        <w:trPr>
          <w:trHeight w:val="398" w:hRule="exact"/>
        </w:trPr>
        <w:tc>
          <w:tcPr>
            <w:tcBorders>
              <w:top w:val="single" w:sz="4"/>
              <w:left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500"/>
              <w:jc w:val="left"/>
              <w:rPr>
                <w:sz w:val="19"/>
                <w:szCs w:val="19"/>
              </w:rPr>
            </w:pPr>
            <w:r>
              <w:rPr>
                <w:color w:val="000000"/>
                <w:spacing w:val="0"/>
                <w:w w:val="100"/>
                <w:position w:val="0"/>
                <w:sz w:val="19"/>
                <w:szCs w:val="19"/>
              </w:rPr>
              <w:t>样本的均值和标准差</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403" w:hRule="exact"/>
        </w:trPr>
        <w:tc>
          <w:tcPr>
            <w:tcBorders>
              <w:top w:val="single" w:sz="4"/>
              <w:left w:val="single" w:sz="4"/>
              <w:bottom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0"/>
              <w:jc w:val="left"/>
              <w:rPr>
                <w:sz w:val="19"/>
                <w:szCs w:val="19"/>
              </w:rPr>
            </w:pPr>
            <w:r>
              <w:rPr>
                <w:b/>
                <w:bCs/>
                <w:color w:val="000000"/>
                <w:spacing w:val="0"/>
                <w:w w:val="100"/>
                <w:position w:val="0"/>
                <w:sz w:val="19"/>
                <w:szCs w:val="19"/>
              </w:rPr>
              <w:t>总学时</w:t>
            </w:r>
          </w:p>
        </w:tc>
        <w:tc>
          <w:tcPr>
            <w:tcBorders>
              <w:top w:val="single" w:sz="4"/>
              <w:left w:val="single" w:sz="4"/>
              <w:bottom w:val="single" w:sz="4"/>
              <w:right w:val="single" w:sz="4"/>
            </w:tcBorders>
            <w:shd w:val="clear" w:color="auto" w:fill="FFFFFF"/>
            <w:vAlign w:val="top"/>
          </w:tcPr>
          <w:p>
            <w:pPr>
              <w:pStyle w:val="Style27"/>
              <w:keepNext w:val="0"/>
              <w:keepLines w:val="0"/>
              <w:widowControl w:val="0"/>
              <w:shd w:val="clear" w:color="auto" w:fill="auto"/>
              <w:bidi w:val="0"/>
              <w:spacing w:before="8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108</w:t>
            </w:r>
          </w:p>
        </w:tc>
      </w:tr>
    </w:tbl>
    <w:p>
      <w:pPr>
        <w:pStyle w:val="Style33"/>
        <w:keepNext w:val="0"/>
        <w:keepLines w:val="0"/>
        <w:widowControl w:val="0"/>
        <w:shd w:val="clear" w:color="auto" w:fill="auto"/>
        <w:bidi w:val="0"/>
        <w:spacing w:before="0" w:after="0" w:line="240" w:lineRule="auto"/>
        <w:ind w:left="370" w:right="0" w:firstLine="0"/>
        <w:jc w:val="left"/>
      </w:pPr>
      <w:r>
        <w:rPr>
          <w:color w:val="000000"/>
          <w:spacing w:val="0"/>
          <w:w w:val="100"/>
          <w:position w:val="0"/>
        </w:rPr>
        <w:t>说明：基础模块每单元含</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个机动学时。</w:t>
      </w:r>
      <w:r>
        <w:br w:type="page"/>
      </w:r>
    </w:p>
    <w:p>
      <w:pPr>
        <w:pStyle w:val="Style21"/>
        <w:keepNext/>
        <w:keepLines/>
        <w:widowControl w:val="0"/>
        <w:shd w:val="clear" w:color="auto" w:fill="auto"/>
        <w:bidi w:val="0"/>
        <w:spacing w:before="0" w:after="480" w:line="240" w:lineRule="auto"/>
        <w:ind w:left="0" w:right="0" w:firstLine="0"/>
        <w:jc w:val="center"/>
      </w:pPr>
      <w:bookmarkStart w:id="219" w:name="bookmark219"/>
      <w:bookmarkStart w:id="220" w:name="bookmark220"/>
      <w:bookmarkStart w:id="221" w:name="bookmark221"/>
      <w:r>
        <w:rPr>
          <w:color w:val="000000"/>
          <w:spacing w:val="0"/>
          <w:w w:val="100"/>
          <w:position w:val="0"/>
        </w:rPr>
        <w:t>附录</w:t>
      </w:r>
      <w:r>
        <w:rPr>
          <w:rFonts w:ascii="Times New Roman" w:eastAsia="Times New Roman" w:hAnsi="Times New Roman" w:cs="Times New Roman"/>
          <w:b/>
          <w:bCs/>
          <w:color w:val="000000"/>
          <w:spacing w:val="0"/>
          <w:w w:val="100"/>
          <w:position w:val="0"/>
          <w:lang w:val="zh-CN" w:eastAsia="zh-CN" w:bidi="zh-CN"/>
        </w:rPr>
        <w:t>2</w:t>
      </w:r>
      <w:r>
        <w:rPr>
          <w:color w:val="000000"/>
          <w:spacing w:val="0"/>
          <w:w w:val="100"/>
          <w:position w:val="0"/>
        </w:rPr>
        <w:t>拓展模块一课程内容与学时安排建议</w:t>
      </w:r>
      <w:bookmarkEnd w:id="219"/>
      <w:bookmarkEnd w:id="220"/>
      <w:bookmarkEnd w:id="221"/>
    </w:p>
    <w:tbl>
      <w:tblPr>
        <w:tblOverlap w:val="never"/>
        <w:jc w:val="center"/>
        <w:tblLayout w:type="fixed"/>
      </w:tblPr>
      <w:tblGrid>
        <w:gridCol w:w="2520"/>
        <w:gridCol w:w="3302"/>
        <w:gridCol w:w="2472"/>
      </w:tblGrid>
      <w:tr>
        <w:trPr>
          <w:trHeight w:val="62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内容</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二级内容</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学时</w:t>
            </w:r>
          </w:p>
        </w:tc>
      </w:tr>
      <w:tr>
        <w:trPr>
          <w:trHeight w:val="624"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基础知识</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充要条件</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p>
        </w:tc>
      </w:tr>
      <w:tr>
        <w:trPr>
          <w:trHeight w:val="624"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函数</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三角计算</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16</w:t>
            </w:r>
          </w:p>
        </w:tc>
      </w:tr>
      <w:tr>
        <w:trPr>
          <w:trHeight w:val="61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数列</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14</w:t>
            </w:r>
          </w:p>
        </w:tc>
      </w:tr>
      <w:tr>
        <w:trPr>
          <w:trHeight w:val="624"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几何与代数</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平面向量</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w:t>
            </w:r>
          </w:p>
        </w:tc>
      </w:tr>
      <w:tr>
        <w:trPr>
          <w:trHeight w:val="62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圆锥曲线</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14</w:t>
            </w:r>
          </w:p>
        </w:tc>
      </w:tr>
      <w:tr>
        <w:trPr>
          <w:trHeight w:val="61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立体几何</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15</w:t>
            </w:r>
          </w:p>
        </w:tc>
      </w:tr>
      <w:tr>
        <w:trPr>
          <w:trHeight w:val="62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复数</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6</w:t>
            </w:r>
          </w:p>
        </w:tc>
      </w:tr>
      <w:tr>
        <w:trPr>
          <w:trHeight w:val="624"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概率与统计</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排列组合</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16</w:t>
            </w:r>
          </w:p>
        </w:tc>
      </w:tr>
      <w:tr>
        <w:trPr>
          <w:trHeight w:val="61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随机变量及其分布</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7</w:t>
            </w:r>
          </w:p>
        </w:tc>
      </w:tr>
      <w:tr>
        <w:trPr>
          <w:trHeight w:val="62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统计</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6</w:t>
            </w:r>
          </w:p>
        </w:tc>
      </w:tr>
      <w:tr>
        <w:trPr>
          <w:trHeight w:val="634" w:hRule="exact"/>
        </w:trPr>
        <w:tc>
          <w:tcPr>
            <w:gridSpan w:val="2"/>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总计</w:t>
            </w:r>
          </w:p>
        </w:tc>
        <w:tc>
          <w:tcPr>
            <w:tcBorders>
              <w:top w:val="single" w:sz="4"/>
              <w:left w:val="single" w:sz="4"/>
              <w:bottom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108</w:t>
            </w:r>
          </w:p>
        </w:tc>
      </w:tr>
    </w:tbl>
    <w:p>
      <w:pPr>
        <w:sectPr>
          <w:footnotePr>
            <w:pos w:val="pageBottom"/>
            <w:numFmt w:val="decimal"/>
            <w:numRestart w:val="continuous"/>
          </w:footnotePr>
          <w:pgSz w:w="11900" w:h="16840"/>
          <w:pgMar w:top="1330" w:right="1800" w:bottom="1400" w:left="1805" w:header="902" w:footer="3" w:gutter="0"/>
          <w:cols w:space="720"/>
          <w:noEndnote/>
          <w:rtlGutter w:val="0"/>
          <w:docGrid w:linePitch="360"/>
        </w:sectPr>
      </w:pPr>
    </w:p>
    <w:p>
      <w:pPr>
        <w:pStyle w:val="Style21"/>
        <w:keepNext/>
        <w:keepLines/>
        <w:widowControl w:val="0"/>
        <w:shd w:val="clear" w:color="auto" w:fill="auto"/>
        <w:bidi w:val="0"/>
        <w:spacing w:before="0" w:after="360" w:line="240" w:lineRule="auto"/>
        <w:ind w:left="0" w:right="0" w:firstLine="0"/>
        <w:jc w:val="center"/>
      </w:pPr>
      <w:bookmarkStart w:id="222" w:name="bookmark222"/>
      <w:bookmarkStart w:id="223" w:name="bookmark223"/>
      <w:bookmarkStart w:id="224" w:name="bookmark224"/>
      <w:r>
        <w:rPr>
          <w:color w:val="000000"/>
          <w:spacing w:val="0"/>
          <w:w w:val="100"/>
          <w:position w:val="0"/>
        </w:rPr>
        <w:t>附录</w:t>
      </w:r>
      <w:r>
        <w:rPr>
          <w:rFonts w:ascii="Times New Roman" w:eastAsia="Times New Roman" w:hAnsi="Times New Roman" w:cs="Times New Roman"/>
          <w:b/>
          <w:bCs/>
          <w:color w:val="000000"/>
          <w:spacing w:val="0"/>
          <w:w w:val="100"/>
          <w:position w:val="0"/>
          <w:lang w:val="zh-CN" w:eastAsia="zh-CN" w:bidi="zh-CN"/>
        </w:rPr>
        <w:t>3</w:t>
      </w:r>
      <w:r>
        <w:rPr>
          <w:color w:val="000000"/>
          <w:spacing w:val="0"/>
          <w:w w:val="100"/>
          <w:position w:val="0"/>
        </w:rPr>
        <w:t>基础模块学业质量要求</w:t>
      </w:r>
      <w:bookmarkEnd w:id="222"/>
      <w:bookmarkEnd w:id="223"/>
      <w:bookmarkEnd w:id="224"/>
    </w:p>
    <w:p>
      <w:pPr>
        <w:pStyle w:val="Style16"/>
        <w:keepNext w:val="0"/>
        <w:keepLines w:val="0"/>
        <w:widowControl w:val="0"/>
        <w:shd w:val="clear" w:color="auto" w:fill="auto"/>
        <w:bidi w:val="0"/>
        <w:spacing w:before="0" w:after="600" w:line="418" w:lineRule="exact"/>
        <w:ind w:left="0" w:right="0" w:firstLine="560"/>
        <w:jc w:val="both"/>
      </w:pPr>
      <w:r>
        <w:rPr>
          <w:color w:val="000000"/>
          <w:spacing w:val="0"/>
          <w:w w:val="100"/>
          <w:position w:val="0"/>
        </w:rPr>
        <w:t>学业质量是学生完成中等职业学校数学课程学习后的学业成就表现。结合基 础模块的具体内容将学生的学业质量划分为水平一和水平二。</w:t>
      </w:r>
    </w:p>
    <w:tbl>
      <w:tblPr>
        <w:tblOverlap w:val="never"/>
        <w:jc w:val="center"/>
        <w:tblLayout w:type="fixed"/>
      </w:tblPr>
      <w:tblGrid>
        <w:gridCol w:w="571"/>
        <w:gridCol w:w="566"/>
        <w:gridCol w:w="4176"/>
        <w:gridCol w:w="3192"/>
      </w:tblGrid>
      <w:tr>
        <w:trPr>
          <w:trHeight w:val="571" w:hRule="exact"/>
        </w:trPr>
        <w:tc>
          <w:tcPr>
            <w:gridSpan w:val="2"/>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4" w:lineRule="exact"/>
              <w:ind w:left="0" w:right="0" w:firstLine="0"/>
              <w:jc w:val="center"/>
              <w:rPr>
                <w:sz w:val="19"/>
                <w:szCs w:val="19"/>
              </w:rPr>
            </w:pPr>
            <w:r>
              <w:rPr>
                <w:b/>
                <w:bCs/>
                <w:color w:val="000000"/>
                <w:spacing w:val="0"/>
                <w:w w:val="100"/>
                <w:position w:val="0"/>
                <w:sz w:val="19"/>
                <w:szCs w:val="19"/>
              </w:rPr>
              <w:t>课程 内容</w:t>
            </w:r>
          </w:p>
        </w:tc>
        <w:tc>
          <w:tcPr>
            <w:gridSpan w:val="2"/>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566"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CN" w:eastAsia="zh-CN" w:bidi="zh-CN"/>
              </w:rPr>
              <w:t>水平一</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水平二</w:t>
            </w:r>
          </w:p>
        </w:tc>
      </w:tr>
      <w:tr>
        <w:trPr>
          <w:trHeight w:val="3403" w:hRule="exact"/>
        </w:trPr>
        <w:tc>
          <w:tcPr>
            <w:vMerge w:val="restart"/>
            <w:tcBorders>
              <w:top w:val="single" w:sz="4"/>
              <w:left w:val="single" w:sz="4"/>
            </w:tcBorders>
            <w:shd w:val="clear" w:color="auto" w:fill="FFFFFF"/>
            <w:textDirection w:val="tbRlV"/>
            <w:vAlign w:val="center"/>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基础知识</w:t>
            </w:r>
          </w:p>
        </w:tc>
        <w:tc>
          <w:tcPr>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集合</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406" w:lineRule="exact"/>
              <w:ind w:left="0" w:right="0" w:firstLine="500"/>
              <w:jc w:val="left"/>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67"/>
              </w:numPr>
              <w:shd w:val="clear" w:color="auto" w:fill="auto"/>
              <w:tabs>
                <w:tab w:pos="691" w:val="left"/>
              </w:tabs>
              <w:bidi w:val="0"/>
              <w:spacing w:before="0" w:after="0" w:line="406" w:lineRule="exact"/>
              <w:ind w:left="0" w:right="0" w:firstLine="500"/>
              <w:jc w:val="left"/>
              <w:rPr>
                <w:sz w:val="19"/>
                <w:szCs w:val="19"/>
              </w:rPr>
            </w:pPr>
            <w:r>
              <w:rPr>
                <w:color w:val="000000"/>
                <w:spacing w:val="0"/>
                <w:w w:val="100"/>
                <w:position w:val="0"/>
                <w:sz w:val="19"/>
                <w:szCs w:val="19"/>
              </w:rPr>
              <w:t>能体会集合及相关概念的抽象过程， 会用数学语言表示集合；</w:t>
            </w:r>
          </w:p>
          <w:p>
            <w:pPr>
              <w:pStyle w:val="Style27"/>
              <w:keepNext w:val="0"/>
              <w:keepLines w:val="0"/>
              <w:widowControl w:val="0"/>
              <w:numPr>
                <w:ilvl w:val="0"/>
                <w:numId w:val="67"/>
              </w:numPr>
              <w:shd w:val="clear" w:color="auto" w:fill="auto"/>
              <w:tabs>
                <w:tab w:pos="667" w:val="left"/>
              </w:tabs>
              <w:bidi w:val="0"/>
              <w:spacing w:before="0" w:after="0" w:line="406" w:lineRule="exact"/>
              <w:ind w:left="0" w:right="0" w:firstLine="500"/>
              <w:jc w:val="left"/>
              <w:rPr>
                <w:sz w:val="19"/>
                <w:szCs w:val="19"/>
              </w:rPr>
            </w:pPr>
            <w:r>
              <w:rPr>
                <w:color w:val="000000"/>
                <w:spacing w:val="0"/>
                <w:w w:val="100"/>
                <w:position w:val="0"/>
                <w:sz w:val="19"/>
                <w:szCs w:val="19"/>
              </w:rPr>
              <w:t>会判断元素与集合、集合与集合之间 的关系；</w:t>
            </w:r>
          </w:p>
          <w:p>
            <w:pPr>
              <w:pStyle w:val="Style27"/>
              <w:keepNext w:val="0"/>
              <w:keepLines w:val="0"/>
              <w:widowControl w:val="0"/>
              <w:numPr>
                <w:ilvl w:val="0"/>
                <w:numId w:val="67"/>
              </w:numPr>
              <w:shd w:val="clear" w:color="auto" w:fill="auto"/>
              <w:tabs>
                <w:tab w:pos="682" w:val="left"/>
              </w:tabs>
              <w:bidi w:val="0"/>
              <w:spacing w:before="0" w:after="0" w:line="406" w:lineRule="exact"/>
              <w:ind w:left="0" w:right="0" w:firstLine="500"/>
              <w:jc w:val="left"/>
              <w:rPr>
                <w:sz w:val="19"/>
                <w:szCs w:val="19"/>
              </w:rPr>
            </w:pPr>
            <w:r>
              <w:rPr>
                <w:color w:val="000000"/>
                <w:spacing w:val="0"/>
                <w:w w:val="100"/>
                <w:position w:val="0"/>
                <w:sz w:val="19"/>
                <w:szCs w:val="19"/>
              </w:rPr>
              <w:t>会进行集合间的交、并运算，知道集 合的补集。</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200" w:after="160" w:line="406" w:lineRule="exact"/>
              <w:ind w:left="0" w:right="0" w:firstLine="52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69"/>
              </w:numPr>
              <w:shd w:val="clear" w:color="auto" w:fill="auto"/>
              <w:tabs>
                <w:tab w:pos="770" w:val="left"/>
              </w:tabs>
              <w:bidi w:val="0"/>
              <w:spacing w:before="0" w:after="0" w:line="425" w:lineRule="auto"/>
              <w:ind w:left="0" w:right="0" w:firstLine="520"/>
              <w:jc w:val="both"/>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1—3</w:t>
            </w:r>
            <w:r>
              <w:rPr>
                <w:color w:val="000000"/>
                <w:spacing w:val="0"/>
                <w:w w:val="100"/>
                <w:position w:val="0"/>
                <w:sz w:val="20"/>
                <w:szCs w:val="20"/>
                <w:lang w:val="en-US" w:eastAsia="en-US" w:bidi="en-US"/>
              </w:rPr>
              <w:t>；</w:t>
            </w:r>
          </w:p>
          <w:p>
            <w:pPr>
              <w:pStyle w:val="Style27"/>
              <w:keepNext w:val="0"/>
              <w:keepLines w:val="0"/>
              <w:widowControl w:val="0"/>
              <w:numPr>
                <w:ilvl w:val="0"/>
                <w:numId w:val="69"/>
              </w:numPr>
              <w:shd w:val="clear" w:color="auto" w:fill="auto"/>
              <w:tabs>
                <w:tab w:pos="701" w:val="left"/>
              </w:tabs>
              <w:bidi w:val="0"/>
              <w:spacing w:before="0" w:after="0" w:line="406" w:lineRule="exact"/>
              <w:ind w:left="0" w:right="0" w:firstLine="520"/>
              <w:jc w:val="both"/>
              <w:rPr>
                <w:sz w:val="19"/>
                <w:szCs w:val="19"/>
              </w:rPr>
            </w:pPr>
            <w:r>
              <w:rPr>
                <w:color w:val="000000"/>
                <w:spacing w:val="0"/>
                <w:w w:val="100"/>
                <w:position w:val="0"/>
                <w:sz w:val="19"/>
                <w:szCs w:val="19"/>
              </w:rPr>
              <w:t>会运用集合包含关系的 传递性判断两个集合的关系；会 进行集合的补运算。</w:t>
            </w:r>
          </w:p>
        </w:tc>
      </w:tr>
      <w:tr>
        <w:trPr>
          <w:trHeight w:val="5016" w:hRule="exact"/>
        </w:trPr>
        <w:tc>
          <w:tcPr>
            <w:vMerge/>
            <w:tcBorders>
              <w:left w:val="single" w:sz="4"/>
              <w:bottom w:val="single" w:sz="4"/>
            </w:tcBorders>
            <w:shd w:val="clear" w:color="auto" w:fill="FFFFFF"/>
            <w:textDirection w:val="tbRlV"/>
            <w:vAlign w:val="center"/>
          </w:tcPr>
          <w:p>
            <w:pPr/>
          </w:p>
        </w:tc>
        <w:tc>
          <w:tcPr>
            <w:tcBorders>
              <w:top w:val="single" w:sz="4"/>
              <w:left w:val="single" w:sz="4"/>
              <w:bottom w:val="single" w:sz="4"/>
            </w:tcBorders>
            <w:shd w:val="clear" w:color="auto" w:fill="FFFFFF"/>
            <w:textDirection w:val="tbRlV"/>
            <w:vAlign w:val="top"/>
          </w:tcPr>
          <w:p>
            <w:pPr>
              <w:pStyle w:val="Style41"/>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不等式</w:t>
            </w: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404" w:lineRule="exact"/>
              <w:ind w:left="0" w:right="0" w:firstLine="500"/>
              <w:jc w:val="left"/>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71"/>
              </w:numPr>
              <w:shd w:val="clear" w:color="auto" w:fill="auto"/>
              <w:tabs>
                <w:tab w:pos="691" w:val="left"/>
              </w:tabs>
              <w:bidi w:val="0"/>
              <w:spacing w:before="0" w:after="0" w:line="404" w:lineRule="exact"/>
              <w:ind w:left="0" w:right="0" w:firstLine="500"/>
              <w:jc w:val="both"/>
              <w:rPr>
                <w:sz w:val="19"/>
                <w:szCs w:val="19"/>
              </w:rPr>
            </w:pPr>
            <w:r>
              <w:rPr>
                <w:color w:val="000000"/>
                <w:spacing w:val="0"/>
                <w:w w:val="100"/>
                <w:position w:val="0"/>
                <w:sz w:val="19"/>
                <w:szCs w:val="19"/>
              </w:rPr>
              <w:t>能用作差比较法判断两个数（式）的 大小；知道不等式的基本性质；</w:t>
            </w:r>
          </w:p>
          <w:p>
            <w:pPr>
              <w:pStyle w:val="Style27"/>
              <w:keepNext w:val="0"/>
              <w:keepLines w:val="0"/>
              <w:widowControl w:val="0"/>
              <w:numPr>
                <w:ilvl w:val="0"/>
                <w:numId w:val="71"/>
              </w:numPr>
              <w:shd w:val="clear" w:color="auto" w:fill="auto"/>
              <w:tabs>
                <w:tab w:pos="682" w:val="left"/>
              </w:tabs>
              <w:bidi w:val="0"/>
              <w:spacing w:before="0" w:after="0" w:line="404" w:lineRule="exact"/>
              <w:ind w:left="0" w:right="0" w:firstLine="500"/>
              <w:jc w:val="both"/>
              <w:rPr>
                <w:sz w:val="19"/>
                <w:szCs w:val="19"/>
              </w:rPr>
            </w:pPr>
            <w:r>
              <w:rPr>
                <w:color w:val="000000"/>
                <w:spacing w:val="0"/>
                <w:w w:val="100"/>
                <w:position w:val="0"/>
                <w:sz w:val="19"/>
                <w:szCs w:val="19"/>
              </w:rPr>
              <w:t>会在数轴上表示区间，能直观认识数 轴上实数绝对值的几何意义；</w:t>
            </w:r>
          </w:p>
          <w:p>
            <w:pPr>
              <w:pStyle w:val="Style27"/>
              <w:keepNext w:val="0"/>
              <w:keepLines w:val="0"/>
              <w:widowControl w:val="0"/>
              <w:numPr>
                <w:ilvl w:val="0"/>
                <w:numId w:val="71"/>
              </w:numPr>
              <w:shd w:val="clear" w:color="auto" w:fill="auto"/>
              <w:tabs>
                <w:tab w:pos="691" w:val="left"/>
              </w:tabs>
              <w:bidi w:val="0"/>
              <w:spacing w:before="0" w:after="0" w:line="404" w:lineRule="exact"/>
              <w:ind w:left="0" w:right="0" w:firstLine="500"/>
              <w:jc w:val="both"/>
              <w:rPr>
                <w:sz w:val="20"/>
                <w:szCs w:val="20"/>
              </w:rPr>
            </w:pPr>
            <w:r>
              <w:rPr>
                <w:color w:val="000000"/>
                <w:spacing w:val="0"/>
                <w:w w:val="100"/>
                <w:position w:val="0"/>
                <w:sz w:val="19"/>
                <w:szCs w:val="19"/>
              </w:rPr>
              <w:t>能求解含绝对值的不等式</w:t>
            </w:r>
            <w:r>
              <w:rPr>
                <w:rFonts w:ascii="Times New Roman" w:eastAsia="Times New Roman" w:hAnsi="Times New Roman" w:cs="Times New Roman"/>
                <w:i/>
                <w:iCs/>
                <w:color w:val="000000"/>
                <w:spacing w:val="0"/>
                <w:w w:val="100"/>
                <w:position w:val="0"/>
                <w:sz w:val="22"/>
                <w:szCs w:val="22"/>
                <w:lang w:val="en-US" w:eastAsia="en-US" w:bidi="en-US"/>
              </w:rPr>
              <w:t xml:space="preserve">\a^b\&lt;c </w:t>
            </w:r>
            <w:r>
              <w:rPr>
                <w:color w:val="000000"/>
                <w:spacing w:val="0"/>
                <w:w w:val="100"/>
                <w:position w:val="0"/>
                <w:sz w:val="19"/>
                <w:szCs w:val="19"/>
              </w:rPr>
              <w:t xml:space="preserve">和 </w:t>
            </w:r>
            <w:r>
              <w:rPr>
                <w:rFonts w:ascii="Times New Roman" w:eastAsia="Times New Roman" w:hAnsi="Times New Roman" w:cs="Times New Roman"/>
                <w:i/>
                <w:iCs/>
                <w:color w:val="000000"/>
                <w:spacing w:val="0"/>
                <w:w w:val="100"/>
                <w:position w:val="0"/>
                <w:sz w:val="22"/>
                <w:szCs w:val="22"/>
                <w:lang w:val="en-US" w:eastAsia="en-US" w:bidi="en-US"/>
              </w:rPr>
              <w:t>ax+b &gt;c</w:t>
            </w:r>
            <w:r>
              <w:rPr>
                <w:rFonts w:ascii="Times New Roman" w:eastAsia="Times New Roman" w:hAnsi="Times New Roman" w:cs="Times New Roman"/>
                <w:color w:val="000000"/>
                <w:spacing w:val="0"/>
                <w:w w:val="100"/>
                <w:position w:val="0"/>
                <w:sz w:val="20"/>
                <w:szCs w:val="20"/>
                <w:lang w:val="en-US" w:eastAsia="en-US" w:bidi="en-US"/>
              </w:rPr>
              <w:t xml:space="preserve"> （c</w:t>
            </w:r>
            <w:r>
              <w:rPr>
                <w:color w:val="000000"/>
                <w:spacing w:val="0"/>
                <w:w w:val="100"/>
                <w:position w:val="0"/>
                <w:sz w:val="19"/>
                <w:szCs w:val="19"/>
                <w:lang w:val="en-US" w:eastAsia="en-US" w:bidi="en-US"/>
              </w:rPr>
              <w:t>〉</w:t>
            </w:r>
            <w:r>
              <w:rPr>
                <w:rFonts w:ascii="Times New Roman" w:eastAsia="Times New Roman" w:hAnsi="Times New Roman" w:cs="Times New Roman"/>
                <w:color w:val="000000"/>
                <w:spacing w:val="0"/>
                <w:w w:val="100"/>
                <w:position w:val="0"/>
                <w:sz w:val="20"/>
                <w:szCs w:val="20"/>
                <w:lang w:val="en-US" w:eastAsia="en-US" w:bidi="en-US"/>
              </w:rPr>
              <w:t>0）</w:t>
            </w:r>
            <w:r>
              <w:rPr>
                <w:color w:val="000000"/>
                <w:spacing w:val="0"/>
                <w:w w:val="100"/>
                <w:position w:val="0"/>
                <w:sz w:val="20"/>
                <w:szCs w:val="20"/>
                <w:lang w:val="en-US" w:eastAsia="en-US" w:bidi="en-US"/>
              </w:rPr>
              <w:t>；</w:t>
            </w:r>
          </w:p>
          <w:p>
            <w:pPr>
              <w:pStyle w:val="Style27"/>
              <w:keepNext w:val="0"/>
              <w:keepLines w:val="0"/>
              <w:widowControl w:val="0"/>
              <w:numPr>
                <w:ilvl w:val="0"/>
                <w:numId w:val="71"/>
              </w:numPr>
              <w:shd w:val="clear" w:color="auto" w:fill="auto"/>
              <w:tabs>
                <w:tab w:pos="691" w:val="left"/>
              </w:tabs>
              <w:bidi w:val="0"/>
              <w:spacing w:before="0" w:after="0" w:line="404" w:lineRule="exact"/>
              <w:ind w:left="0" w:right="0" w:firstLine="500"/>
              <w:jc w:val="both"/>
              <w:rPr>
                <w:sz w:val="19"/>
                <w:szCs w:val="19"/>
              </w:rPr>
            </w:pPr>
            <w:r>
              <w:rPr>
                <w:color w:val="000000"/>
                <w:spacing w:val="0"/>
                <w:w w:val="100"/>
                <w:position w:val="0"/>
                <w:sz w:val="19"/>
                <w:szCs w:val="19"/>
              </w:rPr>
              <w:t>会借助二次函数的图像和一元二次 方程的根，求解一元二次不等式；</w:t>
            </w:r>
          </w:p>
          <w:p>
            <w:pPr>
              <w:pStyle w:val="Style27"/>
              <w:keepNext w:val="0"/>
              <w:keepLines w:val="0"/>
              <w:widowControl w:val="0"/>
              <w:numPr>
                <w:ilvl w:val="0"/>
                <w:numId w:val="71"/>
              </w:numPr>
              <w:shd w:val="clear" w:color="auto" w:fill="auto"/>
              <w:tabs>
                <w:tab w:pos="682" w:val="left"/>
              </w:tabs>
              <w:bidi w:val="0"/>
              <w:spacing w:before="0" w:after="0" w:line="404" w:lineRule="exact"/>
              <w:ind w:left="0" w:right="0" w:firstLine="500"/>
              <w:jc w:val="both"/>
              <w:rPr>
                <w:sz w:val="19"/>
                <w:szCs w:val="19"/>
              </w:rPr>
            </w:pPr>
            <w:r>
              <w:rPr>
                <w:color w:val="000000"/>
                <w:spacing w:val="0"/>
                <w:w w:val="100"/>
                <w:position w:val="0"/>
                <w:sz w:val="19"/>
                <w:szCs w:val="19"/>
              </w:rPr>
              <w:t>会通过数学建模，解决与一元二次不 等式有关的简单实际问题。</w:t>
            </w:r>
          </w:p>
        </w:tc>
        <w:tc>
          <w:tcPr>
            <w:tcBorders>
              <w:top w:val="single" w:sz="4"/>
              <w:left w:val="single" w:sz="4"/>
              <w:bottom w:val="single" w:sz="4"/>
              <w:right w:val="single" w:sz="4"/>
            </w:tcBorders>
            <w:shd w:val="clear" w:color="auto" w:fill="FFFFFF"/>
            <w:vAlign w:val="top"/>
          </w:tcPr>
          <w:p>
            <w:pPr>
              <w:pStyle w:val="Style27"/>
              <w:keepNext w:val="0"/>
              <w:keepLines w:val="0"/>
              <w:widowControl w:val="0"/>
              <w:shd w:val="clear" w:color="auto" w:fill="auto"/>
              <w:bidi w:val="0"/>
              <w:spacing w:before="200" w:after="160" w:line="404" w:lineRule="exact"/>
              <w:ind w:left="0" w:right="0" w:firstLine="52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73"/>
              </w:numPr>
              <w:shd w:val="clear" w:color="auto" w:fill="auto"/>
              <w:tabs>
                <w:tab w:pos="770" w:val="left"/>
              </w:tabs>
              <w:bidi w:val="0"/>
              <w:spacing w:before="0" w:after="0" w:line="422" w:lineRule="auto"/>
              <w:ind w:left="0" w:right="0" w:firstLine="520"/>
              <w:jc w:val="both"/>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1—5</w:t>
            </w:r>
            <w:r>
              <w:rPr>
                <w:color w:val="000000"/>
                <w:spacing w:val="0"/>
                <w:w w:val="100"/>
                <w:position w:val="0"/>
                <w:sz w:val="20"/>
                <w:szCs w:val="20"/>
                <w:lang w:val="en-US" w:eastAsia="en-US" w:bidi="en-US"/>
              </w:rPr>
              <w:t>；</w:t>
            </w:r>
          </w:p>
          <w:p>
            <w:pPr>
              <w:pStyle w:val="Style27"/>
              <w:keepNext w:val="0"/>
              <w:keepLines w:val="0"/>
              <w:widowControl w:val="0"/>
              <w:numPr>
                <w:ilvl w:val="0"/>
                <w:numId w:val="73"/>
              </w:numPr>
              <w:shd w:val="clear" w:color="auto" w:fill="auto"/>
              <w:tabs>
                <w:tab w:pos="701" w:val="left"/>
              </w:tabs>
              <w:bidi w:val="0"/>
              <w:spacing w:before="0" w:after="0" w:line="404" w:lineRule="exact"/>
              <w:ind w:left="0" w:right="0" w:firstLine="520"/>
              <w:jc w:val="both"/>
              <w:rPr>
                <w:sz w:val="19"/>
                <w:szCs w:val="19"/>
              </w:rPr>
            </w:pPr>
            <w:r>
              <w:rPr>
                <w:color w:val="000000"/>
                <w:spacing w:val="0"/>
                <w:w w:val="100"/>
                <w:position w:val="0"/>
                <w:sz w:val="19"/>
                <w:szCs w:val="19"/>
              </w:rPr>
              <w:t>会运用不等式的性质进 行简单的推理；</w:t>
            </w:r>
          </w:p>
          <w:p>
            <w:pPr>
              <w:pStyle w:val="Style27"/>
              <w:keepNext w:val="0"/>
              <w:keepLines w:val="0"/>
              <w:widowControl w:val="0"/>
              <w:numPr>
                <w:ilvl w:val="0"/>
                <w:numId w:val="73"/>
              </w:numPr>
              <w:shd w:val="clear" w:color="auto" w:fill="auto"/>
              <w:tabs>
                <w:tab w:pos="706" w:val="left"/>
              </w:tabs>
              <w:bidi w:val="0"/>
              <w:spacing w:before="0" w:after="0" w:line="404" w:lineRule="exact"/>
              <w:ind w:left="0" w:right="0" w:firstLine="520"/>
              <w:jc w:val="both"/>
              <w:rPr>
                <w:sz w:val="19"/>
                <w:szCs w:val="19"/>
              </w:rPr>
            </w:pPr>
            <w:r>
              <w:rPr>
                <w:color w:val="000000"/>
                <w:spacing w:val="0"/>
                <w:w w:val="100"/>
                <w:position w:val="0"/>
                <w:sz w:val="19"/>
                <w:szCs w:val="19"/>
              </w:rPr>
              <w:t>能认识一元二次不等式 与二次函数、一元二次方程之间 的关系，并会根据三者之间的关 系解决有关的数学问题。</w:t>
            </w:r>
          </w:p>
        </w:tc>
      </w:tr>
    </w:tbl>
    <w:p>
      <w:pPr>
        <w:spacing w:lineRule="exact" w:line="1"/>
        <w:rPr>
          <w:sz w:val="2"/>
          <w:szCs w:val="2"/>
        </w:rPr>
      </w:pPr>
      <w:r>
        <w:br w:type="page"/>
      </w:r>
    </w:p>
    <w:tbl>
      <w:tblPr>
        <w:tblOverlap w:val="never"/>
        <w:jc w:val="center"/>
        <w:tblLayout w:type="fixed"/>
      </w:tblPr>
      <w:tblGrid>
        <w:gridCol w:w="571"/>
        <w:gridCol w:w="566"/>
        <w:gridCol w:w="4176"/>
        <w:gridCol w:w="3192"/>
      </w:tblGrid>
      <w:tr>
        <w:trPr>
          <w:trHeight w:val="571" w:hRule="exact"/>
        </w:trPr>
        <w:tc>
          <w:tcPr>
            <w:gridSpan w:val="2"/>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8" w:lineRule="exact"/>
              <w:ind w:left="0" w:right="0" w:firstLine="0"/>
              <w:jc w:val="center"/>
              <w:rPr>
                <w:sz w:val="19"/>
                <w:szCs w:val="19"/>
              </w:rPr>
            </w:pPr>
            <w:r>
              <w:rPr>
                <w:b/>
                <w:bCs/>
                <w:color w:val="000000"/>
                <w:spacing w:val="0"/>
                <w:w w:val="100"/>
                <w:position w:val="0"/>
                <w:sz w:val="19"/>
                <w:szCs w:val="19"/>
              </w:rPr>
              <w:t>课程 内容</w:t>
            </w:r>
          </w:p>
        </w:tc>
        <w:tc>
          <w:tcPr>
            <w:gridSpan w:val="2"/>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566"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水平一</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水平二</w:t>
            </w:r>
          </w:p>
        </w:tc>
      </w:tr>
      <w:tr>
        <w:trPr>
          <w:trHeight w:val="4637" w:hRule="exact"/>
        </w:trPr>
        <w:tc>
          <w:tcPr>
            <w:vMerge w:val="restart"/>
            <w:tcBorders>
              <w:top w:val="single" w:sz="4"/>
              <w:left w:val="single" w:sz="4"/>
            </w:tcBorders>
            <w:shd w:val="clear" w:color="auto" w:fill="FFFFFF"/>
            <w:textDirection w:val="tbRlV"/>
            <w:vAlign w:val="center"/>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函数</w:t>
            </w:r>
          </w:p>
        </w:tc>
        <w:tc>
          <w:tcPr>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函数</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405" w:lineRule="exact"/>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75"/>
              </w:numPr>
              <w:shd w:val="clear" w:color="auto" w:fill="auto"/>
              <w:tabs>
                <w:tab w:pos="701" w:val="left"/>
              </w:tabs>
              <w:bidi w:val="0"/>
              <w:spacing w:before="0" w:after="0" w:line="405" w:lineRule="exact"/>
              <w:ind w:left="0" w:right="0" w:firstLine="500"/>
              <w:jc w:val="both"/>
              <w:rPr>
                <w:sz w:val="19"/>
                <w:szCs w:val="19"/>
              </w:rPr>
            </w:pPr>
            <w:r>
              <w:rPr>
                <w:color w:val="000000"/>
                <w:spacing w:val="0"/>
                <w:w w:val="100"/>
                <w:position w:val="0"/>
                <w:sz w:val="19"/>
                <w:szCs w:val="19"/>
              </w:rPr>
              <w:t>能体会变量之间对应关系的抽象过 程，会用集合语言描述函数及有关概念；</w:t>
            </w:r>
          </w:p>
          <w:p>
            <w:pPr>
              <w:pStyle w:val="Style27"/>
              <w:keepNext w:val="0"/>
              <w:keepLines w:val="0"/>
              <w:widowControl w:val="0"/>
              <w:numPr>
                <w:ilvl w:val="0"/>
                <w:numId w:val="75"/>
              </w:numPr>
              <w:shd w:val="clear" w:color="auto" w:fill="auto"/>
              <w:tabs>
                <w:tab w:pos="677" w:val="left"/>
              </w:tabs>
              <w:bidi w:val="0"/>
              <w:spacing w:before="0" w:after="0" w:line="405" w:lineRule="exact"/>
              <w:ind w:left="0" w:right="0" w:firstLine="500"/>
              <w:jc w:val="both"/>
              <w:rPr>
                <w:sz w:val="19"/>
                <w:szCs w:val="19"/>
              </w:rPr>
            </w:pPr>
            <w:r>
              <w:rPr>
                <w:color w:val="000000"/>
                <w:spacing w:val="0"/>
                <w:w w:val="100"/>
                <w:position w:val="0"/>
                <w:sz w:val="19"/>
                <w:szCs w:val="19"/>
              </w:rPr>
              <w:t>会求函数的定义域，会根据对应法则 求函数值；</w:t>
            </w:r>
          </w:p>
          <w:p>
            <w:pPr>
              <w:pStyle w:val="Style27"/>
              <w:keepNext w:val="0"/>
              <w:keepLines w:val="0"/>
              <w:widowControl w:val="0"/>
              <w:numPr>
                <w:ilvl w:val="0"/>
                <w:numId w:val="75"/>
              </w:numPr>
              <w:shd w:val="clear" w:color="auto" w:fill="auto"/>
              <w:tabs>
                <w:tab w:pos="662" w:val="left"/>
              </w:tabs>
              <w:bidi w:val="0"/>
              <w:spacing w:before="0" w:after="0" w:line="405" w:lineRule="exact"/>
              <w:ind w:left="0" w:right="0" w:firstLine="500"/>
              <w:jc w:val="both"/>
              <w:rPr>
                <w:sz w:val="19"/>
                <w:szCs w:val="19"/>
              </w:rPr>
            </w:pPr>
            <w:r>
              <w:rPr>
                <w:color w:val="000000"/>
                <w:spacing w:val="0"/>
                <w:w w:val="100"/>
                <w:position w:val="0"/>
                <w:sz w:val="19"/>
                <w:szCs w:val="19"/>
              </w:rPr>
              <w:t>会运用恰当的方法（解析法、列表法、 图像法）表示函数；</w:t>
            </w:r>
          </w:p>
          <w:p>
            <w:pPr>
              <w:pStyle w:val="Style27"/>
              <w:keepNext w:val="0"/>
              <w:keepLines w:val="0"/>
              <w:widowControl w:val="0"/>
              <w:numPr>
                <w:ilvl w:val="0"/>
                <w:numId w:val="75"/>
              </w:numPr>
              <w:shd w:val="clear" w:color="auto" w:fill="auto"/>
              <w:tabs>
                <w:tab w:pos="691" w:val="left"/>
              </w:tabs>
              <w:bidi w:val="0"/>
              <w:spacing w:before="0" w:after="0" w:line="405" w:lineRule="exact"/>
              <w:ind w:left="0" w:right="0" w:firstLine="500"/>
              <w:jc w:val="both"/>
              <w:rPr>
                <w:sz w:val="19"/>
                <w:szCs w:val="19"/>
              </w:rPr>
            </w:pPr>
            <w:r>
              <w:rPr>
                <w:color w:val="000000"/>
                <w:spacing w:val="0"/>
                <w:w w:val="100"/>
                <w:position w:val="0"/>
                <w:sz w:val="19"/>
                <w:szCs w:val="19"/>
              </w:rPr>
              <w:t>会借助函数图像判断函数的单调性 和奇偶性；</w:t>
            </w:r>
          </w:p>
          <w:p>
            <w:pPr>
              <w:pStyle w:val="Style27"/>
              <w:keepNext w:val="0"/>
              <w:keepLines w:val="0"/>
              <w:widowControl w:val="0"/>
              <w:numPr>
                <w:ilvl w:val="0"/>
                <w:numId w:val="75"/>
              </w:numPr>
              <w:shd w:val="clear" w:color="auto" w:fill="auto"/>
              <w:tabs>
                <w:tab w:pos="677" w:val="left"/>
              </w:tabs>
              <w:bidi w:val="0"/>
              <w:spacing w:before="0" w:after="0" w:line="405" w:lineRule="exact"/>
              <w:ind w:left="0" w:right="0" w:firstLine="500"/>
              <w:jc w:val="both"/>
              <w:rPr>
                <w:sz w:val="19"/>
                <w:szCs w:val="19"/>
              </w:rPr>
            </w:pPr>
            <w:r>
              <w:rPr>
                <w:color w:val="000000"/>
                <w:spacing w:val="0"/>
                <w:w w:val="100"/>
                <w:position w:val="0"/>
                <w:sz w:val="19"/>
                <w:szCs w:val="19"/>
              </w:rPr>
              <w:t>能通过数学建模，解决简单的与分段 函数有关的实际问题。</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0" w:after="160" w:line="413" w:lineRule="exact"/>
              <w:ind w:left="0" w:right="0" w:firstLine="50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77"/>
              </w:numPr>
              <w:shd w:val="clear" w:color="auto" w:fill="auto"/>
              <w:tabs>
                <w:tab w:pos="750" w:val="left"/>
              </w:tabs>
              <w:bidi w:val="0"/>
              <w:spacing w:before="0" w:after="0" w:line="432" w:lineRule="auto"/>
              <w:ind w:left="0" w:right="0" w:firstLine="500"/>
              <w:jc w:val="both"/>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1—5</w:t>
            </w:r>
            <w:r>
              <w:rPr>
                <w:color w:val="000000"/>
                <w:spacing w:val="0"/>
                <w:w w:val="100"/>
                <w:position w:val="0"/>
                <w:sz w:val="20"/>
                <w:szCs w:val="20"/>
                <w:lang w:val="en-US" w:eastAsia="en-US" w:bidi="en-US"/>
              </w:rPr>
              <w:t>；</w:t>
            </w:r>
          </w:p>
          <w:p>
            <w:pPr>
              <w:pStyle w:val="Style27"/>
              <w:keepNext w:val="0"/>
              <w:keepLines w:val="0"/>
              <w:widowControl w:val="0"/>
              <w:numPr>
                <w:ilvl w:val="0"/>
                <w:numId w:val="77"/>
              </w:numPr>
              <w:shd w:val="clear" w:color="auto" w:fill="auto"/>
              <w:tabs>
                <w:tab w:pos="701" w:val="left"/>
              </w:tabs>
              <w:bidi w:val="0"/>
              <w:spacing w:before="0" w:after="0" w:line="413" w:lineRule="exact"/>
              <w:ind w:left="0" w:right="0" w:firstLine="500"/>
              <w:jc w:val="both"/>
              <w:rPr>
                <w:sz w:val="19"/>
                <w:szCs w:val="19"/>
              </w:rPr>
            </w:pPr>
            <w:r>
              <w:rPr>
                <w:color w:val="000000"/>
                <w:spacing w:val="0"/>
                <w:w w:val="100"/>
                <w:position w:val="0"/>
                <w:sz w:val="19"/>
                <w:szCs w:val="19"/>
              </w:rPr>
              <w:t>会用定义证明函数的单 调性和奇偶</w:t>
            </w:r>
          </w:p>
          <w:p>
            <w:pPr>
              <w:pStyle w:val="Style27"/>
              <w:keepNext w:val="0"/>
              <w:keepLines w:val="0"/>
              <w:widowControl w:val="0"/>
              <w:numPr>
                <w:ilvl w:val="0"/>
                <w:numId w:val="77"/>
              </w:numPr>
              <w:shd w:val="clear" w:color="auto" w:fill="auto"/>
              <w:tabs>
                <w:tab w:pos="701" w:val="left"/>
              </w:tabs>
              <w:bidi w:val="0"/>
              <w:spacing w:before="0" w:after="0" w:line="406" w:lineRule="exact"/>
              <w:ind w:left="0" w:right="0" w:firstLine="500"/>
              <w:jc w:val="both"/>
              <w:rPr>
                <w:sz w:val="19"/>
                <w:szCs w:val="19"/>
              </w:rPr>
            </w:pPr>
            <w:r>
              <w:rPr>
                <w:color w:val="000000"/>
                <w:spacing w:val="0"/>
                <w:w w:val="100"/>
                <w:position w:val="0"/>
                <w:sz w:val="19"/>
                <w:szCs w:val="19"/>
              </w:rPr>
              <w:t>会用函数的单调性和奇 偶性描述函数的图像特征，对函 数的性质进行推理和证明。</w:t>
            </w:r>
          </w:p>
          <w:p>
            <w:pPr>
              <w:pStyle w:val="Style27"/>
              <w:keepNext w:val="0"/>
              <w:keepLines w:val="0"/>
              <w:widowControl w:val="0"/>
              <w:numPr>
                <w:ilvl w:val="0"/>
                <w:numId w:val="77"/>
              </w:numPr>
              <w:shd w:val="clear" w:color="auto" w:fill="auto"/>
              <w:tabs>
                <w:tab w:pos="686" w:val="left"/>
              </w:tabs>
              <w:bidi w:val="0"/>
              <w:spacing w:before="0" w:after="0" w:line="413" w:lineRule="exact"/>
              <w:ind w:left="0" w:right="0" w:firstLine="500"/>
              <w:jc w:val="both"/>
              <w:rPr>
                <w:sz w:val="19"/>
                <w:szCs w:val="19"/>
              </w:rPr>
            </w:pPr>
            <w:r>
              <w:rPr>
                <w:color w:val="000000"/>
                <w:spacing w:val="0"/>
                <w:w w:val="100"/>
                <w:position w:val="0"/>
                <w:sz w:val="19"/>
                <w:szCs w:val="19"/>
              </w:rPr>
              <w:t>能通过数学建模，解决与 二次函数有关的实际问题。</w:t>
            </w:r>
          </w:p>
        </w:tc>
      </w:tr>
      <w:tr>
        <w:trPr>
          <w:trHeight w:val="5035" w:hRule="exact"/>
        </w:trPr>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textDirection w:val="tbRlV"/>
            <w:vAlign w:val="center"/>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指数函数与对数函数</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404" w:lineRule="exact"/>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79"/>
              </w:numPr>
              <w:shd w:val="clear" w:color="auto" w:fill="auto"/>
              <w:tabs>
                <w:tab w:pos="686" w:val="left"/>
              </w:tabs>
              <w:bidi w:val="0"/>
              <w:spacing w:before="0" w:after="0" w:line="404" w:lineRule="exact"/>
              <w:ind w:left="0" w:right="0" w:firstLine="500"/>
              <w:jc w:val="both"/>
              <w:rPr>
                <w:sz w:val="19"/>
                <w:szCs w:val="19"/>
              </w:rPr>
            </w:pPr>
            <w:r>
              <w:rPr>
                <w:color w:val="000000"/>
                <w:spacing w:val="0"/>
                <w:w w:val="100"/>
                <w:position w:val="0"/>
                <w:sz w:val="19"/>
                <w:szCs w:val="19"/>
              </w:rPr>
              <w:t>能体会指数从正整数推广到有理数、 实数的过程，知道实数指数慕的运算；</w:t>
            </w:r>
          </w:p>
          <w:p>
            <w:pPr>
              <w:pStyle w:val="Style27"/>
              <w:keepNext w:val="0"/>
              <w:keepLines w:val="0"/>
              <w:widowControl w:val="0"/>
              <w:numPr>
                <w:ilvl w:val="0"/>
                <w:numId w:val="79"/>
              </w:numPr>
              <w:shd w:val="clear" w:color="auto" w:fill="auto"/>
              <w:tabs>
                <w:tab w:pos="701" w:val="left"/>
              </w:tabs>
              <w:bidi w:val="0"/>
              <w:spacing w:before="0" w:after="0" w:line="404" w:lineRule="exact"/>
              <w:ind w:left="0" w:right="0" w:firstLine="500"/>
              <w:jc w:val="both"/>
              <w:rPr>
                <w:sz w:val="19"/>
                <w:szCs w:val="19"/>
              </w:rPr>
            </w:pPr>
            <w:r>
              <w:rPr>
                <w:color w:val="000000"/>
                <w:spacing w:val="0"/>
                <w:w w:val="100"/>
                <w:position w:val="0"/>
                <w:sz w:val="19"/>
                <w:szCs w:val="19"/>
              </w:rPr>
              <w:t>能借助几何直观和代数运算认识指 数函数，知道指数函数的定义及性质；会用 指数函数的单调性比较同底指数慕的大小；</w:t>
            </w:r>
          </w:p>
          <w:p>
            <w:pPr>
              <w:pStyle w:val="Style27"/>
              <w:keepNext w:val="0"/>
              <w:keepLines w:val="0"/>
              <w:widowControl w:val="0"/>
              <w:numPr>
                <w:ilvl w:val="0"/>
                <w:numId w:val="79"/>
              </w:numPr>
              <w:shd w:val="clear" w:color="auto" w:fill="auto"/>
              <w:tabs>
                <w:tab w:pos="686" w:val="left"/>
              </w:tabs>
              <w:bidi w:val="0"/>
              <w:spacing w:before="0" w:after="0" w:line="404" w:lineRule="exact"/>
              <w:ind w:left="0" w:right="0" w:firstLine="500"/>
              <w:jc w:val="both"/>
              <w:rPr>
                <w:sz w:val="19"/>
                <w:szCs w:val="19"/>
              </w:rPr>
            </w:pPr>
            <w:r>
              <w:rPr>
                <w:color w:val="000000"/>
                <w:spacing w:val="0"/>
                <w:w w:val="100"/>
                <w:position w:val="0"/>
                <w:sz w:val="19"/>
                <w:szCs w:val="19"/>
              </w:rPr>
              <w:t>会用对数的定义进行指数式与对数 式的互化；</w:t>
            </w:r>
          </w:p>
          <w:p>
            <w:pPr>
              <w:pStyle w:val="Style27"/>
              <w:keepNext w:val="0"/>
              <w:keepLines w:val="0"/>
              <w:widowControl w:val="0"/>
              <w:numPr>
                <w:ilvl w:val="0"/>
                <w:numId w:val="79"/>
              </w:numPr>
              <w:shd w:val="clear" w:color="auto" w:fill="auto"/>
              <w:tabs>
                <w:tab w:pos="701" w:val="left"/>
              </w:tabs>
              <w:bidi w:val="0"/>
              <w:spacing w:before="0" w:after="0" w:line="404" w:lineRule="exact"/>
              <w:ind w:left="0" w:right="0" w:firstLine="500"/>
              <w:jc w:val="both"/>
              <w:rPr>
                <w:sz w:val="19"/>
                <w:szCs w:val="19"/>
              </w:rPr>
            </w:pPr>
            <w:r>
              <w:rPr>
                <w:color w:val="000000"/>
                <w:spacing w:val="0"/>
                <w:w w:val="100"/>
                <w:position w:val="0"/>
                <w:sz w:val="19"/>
                <w:szCs w:val="19"/>
              </w:rPr>
              <w:t>能借助几何直观和代数运算认识对 数函数，知道对数函数的定义及性质；会用 对数函数的单调性比较同底对数值的大小；</w:t>
            </w:r>
          </w:p>
          <w:p>
            <w:pPr>
              <w:pStyle w:val="Style27"/>
              <w:keepNext w:val="0"/>
              <w:keepLines w:val="0"/>
              <w:widowControl w:val="0"/>
              <w:numPr>
                <w:ilvl w:val="0"/>
                <w:numId w:val="79"/>
              </w:numPr>
              <w:shd w:val="clear" w:color="auto" w:fill="auto"/>
              <w:tabs>
                <w:tab w:pos="764" w:val="left"/>
              </w:tabs>
              <w:bidi w:val="0"/>
              <w:spacing w:before="0" w:after="0" w:line="404" w:lineRule="exact"/>
              <w:ind w:left="0" w:right="0" w:firstLine="500"/>
              <w:jc w:val="both"/>
              <w:rPr>
                <w:sz w:val="19"/>
                <w:szCs w:val="19"/>
              </w:rPr>
            </w:pPr>
            <w:r>
              <w:rPr>
                <w:color w:val="000000"/>
                <w:spacing w:val="0"/>
                <w:w w:val="100"/>
                <w:position w:val="0"/>
                <w:sz w:val="19"/>
                <w:szCs w:val="19"/>
              </w:rPr>
              <w:t>会用计算工具求指数慕和对数值。</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0" w:after="160" w:line="407" w:lineRule="exact"/>
              <w:ind w:left="0" w:right="0" w:firstLine="50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81"/>
              </w:numPr>
              <w:shd w:val="clear" w:color="auto" w:fill="auto"/>
              <w:tabs>
                <w:tab w:pos="750" w:val="left"/>
              </w:tabs>
              <w:bidi w:val="0"/>
              <w:spacing w:before="0" w:after="0" w:line="425" w:lineRule="auto"/>
              <w:ind w:left="0" w:right="0" w:firstLine="500"/>
              <w:jc w:val="both"/>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1—5</w:t>
            </w:r>
            <w:r>
              <w:rPr>
                <w:color w:val="000000"/>
                <w:spacing w:val="0"/>
                <w:w w:val="100"/>
                <w:position w:val="0"/>
                <w:sz w:val="20"/>
                <w:szCs w:val="20"/>
                <w:lang w:val="en-US" w:eastAsia="en-US" w:bidi="en-US"/>
              </w:rPr>
              <w:t>；</w:t>
            </w:r>
          </w:p>
          <w:p>
            <w:pPr>
              <w:pStyle w:val="Style27"/>
              <w:keepNext w:val="0"/>
              <w:keepLines w:val="0"/>
              <w:widowControl w:val="0"/>
              <w:numPr>
                <w:ilvl w:val="0"/>
                <w:numId w:val="81"/>
              </w:numPr>
              <w:shd w:val="clear" w:color="auto" w:fill="auto"/>
              <w:tabs>
                <w:tab w:pos="696" w:val="left"/>
              </w:tabs>
              <w:bidi w:val="0"/>
              <w:spacing w:before="0" w:after="0" w:line="407" w:lineRule="exact"/>
              <w:ind w:left="0" w:right="0" w:firstLine="500"/>
              <w:jc w:val="both"/>
              <w:rPr>
                <w:sz w:val="19"/>
                <w:szCs w:val="19"/>
              </w:rPr>
            </w:pPr>
            <w:r>
              <w:rPr>
                <w:color w:val="000000"/>
                <w:spacing w:val="0"/>
                <w:w w:val="100"/>
                <w:position w:val="0"/>
                <w:sz w:val="19"/>
                <w:szCs w:val="19"/>
              </w:rPr>
              <w:t>会根据对数的性质和运 算法则进行对数运算；</w:t>
            </w:r>
          </w:p>
          <w:p>
            <w:pPr>
              <w:pStyle w:val="Style27"/>
              <w:keepNext w:val="0"/>
              <w:keepLines w:val="0"/>
              <w:widowControl w:val="0"/>
              <w:numPr>
                <w:ilvl w:val="0"/>
                <w:numId w:val="81"/>
              </w:numPr>
              <w:shd w:val="clear" w:color="auto" w:fill="auto"/>
              <w:tabs>
                <w:tab w:pos="667" w:val="left"/>
              </w:tabs>
              <w:bidi w:val="0"/>
              <w:spacing w:before="0" w:after="0" w:line="407" w:lineRule="exact"/>
              <w:ind w:left="0" w:right="0" w:firstLine="500"/>
              <w:jc w:val="both"/>
              <w:rPr>
                <w:sz w:val="19"/>
                <w:szCs w:val="19"/>
              </w:rPr>
            </w:pPr>
            <w:r>
              <w:rPr>
                <w:color w:val="000000"/>
                <w:spacing w:val="0"/>
                <w:w w:val="100"/>
                <w:position w:val="0"/>
                <w:sz w:val="19"/>
                <w:szCs w:val="19"/>
              </w:rPr>
              <w:t>会用指数函数、对数函数 的图像和性质解决问题；</w:t>
            </w:r>
          </w:p>
          <w:p>
            <w:pPr>
              <w:pStyle w:val="Style27"/>
              <w:keepNext w:val="0"/>
              <w:keepLines w:val="0"/>
              <w:widowControl w:val="0"/>
              <w:numPr>
                <w:ilvl w:val="0"/>
                <w:numId w:val="81"/>
              </w:numPr>
              <w:shd w:val="clear" w:color="auto" w:fill="auto"/>
              <w:tabs>
                <w:tab w:pos="686" w:val="left"/>
              </w:tabs>
              <w:bidi w:val="0"/>
              <w:spacing w:before="0" w:after="0" w:line="407" w:lineRule="exact"/>
              <w:ind w:left="0" w:right="0" w:firstLine="500"/>
              <w:jc w:val="both"/>
              <w:rPr>
                <w:sz w:val="19"/>
                <w:szCs w:val="19"/>
              </w:rPr>
            </w:pPr>
            <w:r>
              <w:rPr>
                <w:color w:val="000000"/>
                <w:spacing w:val="0"/>
                <w:w w:val="100"/>
                <w:position w:val="0"/>
                <w:sz w:val="19"/>
                <w:szCs w:val="19"/>
              </w:rPr>
              <w:t>能通过数学建模，解决简 单的与指数函数或对数函数有关 的实际问题。</w:t>
            </w:r>
          </w:p>
        </w:tc>
      </w:tr>
      <w:tr>
        <w:trPr>
          <w:trHeight w:val="3048" w:hRule="exact"/>
        </w:trPr>
        <w:tc>
          <w:tcPr>
            <w:vMerge/>
            <w:tcBorders>
              <w:left w:val="single" w:sz="4"/>
              <w:bottom w:val="single" w:sz="4"/>
            </w:tcBorders>
            <w:shd w:val="clear" w:color="auto" w:fill="FFFFFF"/>
            <w:textDirection w:val="tbRlV"/>
            <w:vAlign w:val="center"/>
          </w:tcPr>
          <w:p>
            <w:pPr/>
          </w:p>
        </w:tc>
        <w:tc>
          <w:tcPr>
            <w:tcBorders>
              <w:top w:val="single" w:sz="4"/>
              <w:left w:val="single" w:sz="4"/>
              <w:bottom w:val="single" w:sz="4"/>
            </w:tcBorders>
            <w:shd w:val="clear" w:color="auto" w:fill="FFFFFF"/>
            <w:textDirection w:val="tbRlV"/>
            <w:vAlign w:val="top"/>
          </w:tcPr>
          <w:p>
            <w:pPr>
              <w:pStyle w:val="Style41"/>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三角函数</w:t>
            </w: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398" w:lineRule="exact"/>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83"/>
              </w:numPr>
              <w:shd w:val="clear" w:color="auto" w:fill="auto"/>
              <w:tabs>
                <w:tab w:pos="691" w:val="left"/>
              </w:tabs>
              <w:bidi w:val="0"/>
              <w:spacing w:before="0" w:after="0" w:line="398" w:lineRule="exact"/>
              <w:ind w:left="0" w:right="0" w:firstLine="500"/>
              <w:jc w:val="both"/>
              <w:rPr>
                <w:sz w:val="19"/>
                <w:szCs w:val="19"/>
              </w:rPr>
            </w:pPr>
            <w:r>
              <w:rPr>
                <w:color w:val="000000"/>
                <w:spacing w:val="0"/>
                <w:w w:val="100"/>
                <w:position w:val="0"/>
                <w:sz w:val="19"/>
                <w:szCs w:val="19"/>
              </w:rPr>
              <w:t>知道推广角的意义和任意角所在的 象限，能识别终边相同的角；</w:t>
            </w:r>
          </w:p>
          <w:p>
            <w:pPr>
              <w:pStyle w:val="Style27"/>
              <w:keepNext w:val="0"/>
              <w:keepLines w:val="0"/>
              <w:widowControl w:val="0"/>
              <w:numPr>
                <w:ilvl w:val="0"/>
                <w:numId w:val="83"/>
              </w:numPr>
              <w:shd w:val="clear" w:color="auto" w:fill="auto"/>
              <w:tabs>
                <w:tab w:pos="682" w:val="left"/>
              </w:tabs>
              <w:bidi w:val="0"/>
              <w:spacing w:before="0" w:after="0" w:line="410" w:lineRule="exact"/>
              <w:ind w:left="0" w:right="0" w:firstLine="500"/>
              <w:jc w:val="both"/>
              <w:rPr>
                <w:sz w:val="19"/>
                <w:szCs w:val="19"/>
              </w:rPr>
            </w:pPr>
            <w:r>
              <w:rPr>
                <w:color w:val="000000"/>
                <w:spacing w:val="0"/>
                <w:w w:val="100"/>
                <w:position w:val="0"/>
                <w:sz w:val="19"/>
                <w:szCs w:val="19"/>
              </w:rPr>
              <w:t>知道引入孤度制的意义，会进行角度 与孤度的换算;</w:t>
            </w:r>
          </w:p>
          <w:p>
            <w:pPr>
              <w:pStyle w:val="Style27"/>
              <w:keepNext w:val="0"/>
              <w:keepLines w:val="0"/>
              <w:widowControl w:val="0"/>
              <w:numPr>
                <w:ilvl w:val="0"/>
                <w:numId w:val="83"/>
              </w:numPr>
              <w:shd w:val="clear" w:color="auto" w:fill="auto"/>
              <w:tabs>
                <w:tab w:pos="677" w:val="left"/>
              </w:tabs>
              <w:bidi w:val="0"/>
              <w:spacing w:before="0" w:after="0" w:line="410" w:lineRule="exact"/>
              <w:ind w:left="0" w:right="0" w:firstLine="500"/>
              <w:jc w:val="both"/>
              <w:rPr>
                <w:sz w:val="19"/>
                <w:szCs w:val="19"/>
              </w:rPr>
            </w:pPr>
            <w:r>
              <w:rPr>
                <w:color w:val="000000"/>
                <w:spacing w:val="0"/>
                <w:w w:val="100"/>
                <w:position w:val="0"/>
                <w:sz w:val="19"/>
                <w:szCs w:val="19"/>
              </w:rPr>
              <w:t>会根据任意角的三角函数（正弦、余 弦和正切）定义，判断角的三角函数值的</w:t>
            </w:r>
          </w:p>
        </w:tc>
        <w:tc>
          <w:tcPr>
            <w:tcBorders>
              <w:top w:val="single" w:sz="4"/>
              <w:left w:val="single" w:sz="4"/>
              <w:bottom w:val="single" w:sz="4"/>
              <w:right w:val="single" w:sz="4"/>
            </w:tcBorders>
            <w:shd w:val="clear" w:color="auto" w:fill="FFFFFF"/>
            <w:vAlign w:val="center"/>
          </w:tcPr>
          <w:p>
            <w:pPr>
              <w:pStyle w:val="Style27"/>
              <w:keepNext w:val="0"/>
              <w:keepLines w:val="0"/>
              <w:widowControl w:val="0"/>
              <w:shd w:val="clear" w:color="auto" w:fill="auto"/>
              <w:bidi w:val="0"/>
              <w:spacing w:before="0" w:after="160" w:line="405" w:lineRule="exact"/>
              <w:ind w:left="0" w:right="0" w:firstLine="50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85"/>
              </w:numPr>
              <w:shd w:val="clear" w:color="auto" w:fill="auto"/>
              <w:tabs>
                <w:tab w:pos="750" w:val="left"/>
              </w:tabs>
              <w:bidi w:val="0"/>
              <w:spacing w:before="0" w:after="0" w:line="422" w:lineRule="auto"/>
              <w:ind w:left="0" w:right="0" w:firstLine="500"/>
              <w:jc w:val="both"/>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1—7</w:t>
            </w:r>
            <w:r>
              <w:rPr>
                <w:color w:val="000000"/>
                <w:spacing w:val="0"/>
                <w:w w:val="100"/>
                <w:position w:val="0"/>
                <w:sz w:val="20"/>
                <w:szCs w:val="20"/>
                <w:lang w:val="en-US" w:eastAsia="en-US" w:bidi="en-US"/>
              </w:rPr>
              <w:t>；</w:t>
            </w:r>
          </w:p>
          <w:p>
            <w:pPr>
              <w:pStyle w:val="Style27"/>
              <w:keepNext w:val="0"/>
              <w:keepLines w:val="0"/>
              <w:widowControl w:val="0"/>
              <w:numPr>
                <w:ilvl w:val="0"/>
                <w:numId w:val="85"/>
              </w:numPr>
              <w:shd w:val="clear" w:color="auto" w:fill="auto"/>
              <w:tabs>
                <w:tab w:pos="706" w:val="left"/>
              </w:tabs>
              <w:bidi w:val="0"/>
              <w:spacing w:before="0" w:after="0" w:line="405" w:lineRule="exact"/>
              <w:ind w:left="0" w:right="0" w:firstLine="500"/>
              <w:jc w:val="both"/>
              <w:rPr>
                <w:sz w:val="19"/>
                <w:szCs w:val="19"/>
              </w:rPr>
            </w:pPr>
            <w:r>
              <w:rPr>
                <w:color w:val="000000"/>
                <w:spacing w:val="0"/>
                <w:w w:val="100"/>
                <w:position w:val="0"/>
                <w:sz w:val="19"/>
                <w:szCs w:val="19"/>
              </w:rPr>
              <w:t>知道弧度制下弧长公式 和扇形面积公式的推导过程，并 会进行有关的计算；</w:t>
            </w:r>
          </w:p>
          <w:p>
            <w:pPr>
              <w:pStyle w:val="Style27"/>
              <w:keepNext w:val="0"/>
              <w:keepLines w:val="0"/>
              <w:widowControl w:val="0"/>
              <w:numPr>
                <w:ilvl w:val="0"/>
                <w:numId w:val="85"/>
              </w:numPr>
              <w:shd w:val="clear" w:color="auto" w:fill="auto"/>
              <w:tabs>
                <w:tab w:pos="677" w:val="left"/>
              </w:tabs>
              <w:bidi w:val="0"/>
              <w:spacing w:before="0" w:after="0" w:line="405" w:lineRule="exact"/>
              <w:ind w:left="0" w:right="0" w:firstLine="500"/>
              <w:jc w:val="both"/>
              <w:rPr>
                <w:sz w:val="19"/>
                <w:szCs w:val="19"/>
              </w:rPr>
            </w:pPr>
            <w:r>
              <w:rPr>
                <w:color w:val="000000"/>
                <w:spacing w:val="0"/>
                <w:w w:val="100"/>
                <w:position w:val="0"/>
                <w:sz w:val="19"/>
                <w:szCs w:val="19"/>
              </w:rPr>
              <w:t>能运用"五点法”画岀正弦 函数、余弦函数在一个周期上的</w:t>
            </w:r>
          </w:p>
        </w:tc>
      </w:tr>
    </w:tbl>
    <w:p>
      <w:pPr>
        <w:spacing w:lineRule="exact" w:line="1"/>
        <w:rPr>
          <w:sz w:val="2"/>
          <w:szCs w:val="2"/>
        </w:rPr>
      </w:pPr>
      <w:r>
        <w:br w:type="page"/>
      </w:r>
    </w:p>
    <w:tbl>
      <w:tblPr>
        <w:tblOverlap w:val="never"/>
        <w:jc w:val="center"/>
        <w:tblLayout w:type="fixed"/>
      </w:tblPr>
      <w:tblGrid>
        <w:gridCol w:w="571"/>
        <w:gridCol w:w="566"/>
        <w:gridCol w:w="4176"/>
        <w:gridCol w:w="3192"/>
      </w:tblGrid>
      <w:tr>
        <w:trPr>
          <w:trHeight w:val="571" w:hRule="exact"/>
        </w:trPr>
        <w:tc>
          <w:tcPr>
            <w:gridSpan w:val="2"/>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8" w:lineRule="exact"/>
              <w:ind w:left="0" w:right="0" w:firstLine="0"/>
              <w:jc w:val="center"/>
              <w:rPr>
                <w:sz w:val="19"/>
                <w:szCs w:val="19"/>
              </w:rPr>
            </w:pPr>
            <w:r>
              <w:rPr>
                <w:b/>
                <w:bCs/>
                <w:color w:val="000000"/>
                <w:spacing w:val="0"/>
                <w:w w:val="100"/>
                <w:position w:val="0"/>
                <w:sz w:val="19"/>
                <w:szCs w:val="19"/>
              </w:rPr>
              <w:t>课程 内容</w:t>
            </w:r>
          </w:p>
        </w:tc>
        <w:tc>
          <w:tcPr>
            <w:gridSpan w:val="2"/>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566"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水平一</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水平二</w:t>
            </w:r>
          </w:p>
        </w:tc>
      </w:tr>
      <w:tr>
        <w:trPr>
          <w:trHeight w:val="5261" w:hRule="exact"/>
        </w:trPr>
        <w:tc>
          <w:tcPr>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函数</w:t>
            </w:r>
          </w:p>
        </w:tc>
        <w:tc>
          <w:tcPr>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三角函数</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402" w:lineRule="exact"/>
              <w:ind w:left="0" w:right="0" w:firstLine="0"/>
              <w:jc w:val="left"/>
              <w:rPr>
                <w:sz w:val="19"/>
                <w:szCs w:val="19"/>
              </w:rPr>
            </w:pPr>
            <w:r>
              <w:rPr>
                <w:color w:val="000000"/>
                <w:spacing w:val="0"/>
                <w:w w:val="100"/>
                <w:position w:val="0"/>
                <w:sz w:val="19"/>
                <w:szCs w:val="19"/>
              </w:rPr>
              <w:t>符号；</w:t>
            </w:r>
          </w:p>
          <w:p>
            <w:pPr>
              <w:pStyle w:val="Style27"/>
              <w:keepNext w:val="0"/>
              <w:keepLines w:val="0"/>
              <w:widowControl w:val="0"/>
              <w:numPr>
                <w:ilvl w:val="0"/>
                <w:numId w:val="87"/>
              </w:numPr>
              <w:shd w:val="clear" w:color="auto" w:fill="auto"/>
              <w:tabs>
                <w:tab w:pos="696" w:val="left"/>
              </w:tabs>
              <w:bidi w:val="0"/>
              <w:spacing w:before="0" w:after="0" w:line="402" w:lineRule="exact"/>
              <w:ind w:left="0" w:right="0" w:firstLine="500"/>
              <w:jc w:val="both"/>
              <w:rPr>
                <w:sz w:val="19"/>
                <w:szCs w:val="19"/>
              </w:rPr>
            </w:pPr>
            <w:r>
              <w:rPr>
                <w:color w:val="000000"/>
                <w:spacing w:val="0"/>
                <w:w w:val="100"/>
                <w:position w:val="0"/>
                <w:sz w:val="19"/>
                <w:szCs w:val="19"/>
              </w:rPr>
              <w:t>会根据三角函数的定义或借助单位 圆，推导同角三角函数的平方关系和商数关 系，能进行有关的化简和计算；知道诱导公 式在三角函数求值与化简中的作用；</w:t>
            </w:r>
          </w:p>
          <w:p>
            <w:pPr>
              <w:pStyle w:val="Style27"/>
              <w:keepNext w:val="0"/>
              <w:keepLines w:val="0"/>
              <w:widowControl w:val="0"/>
              <w:numPr>
                <w:ilvl w:val="0"/>
                <w:numId w:val="87"/>
              </w:numPr>
              <w:shd w:val="clear" w:color="auto" w:fill="auto"/>
              <w:tabs>
                <w:tab w:pos="696" w:val="left"/>
              </w:tabs>
              <w:bidi w:val="0"/>
              <w:spacing w:before="0" w:after="0" w:line="402" w:lineRule="exact"/>
              <w:ind w:left="0" w:right="0" w:firstLine="500"/>
              <w:jc w:val="both"/>
              <w:rPr>
                <w:sz w:val="19"/>
                <w:szCs w:val="19"/>
              </w:rPr>
            </w:pPr>
            <w:r>
              <w:rPr>
                <w:color w:val="000000"/>
                <w:spacing w:val="0"/>
                <w:w w:val="100"/>
                <w:position w:val="0"/>
                <w:sz w:val="19"/>
                <w:szCs w:val="19"/>
              </w:rPr>
              <w:t xml:space="preserve">会借助代数运算与几何直观，认识正 弦函数、余弦函数的图像与性质；知道运用 </w:t>
            </w:r>
            <w:r>
              <w:rPr>
                <w:color w:val="000000"/>
                <w:spacing w:val="0"/>
                <w:w w:val="100"/>
                <w:position w:val="0"/>
                <w:sz w:val="19"/>
                <w:szCs w:val="19"/>
                <w:lang w:val="en-US" w:eastAsia="en-US" w:bidi="en-US"/>
              </w:rPr>
              <w:t>"</w:t>
            </w:r>
            <w:r>
              <w:rPr>
                <w:color w:val="000000"/>
                <w:spacing w:val="0"/>
                <w:w w:val="100"/>
                <w:position w:val="0"/>
                <w:sz w:val="19"/>
                <w:szCs w:val="19"/>
              </w:rPr>
              <w:t>五点法</w:t>
            </w:r>
            <w:r>
              <w:rPr>
                <w:color w:val="000000"/>
                <w:spacing w:val="0"/>
                <w:w w:val="100"/>
                <w:position w:val="0"/>
                <w:sz w:val="19"/>
                <w:szCs w:val="19"/>
                <w:lang w:val="en-US" w:eastAsia="en-US" w:bidi="en-US"/>
              </w:rPr>
              <w:t>”</w:t>
            </w:r>
            <w:r>
              <w:rPr>
                <w:color w:val="000000"/>
                <w:spacing w:val="0"/>
                <w:w w:val="100"/>
                <w:position w:val="0"/>
                <w:sz w:val="19"/>
                <w:szCs w:val="19"/>
              </w:rPr>
              <w:t>可以画岀正弦函数、余弦函数在 一个周期上的简图；</w:t>
            </w:r>
          </w:p>
          <w:p>
            <w:pPr>
              <w:pStyle w:val="Style27"/>
              <w:keepNext w:val="0"/>
              <w:keepLines w:val="0"/>
              <w:widowControl w:val="0"/>
              <w:numPr>
                <w:ilvl w:val="0"/>
                <w:numId w:val="87"/>
              </w:numPr>
              <w:shd w:val="clear" w:color="auto" w:fill="auto"/>
              <w:tabs>
                <w:tab w:pos="672" w:val="left"/>
              </w:tabs>
              <w:bidi w:val="0"/>
              <w:spacing w:before="0" w:after="0" w:line="418" w:lineRule="exact"/>
              <w:ind w:left="0" w:right="0" w:firstLine="500"/>
              <w:jc w:val="both"/>
              <w:rPr>
                <w:sz w:val="19"/>
                <w:szCs w:val="19"/>
              </w:rPr>
            </w:pPr>
            <w:r>
              <w:rPr>
                <w:color w:val="000000"/>
                <w:spacing w:val="0"/>
                <w:w w:val="100"/>
                <w:position w:val="0"/>
                <w:sz w:val="19"/>
                <w:szCs w:val="19"/>
              </w:rPr>
              <w:t>知道特殊的三角函数值与</w:t>
            </w:r>
            <w:r>
              <w:rPr>
                <w:rFonts w:ascii="Times New Roman" w:eastAsia="Times New Roman" w:hAnsi="Times New Roman" w:cs="Times New Roman"/>
                <w:color w:val="000000"/>
                <w:spacing w:val="0"/>
                <w:w w:val="100"/>
                <w:position w:val="0"/>
                <w:sz w:val="20"/>
                <w:szCs w:val="20"/>
                <w:lang w:val="en-US" w:eastAsia="en-US" w:bidi="en-US"/>
              </w:rPr>
              <w:t xml:space="preserve">［0, </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兀］范 围内角的对应关系；</w:t>
            </w:r>
          </w:p>
          <w:p>
            <w:pPr>
              <w:pStyle w:val="Style27"/>
              <w:keepNext w:val="0"/>
              <w:keepLines w:val="0"/>
              <w:widowControl w:val="0"/>
              <w:numPr>
                <w:ilvl w:val="0"/>
                <w:numId w:val="87"/>
              </w:numPr>
              <w:shd w:val="clear" w:color="auto" w:fill="auto"/>
              <w:tabs>
                <w:tab w:pos="764" w:val="left"/>
              </w:tabs>
              <w:bidi w:val="0"/>
              <w:spacing w:before="0" w:after="0" w:line="418" w:lineRule="exact"/>
              <w:ind w:left="0" w:right="0" w:firstLine="500"/>
              <w:jc w:val="both"/>
              <w:rPr>
                <w:sz w:val="19"/>
                <w:szCs w:val="19"/>
              </w:rPr>
            </w:pPr>
            <w:r>
              <w:rPr>
                <w:color w:val="000000"/>
                <w:spacing w:val="0"/>
                <w:w w:val="100"/>
                <w:position w:val="0"/>
                <w:sz w:val="19"/>
                <w:szCs w:val="19"/>
              </w:rPr>
              <w:t>会用计算工具进行有关的三角计算。</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120" w:after="0" w:line="408" w:lineRule="exact"/>
              <w:ind w:left="0" w:right="0" w:firstLine="0"/>
              <w:jc w:val="left"/>
              <w:rPr>
                <w:sz w:val="19"/>
                <w:szCs w:val="19"/>
              </w:rPr>
            </w:pPr>
            <w:r>
              <w:rPr>
                <w:color w:val="000000"/>
                <w:spacing w:val="0"/>
                <w:w w:val="100"/>
                <w:position w:val="0"/>
                <w:sz w:val="19"/>
                <w:szCs w:val="19"/>
              </w:rPr>
              <w:t>简图；</w:t>
            </w:r>
          </w:p>
          <w:p>
            <w:pPr>
              <w:pStyle w:val="Style27"/>
              <w:keepNext w:val="0"/>
              <w:keepLines w:val="0"/>
              <w:widowControl w:val="0"/>
              <w:shd w:val="clear" w:color="auto" w:fill="auto"/>
              <w:bidi w:val="0"/>
              <w:spacing w:before="0" w:after="0" w:line="408" w:lineRule="exact"/>
              <w:ind w:left="0" w:right="0" w:firstLine="500"/>
              <w:jc w:val="left"/>
              <w:rPr>
                <w:sz w:val="19"/>
                <w:szCs w:val="19"/>
              </w:rPr>
            </w:pPr>
            <w:r>
              <w:rPr>
                <w:rFonts w:ascii="Times New Roman" w:eastAsia="Times New Roman" w:hAnsi="Times New Roman" w:cs="Times New Roman"/>
                <w:color w:val="000000"/>
                <w:spacing w:val="0"/>
                <w:w w:val="100"/>
                <w:position w:val="0"/>
                <w:sz w:val="20"/>
                <w:szCs w:val="20"/>
                <w:lang w:val="en-US" w:eastAsia="en-US" w:bidi="en-US"/>
              </w:rPr>
              <w:t>4.</w:t>
            </w:r>
            <w:r>
              <w:rPr>
                <w:color w:val="000000"/>
                <w:spacing w:val="0"/>
                <w:w w:val="100"/>
                <w:position w:val="0"/>
                <w:sz w:val="19"/>
                <w:szCs w:val="19"/>
              </w:rPr>
              <w:t>会根据三角函数值，求岀 指定范围内的角。</w:t>
            </w:r>
          </w:p>
        </w:tc>
      </w:tr>
      <w:tr>
        <w:trPr>
          <w:trHeight w:val="6878" w:hRule="exact"/>
        </w:trPr>
        <w:tc>
          <w:tcPr>
            <w:tcBorders>
              <w:top w:val="single" w:sz="4"/>
              <w:left w:val="single" w:sz="4"/>
              <w:bottom w:val="single" w:sz="4"/>
            </w:tcBorders>
            <w:shd w:val="clear" w:color="auto" w:fill="FFFFFF"/>
            <w:textDirection w:val="tbRlV"/>
            <w:vAlign w:val="top"/>
          </w:tcPr>
          <w:p>
            <w:pPr>
              <w:pStyle w:val="Style41"/>
              <w:keepNext w:val="0"/>
              <w:keepLines w:val="0"/>
              <w:widowControl w:val="0"/>
              <w:shd w:val="clear" w:color="auto" w:fill="auto"/>
              <w:bidi w:val="0"/>
              <w:spacing w:after="0" w:line="240" w:lineRule="auto"/>
              <w:ind w:left="0" w:right="0" w:firstLine="0"/>
              <w:jc w:val="center"/>
              <w:rPr>
                <w:sz w:val="20"/>
                <w:szCs w:val="20"/>
              </w:rPr>
            </w:pPr>
            <w:r>
              <w:rPr>
                <w:color w:val="000000"/>
                <w:spacing w:val="0"/>
                <w:w w:val="100"/>
                <w:position w:val="0"/>
                <w:sz w:val="20"/>
                <w:szCs w:val="20"/>
              </w:rPr>
              <w:t>几何与代数</w:t>
            </w:r>
          </w:p>
        </w:tc>
        <w:tc>
          <w:tcPr>
            <w:tcBorders>
              <w:top w:val="single" w:sz="4"/>
              <w:left w:val="single" w:sz="4"/>
              <w:bottom w:val="single" w:sz="4"/>
            </w:tcBorders>
            <w:shd w:val="clear" w:color="auto" w:fill="FFFFFF"/>
            <w:textDirection w:val="tbRlV"/>
            <w:vAlign w:val="top"/>
          </w:tcPr>
          <w:p>
            <w:pPr>
              <w:pStyle w:val="Style41"/>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直线与圆的方程</w:t>
            </w: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406" w:lineRule="exact"/>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89"/>
              </w:numPr>
              <w:shd w:val="clear" w:color="auto" w:fill="auto"/>
              <w:tabs>
                <w:tab w:pos="691" w:val="left"/>
              </w:tabs>
              <w:bidi w:val="0"/>
              <w:spacing w:before="0" w:after="0" w:line="406" w:lineRule="exact"/>
              <w:ind w:left="0" w:right="0" w:firstLine="500"/>
              <w:jc w:val="both"/>
              <w:rPr>
                <w:sz w:val="19"/>
                <w:szCs w:val="19"/>
              </w:rPr>
            </w:pPr>
            <w:r>
              <w:rPr>
                <w:color w:val="000000"/>
                <w:spacing w:val="0"/>
                <w:w w:val="100"/>
                <w:position w:val="0"/>
                <w:sz w:val="19"/>
                <w:szCs w:val="19"/>
              </w:rPr>
              <w:t>体会在直角坐标系中推导两点间的 距离公式和线段的中点坐标公式的过程，能 计算两点间的距离和线段的中点坐标；</w:t>
            </w:r>
          </w:p>
          <w:p>
            <w:pPr>
              <w:pStyle w:val="Style27"/>
              <w:keepNext w:val="0"/>
              <w:keepLines w:val="0"/>
              <w:widowControl w:val="0"/>
              <w:numPr>
                <w:ilvl w:val="0"/>
                <w:numId w:val="89"/>
              </w:numPr>
              <w:shd w:val="clear" w:color="auto" w:fill="auto"/>
              <w:tabs>
                <w:tab w:pos="672" w:val="left"/>
              </w:tabs>
              <w:bidi w:val="0"/>
              <w:spacing w:before="0" w:after="0" w:line="413" w:lineRule="exact"/>
              <w:ind w:left="0" w:right="0" w:firstLine="500"/>
              <w:jc w:val="both"/>
              <w:rPr>
                <w:sz w:val="19"/>
                <w:szCs w:val="19"/>
              </w:rPr>
            </w:pPr>
            <w:r>
              <w:rPr>
                <w:color w:val="000000"/>
                <w:spacing w:val="0"/>
                <w:w w:val="100"/>
                <w:position w:val="0"/>
                <w:sz w:val="19"/>
                <w:szCs w:val="19"/>
              </w:rPr>
              <w:t>会借助几何直观认识直线的倾斜角， 能根据条件计算直线的斜率；</w:t>
            </w:r>
          </w:p>
          <w:p>
            <w:pPr>
              <w:pStyle w:val="Style27"/>
              <w:keepNext w:val="0"/>
              <w:keepLines w:val="0"/>
              <w:widowControl w:val="0"/>
              <w:numPr>
                <w:ilvl w:val="0"/>
                <w:numId w:val="89"/>
              </w:numPr>
              <w:shd w:val="clear" w:color="auto" w:fill="auto"/>
              <w:tabs>
                <w:tab w:pos="691" w:val="left"/>
              </w:tabs>
              <w:bidi w:val="0"/>
              <w:spacing w:before="0" w:after="0" w:line="407" w:lineRule="exact"/>
              <w:ind w:left="0" w:right="0" w:firstLine="500"/>
              <w:jc w:val="both"/>
              <w:rPr>
                <w:sz w:val="19"/>
                <w:szCs w:val="19"/>
              </w:rPr>
            </w:pPr>
            <w:r>
              <w:rPr>
                <w:color w:val="000000"/>
                <w:spacing w:val="0"/>
                <w:w w:val="100"/>
                <w:position w:val="0"/>
                <w:sz w:val="19"/>
                <w:szCs w:val="19"/>
              </w:rPr>
              <w:t>能求直线的点斜式、斜截式和一般式 方程；</w:t>
            </w:r>
          </w:p>
          <w:p>
            <w:pPr>
              <w:pStyle w:val="Style27"/>
              <w:keepNext w:val="0"/>
              <w:keepLines w:val="0"/>
              <w:widowControl w:val="0"/>
              <w:numPr>
                <w:ilvl w:val="0"/>
                <w:numId w:val="89"/>
              </w:numPr>
              <w:shd w:val="clear" w:color="auto" w:fill="auto"/>
              <w:tabs>
                <w:tab w:pos="682" w:val="left"/>
              </w:tabs>
              <w:bidi w:val="0"/>
              <w:spacing w:before="0" w:after="0" w:line="407" w:lineRule="exact"/>
              <w:ind w:left="0" w:right="0" w:firstLine="500"/>
              <w:jc w:val="both"/>
              <w:rPr>
                <w:sz w:val="19"/>
                <w:szCs w:val="19"/>
              </w:rPr>
            </w:pPr>
            <w:r>
              <w:rPr>
                <w:color w:val="000000"/>
                <w:spacing w:val="0"/>
                <w:w w:val="100"/>
                <w:position w:val="0"/>
                <w:sz w:val="19"/>
                <w:szCs w:val="19"/>
              </w:rPr>
              <w:t>会判断平面内两条直线的位置关系， 能求两条直线的交点坐标，知道点到直线的 距离公式；</w:t>
            </w:r>
          </w:p>
          <w:p>
            <w:pPr>
              <w:pStyle w:val="Style27"/>
              <w:keepNext w:val="0"/>
              <w:keepLines w:val="0"/>
              <w:widowControl w:val="0"/>
              <w:numPr>
                <w:ilvl w:val="0"/>
                <w:numId w:val="89"/>
              </w:numPr>
              <w:shd w:val="clear" w:color="auto" w:fill="auto"/>
              <w:tabs>
                <w:tab w:pos="682" w:val="left"/>
              </w:tabs>
              <w:bidi w:val="0"/>
              <w:spacing w:before="0" w:after="0" w:line="407" w:lineRule="exact"/>
              <w:ind w:left="0" w:right="0" w:firstLine="500"/>
              <w:jc w:val="both"/>
              <w:rPr>
                <w:sz w:val="19"/>
                <w:szCs w:val="19"/>
              </w:rPr>
            </w:pPr>
            <w:r>
              <w:rPr>
                <w:color w:val="000000"/>
                <w:spacing w:val="0"/>
                <w:w w:val="100"/>
                <w:position w:val="0"/>
                <w:sz w:val="19"/>
                <w:szCs w:val="19"/>
              </w:rPr>
              <w:t>会借助几何直观认识圆的要素，能根 据圆心和半径写岀圆的标准方程，会根据圆 的方程求圆心和圆的半径；</w:t>
            </w:r>
          </w:p>
          <w:p>
            <w:pPr>
              <w:pStyle w:val="Style27"/>
              <w:keepNext w:val="0"/>
              <w:keepLines w:val="0"/>
              <w:widowControl w:val="0"/>
              <w:numPr>
                <w:ilvl w:val="0"/>
                <w:numId w:val="89"/>
              </w:numPr>
              <w:shd w:val="clear" w:color="auto" w:fill="auto"/>
              <w:tabs>
                <w:tab w:pos="686" w:val="left"/>
              </w:tabs>
              <w:bidi w:val="0"/>
              <w:spacing w:before="0" w:after="0" w:line="407" w:lineRule="exact"/>
              <w:ind w:left="0" w:right="0" w:firstLine="500"/>
              <w:jc w:val="both"/>
              <w:rPr>
                <w:sz w:val="19"/>
                <w:szCs w:val="19"/>
              </w:rPr>
            </w:pPr>
            <w:r>
              <w:rPr>
                <w:color w:val="000000"/>
                <w:spacing w:val="0"/>
                <w:w w:val="100"/>
                <w:position w:val="0"/>
                <w:sz w:val="19"/>
                <w:szCs w:val="19"/>
              </w:rPr>
              <w:t>会根据圆心到直线的距离判断直线 与圆的位置关系。</w:t>
            </w:r>
          </w:p>
        </w:tc>
        <w:tc>
          <w:tcPr>
            <w:tcBorders>
              <w:top w:val="single" w:sz="4"/>
              <w:left w:val="single" w:sz="4"/>
              <w:bottom w:val="single" w:sz="4"/>
              <w:right w:val="single" w:sz="4"/>
            </w:tcBorders>
            <w:shd w:val="clear" w:color="auto" w:fill="FFFFFF"/>
            <w:vAlign w:val="top"/>
          </w:tcPr>
          <w:p>
            <w:pPr>
              <w:pStyle w:val="Style27"/>
              <w:keepNext w:val="0"/>
              <w:keepLines w:val="0"/>
              <w:widowControl w:val="0"/>
              <w:shd w:val="clear" w:color="auto" w:fill="auto"/>
              <w:bidi w:val="0"/>
              <w:spacing w:before="120" w:after="160" w:line="407" w:lineRule="exact"/>
              <w:ind w:left="0" w:right="0" w:firstLine="48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91"/>
              </w:numPr>
              <w:shd w:val="clear" w:color="auto" w:fill="auto"/>
              <w:tabs>
                <w:tab w:pos="730" w:val="left"/>
              </w:tabs>
              <w:bidi w:val="0"/>
              <w:spacing w:before="0" w:after="0" w:line="425" w:lineRule="auto"/>
              <w:ind w:left="0" w:right="0" w:firstLine="480"/>
              <w:jc w:val="left"/>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1—6</w:t>
            </w:r>
            <w:r>
              <w:rPr>
                <w:color w:val="000000"/>
                <w:spacing w:val="0"/>
                <w:w w:val="100"/>
                <w:position w:val="0"/>
                <w:sz w:val="20"/>
                <w:szCs w:val="20"/>
                <w:lang w:val="en-US" w:eastAsia="en-US" w:bidi="en-US"/>
              </w:rPr>
              <w:t>；</w:t>
            </w:r>
          </w:p>
          <w:p>
            <w:pPr>
              <w:pStyle w:val="Style27"/>
              <w:keepNext w:val="0"/>
              <w:keepLines w:val="0"/>
              <w:widowControl w:val="0"/>
              <w:numPr>
                <w:ilvl w:val="0"/>
                <w:numId w:val="91"/>
              </w:numPr>
              <w:shd w:val="clear" w:color="auto" w:fill="auto"/>
              <w:tabs>
                <w:tab w:pos="691" w:val="left"/>
              </w:tabs>
              <w:bidi w:val="0"/>
              <w:spacing w:before="0" w:after="0" w:line="407" w:lineRule="exact"/>
              <w:ind w:left="0" w:right="0" w:firstLine="500"/>
              <w:jc w:val="both"/>
              <w:rPr>
                <w:sz w:val="19"/>
                <w:szCs w:val="19"/>
              </w:rPr>
            </w:pPr>
            <w:r>
              <w:rPr>
                <w:color w:val="000000"/>
                <w:spacing w:val="0"/>
                <w:w w:val="100"/>
                <w:position w:val="0"/>
                <w:sz w:val="19"/>
                <w:szCs w:val="19"/>
              </w:rPr>
              <w:t>能将直线方程的点斜式、 斜截式和一般式进行相互转化；</w:t>
            </w:r>
          </w:p>
          <w:p>
            <w:pPr>
              <w:pStyle w:val="Style27"/>
              <w:keepNext w:val="0"/>
              <w:keepLines w:val="0"/>
              <w:widowControl w:val="0"/>
              <w:numPr>
                <w:ilvl w:val="0"/>
                <w:numId w:val="91"/>
              </w:numPr>
              <w:shd w:val="clear" w:color="auto" w:fill="auto"/>
              <w:tabs>
                <w:tab w:pos="701" w:val="left"/>
              </w:tabs>
              <w:bidi w:val="0"/>
              <w:spacing w:before="0" w:after="0" w:line="407" w:lineRule="exact"/>
              <w:ind w:left="0" w:right="0" w:firstLine="500"/>
              <w:jc w:val="both"/>
              <w:rPr>
                <w:sz w:val="19"/>
                <w:szCs w:val="19"/>
              </w:rPr>
            </w:pPr>
            <w:r>
              <w:rPr>
                <w:color w:val="000000"/>
                <w:spacing w:val="0"/>
                <w:w w:val="100"/>
                <w:position w:val="0"/>
                <w:sz w:val="19"/>
                <w:szCs w:val="19"/>
              </w:rPr>
              <w:t>会用待定系数法求与己 知直线平行（或垂直）的直线方 程；会求点到直线的距离;</w:t>
            </w:r>
          </w:p>
          <w:p>
            <w:pPr>
              <w:pStyle w:val="Style27"/>
              <w:keepNext w:val="0"/>
              <w:keepLines w:val="0"/>
              <w:widowControl w:val="0"/>
              <w:numPr>
                <w:ilvl w:val="0"/>
                <w:numId w:val="91"/>
              </w:numPr>
              <w:shd w:val="clear" w:color="auto" w:fill="auto"/>
              <w:tabs>
                <w:tab w:pos="701" w:val="left"/>
              </w:tabs>
              <w:bidi w:val="0"/>
              <w:spacing w:before="0" w:after="0" w:line="407" w:lineRule="exact"/>
              <w:ind w:left="0" w:right="0" w:firstLine="500"/>
              <w:jc w:val="both"/>
              <w:rPr>
                <w:sz w:val="19"/>
                <w:szCs w:val="19"/>
              </w:rPr>
            </w:pPr>
            <w:r>
              <w:rPr>
                <w:color w:val="000000"/>
                <w:spacing w:val="0"/>
                <w:w w:val="100"/>
                <w:position w:val="0"/>
                <w:sz w:val="19"/>
                <w:szCs w:val="19"/>
              </w:rPr>
              <w:t>会用待定系数法求圆的 标准方程和一般方程，会根据圆 的方程求圆心和半径；</w:t>
            </w:r>
          </w:p>
          <w:p>
            <w:pPr>
              <w:pStyle w:val="Style27"/>
              <w:keepNext w:val="0"/>
              <w:keepLines w:val="0"/>
              <w:widowControl w:val="0"/>
              <w:numPr>
                <w:ilvl w:val="0"/>
                <w:numId w:val="91"/>
              </w:numPr>
              <w:shd w:val="clear" w:color="auto" w:fill="auto"/>
              <w:tabs>
                <w:tab w:pos="764" w:val="left"/>
              </w:tabs>
              <w:bidi w:val="0"/>
              <w:spacing w:before="0" w:after="0" w:line="407" w:lineRule="exact"/>
              <w:ind w:left="0" w:right="0" w:firstLine="500"/>
              <w:jc w:val="both"/>
              <w:rPr>
                <w:sz w:val="19"/>
                <w:szCs w:val="19"/>
              </w:rPr>
            </w:pPr>
            <w:r>
              <w:rPr>
                <w:color w:val="000000"/>
                <w:spacing w:val="0"/>
                <w:w w:val="100"/>
                <w:position w:val="0"/>
                <w:sz w:val="19"/>
                <w:szCs w:val="19"/>
              </w:rPr>
              <w:t>会求圆的切线方程；</w:t>
            </w:r>
          </w:p>
          <w:p>
            <w:pPr>
              <w:pStyle w:val="Style27"/>
              <w:keepNext w:val="0"/>
              <w:keepLines w:val="0"/>
              <w:widowControl w:val="0"/>
              <w:numPr>
                <w:ilvl w:val="0"/>
                <w:numId w:val="91"/>
              </w:numPr>
              <w:shd w:val="clear" w:color="auto" w:fill="auto"/>
              <w:tabs>
                <w:tab w:pos="764" w:val="left"/>
              </w:tabs>
              <w:bidi w:val="0"/>
              <w:spacing w:before="0" w:after="0" w:line="407" w:lineRule="exact"/>
              <w:ind w:left="0" w:right="0" w:firstLine="500"/>
              <w:jc w:val="both"/>
              <w:rPr>
                <w:sz w:val="19"/>
                <w:szCs w:val="19"/>
              </w:rPr>
            </w:pPr>
            <w:r>
              <w:rPr>
                <w:color w:val="000000"/>
                <w:spacing w:val="0"/>
                <w:w w:val="100"/>
                <w:position w:val="0"/>
                <w:sz w:val="19"/>
                <w:szCs w:val="19"/>
              </w:rPr>
              <w:t>会求直线与圆的相交弦长；</w:t>
            </w:r>
          </w:p>
          <w:p>
            <w:pPr>
              <w:pStyle w:val="Style27"/>
              <w:keepNext w:val="0"/>
              <w:keepLines w:val="0"/>
              <w:widowControl w:val="0"/>
              <w:numPr>
                <w:ilvl w:val="0"/>
                <w:numId w:val="91"/>
              </w:numPr>
              <w:shd w:val="clear" w:color="auto" w:fill="auto"/>
              <w:tabs>
                <w:tab w:pos="691" w:val="left"/>
              </w:tabs>
              <w:bidi w:val="0"/>
              <w:spacing w:before="0" w:after="0" w:line="407" w:lineRule="exact"/>
              <w:ind w:left="0" w:right="0" w:firstLine="500"/>
              <w:jc w:val="both"/>
              <w:rPr>
                <w:sz w:val="19"/>
                <w:szCs w:val="19"/>
              </w:rPr>
            </w:pPr>
            <w:r>
              <w:rPr>
                <w:color w:val="000000"/>
                <w:spacing w:val="0"/>
                <w:w w:val="100"/>
                <w:position w:val="0"/>
                <w:sz w:val="19"/>
                <w:szCs w:val="19"/>
              </w:rPr>
              <w:t>能通过数学建模，解决与 直线方程和圆的方程有关的实际 问题。</w:t>
            </w:r>
          </w:p>
        </w:tc>
      </w:tr>
    </w:tbl>
    <w:p>
      <w:pPr>
        <w:spacing w:lineRule="exact" w:line="1"/>
        <w:rPr>
          <w:sz w:val="2"/>
          <w:szCs w:val="2"/>
        </w:rPr>
      </w:pPr>
      <w:r>
        <w:br w:type="page"/>
      </w:r>
    </w:p>
    <w:tbl>
      <w:tblPr>
        <w:tblOverlap w:val="never"/>
        <w:jc w:val="center"/>
        <w:tblLayout w:type="fixed"/>
      </w:tblPr>
      <w:tblGrid>
        <w:gridCol w:w="571"/>
        <w:gridCol w:w="566"/>
        <w:gridCol w:w="4176"/>
        <w:gridCol w:w="3192"/>
      </w:tblGrid>
      <w:tr>
        <w:trPr>
          <w:trHeight w:val="571" w:hRule="exact"/>
        </w:trPr>
        <w:tc>
          <w:tcPr>
            <w:gridSpan w:val="2"/>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8" w:lineRule="exact"/>
              <w:ind w:left="0" w:right="0" w:firstLine="0"/>
              <w:jc w:val="center"/>
              <w:rPr>
                <w:sz w:val="19"/>
                <w:szCs w:val="19"/>
              </w:rPr>
            </w:pPr>
            <w:r>
              <w:rPr>
                <w:b/>
                <w:bCs/>
                <w:color w:val="000000"/>
                <w:spacing w:val="0"/>
                <w:w w:val="100"/>
                <w:position w:val="0"/>
                <w:sz w:val="19"/>
                <w:szCs w:val="19"/>
              </w:rPr>
              <w:t>课程 内容</w:t>
            </w:r>
          </w:p>
        </w:tc>
        <w:tc>
          <w:tcPr>
            <w:gridSpan w:val="2"/>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566"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水平一</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水平二</w:t>
            </w:r>
          </w:p>
        </w:tc>
      </w:tr>
      <w:tr>
        <w:trPr>
          <w:trHeight w:val="4464" w:hRule="exact"/>
        </w:trPr>
        <w:tc>
          <w:tcPr>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几何与代数</w:t>
            </w:r>
          </w:p>
        </w:tc>
        <w:tc>
          <w:tcPr>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简单几何体</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401" w:lineRule="exact"/>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93"/>
              </w:numPr>
              <w:shd w:val="clear" w:color="auto" w:fill="auto"/>
              <w:tabs>
                <w:tab w:pos="682" w:val="left"/>
              </w:tabs>
              <w:bidi w:val="0"/>
              <w:spacing w:before="0" w:after="0" w:line="401" w:lineRule="exact"/>
              <w:ind w:left="0" w:right="0" w:firstLine="500"/>
              <w:jc w:val="both"/>
              <w:rPr>
                <w:sz w:val="19"/>
                <w:szCs w:val="19"/>
              </w:rPr>
            </w:pPr>
            <w:r>
              <w:rPr>
                <w:color w:val="000000"/>
                <w:spacing w:val="0"/>
                <w:w w:val="100"/>
                <w:position w:val="0"/>
                <w:sz w:val="19"/>
                <w:szCs w:val="19"/>
              </w:rPr>
              <w:t>会由实物抽象岀简单几何图形，会根 据简单图形想象实物的形状；</w:t>
            </w:r>
          </w:p>
          <w:p>
            <w:pPr>
              <w:pStyle w:val="Style27"/>
              <w:keepNext w:val="0"/>
              <w:keepLines w:val="0"/>
              <w:widowControl w:val="0"/>
              <w:numPr>
                <w:ilvl w:val="0"/>
                <w:numId w:val="93"/>
              </w:numPr>
              <w:shd w:val="clear" w:color="auto" w:fill="auto"/>
              <w:tabs>
                <w:tab w:pos="778" w:val="left"/>
              </w:tabs>
              <w:bidi w:val="0"/>
              <w:spacing w:before="0" w:after="0" w:line="401" w:lineRule="exact"/>
              <w:ind w:left="0" w:right="0" w:firstLine="500"/>
              <w:jc w:val="left"/>
              <w:rPr>
                <w:sz w:val="19"/>
                <w:szCs w:val="19"/>
              </w:rPr>
            </w:pPr>
            <w:r>
              <w:rPr>
                <w:color w:val="000000"/>
                <w:spacing w:val="0"/>
                <w:w w:val="100"/>
                <w:position w:val="0"/>
                <w:sz w:val="19"/>
                <w:szCs w:val="19"/>
              </w:rPr>
              <w:t>能画岀简单几何体的三视图；</w:t>
            </w:r>
          </w:p>
          <w:p>
            <w:pPr>
              <w:pStyle w:val="Style27"/>
              <w:keepNext w:val="0"/>
              <w:keepLines w:val="0"/>
              <w:widowControl w:val="0"/>
              <w:numPr>
                <w:ilvl w:val="0"/>
                <w:numId w:val="93"/>
              </w:numPr>
              <w:shd w:val="clear" w:color="auto" w:fill="auto"/>
              <w:tabs>
                <w:tab w:pos="691" w:val="left"/>
              </w:tabs>
              <w:bidi w:val="0"/>
              <w:spacing w:before="0" w:after="0" w:line="401" w:lineRule="exact"/>
              <w:ind w:left="0" w:right="0" w:firstLine="500"/>
              <w:jc w:val="both"/>
              <w:rPr>
                <w:sz w:val="19"/>
                <w:szCs w:val="19"/>
              </w:rPr>
            </w:pPr>
            <w:r>
              <w:rPr>
                <w:color w:val="000000"/>
                <w:spacing w:val="0"/>
                <w:w w:val="100"/>
                <w:position w:val="0"/>
                <w:sz w:val="19"/>
                <w:szCs w:val="19"/>
              </w:rPr>
              <w:t>会通过实物观察和直观想象感知水 平放置的平面几何图形的直观图，会用斜二 测法画岀简单几何体的直观图;</w:t>
            </w:r>
          </w:p>
          <w:p>
            <w:pPr>
              <w:pStyle w:val="Style27"/>
              <w:keepNext w:val="0"/>
              <w:keepLines w:val="0"/>
              <w:widowControl w:val="0"/>
              <w:numPr>
                <w:ilvl w:val="0"/>
                <w:numId w:val="93"/>
              </w:numPr>
              <w:shd w:val="clear" w:color="auto" w:fill="auto"/>
              <w:tabs>
                <w:tab w:pos="682" w:val="left"/>
              </w:tabs>
              <w:bidi w:val="0"/>
              <w:spacing w:before="0" w:after="0" w:line="401" w:lineRule="exact"/>
              <w:ind w:left="0" w:right="0" w:firstLine="500"/>
              <w:jc w:val="both"/>
              <w:rPr>
                <w:sz w:val="19"/>
                <w:szCs w:val="19"/>
              </w:rPr>
            </w:pPr>
            <w:r>
              <w:rPr>
                <w:color w:val="000000"/>
                <w:spacing w:val="0"/>
                <w:w w:val="100"/>
                <w:position w:val="0"/>
                <w:sz w:val="19"/>
                <w:szCs w:val="19"/>
              </w:rPr>
              <w:t>会求直棱柱、正棱锥、圆柱、圆锥、 球的表面积；</w:t>
            </w:r>
          </w:p>
          <w:p>
            <w:pPr>
              <w:pStyle w:val="Style27"/>
              <w:keepNext w:val="0"/>
              <w:keepLines w:val="0"/>
              <w:widowControl w:val="0"/>
              <w:numPr>
                <w:ilvl w:val="0"/>
                <w:numId w:val="93"/>
              </w:numPr>
              <w:shd w:val="clear" w:color="auto" w:fill="auto"/>
              <w:tabs>
                <w:tab w:pos="764" w:val="left"/>
              </w:tabs>
              <w:bidi w:val="0"/>
              <w:spacing w:before="0" w:after="0" w:line="401" w:lineRule="exact"/>
              <w:ind w:left="0" w:right="0" w:firstLine="500"/>
              <w:jc w:val="both"/>
              <w:rPr>
                <w:sz w:val="19"/>
                <w:szCs w:val="19"/>
              </w:rPr>
            </w:pPr>
            <w:r>
              <w:rPr>
                <w:color w:val="000000"/>
                <w:spacing w:val="0"/>
                <w:w w:val="100"/>
                <w:position w:val="0"/>
                <w:sz w:val="19"/>
                <w:szCs w:val="19"/>
              </w:rPr>
              <w:t>会求柱、锥、球的体积。</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320" w:after="160" w:line="406" w:lineRule="exact"/>
              <w:ind w:left="0" w:right="0" w:firstLine="500"/>
              <w:jc w:val="left"/>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95"/>
              </w:numPr>
              <w:shd w:val="clear" w:color="auto" w:fill="auto"/>
              <w:tabs>
                <w:tab w:pos="750" w:val="left"/>
              </w:tabs>
              <w:bidi w:val="0"/>
              <w:spacing w:before="0" w:after="0" w:line="425" w:lineRule="auto"/>
              <w:ind w:left="0" w:right="0" w:firstLine="500"/>
              <w:jc w:val="left"/>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1—5</w:t>
            </w:r>
            <w:r>
              <w:rPr>
                <w:color w:val="000000"/>
                <w:spacing w:val="0"/>
                <w:w w:val="100"/>
                <w:position w:val="0"/>
                <w:sz w:val="20"/>
                <w:szCs w:val="20"/>
                <w:lang w:val="en-US" w:eastAsia="en-US" w:bidi="en-US"/>
              </w:rPr>
              <w:t>；</w:t>
            </w:r>
          </w:p>
          <w:p>
            <w:pPr>
              <w:pStyle w:val="Style27"/>
              <w:keepNext w:val="0"/>
              <w:keepLines w:val="0"/>
              <w:widowControl w:val="0"/>
              <w:numPr>
                <w:ilvl w:val="0"/>
                <w:numId w:val="95"/>
              </w:numPr>
              <w:shd w:val="clear" w:color="auto" w:fill="auto"/>
              <w:tabs>
                <w:tab w:pos="706" w:val="left"/>
              </w:tabs>
              <w:bidi w:val="0"/>
              <w:spacing w:before="0" w:after="0" w:line="406" w:lineRule="exact"/>
              <w:ind w:left="0" w:right="0" w:firstLine="500"/>
              <w:jc w:val="left"/>
              <w:rPr>
                <w:sz w:val="19"/>
                <w:szCs w:val="19"/>
              </w:rPr>
            </w:pPr>
            <w:r>
              <w:rPr>
                <w:color w:val="000000"/>
                <w:spacing w:val="0"/>
                <w:w w:val="100"/>
                <w:position w:val="0"/>
                <w:sz w:val="19"/>
                <w:szCs w:val="19"/>
              </w:rPr>
              <w:t>能根据三视图绘制简单 几何体的直观图；</w:t>
            </w:r>
          </w:p>
          <w:p>
            <w:pPr>
              <w:pStyle w:val="Style27"/>
              <w:keepNext w:val="0"/>
              <w:keepLines w:val="0"/>
              <w:widowControl w:val="0"/>
              <w:numPr>
                <w:ilvl w:val="0"/>
                <w:numId w:val="95"/>
              </w:numPr>
              <w:shd w:val="clear" w:color="auto" w:fill="auto"/>
              <w:tabs>
                <w:tab w:pos="682" w:val="left"/>
              </w:tabs>
              <w:bidi w:val="0"/>
              <w:spacing w:before="0" w:after="0" w:line="406" w:lineRule="exact"/>
              <w:ind w:left="0" w:right="0" w:firstLine="500"/>
              <w:jc w:val="left"/>
              <w:rPr>
                <w:sz w:val="19"/>
                <w:szCs w:val="19"/>
              </w:rPr>
            </w:pPr>
            <w:r>
              <w:rPr>
                <w:color w:val="000000"/>
                <w:spacing w:val="0"/>
                <w:w w:val="100"/>
                <w:position w:val="0"/>
                <w:sz w:val="19"/>
                <w:szCs w:val="19"/>
              </w:rPr>
              <w:t>会推导直棱柱、正棱锥的 侧面积公式。</w:t>
            </w:r>
          </w:p>
        </w:tc>
      </w:tr>
      <w:tr>
        <w:trPr>
          <w:trHeight w:val="4872" w:hRule="exact"/>
        </w:trPr>
        <w:tc>
          <w:tcPr>
            <w:tcBorders>
              <w:top w:val="single" w:sz="4"/>
              <w:left w:val="single" w:sz="4"/>
              <w:bottom w:val="single" w:sz="4"/>
            </w:tcBorders>
            <w:shd w:val="clear" w:color="auto" w:fill="FFFFFF"/>
            <w:textDirection w:val="tbRlV"/>
            <w:vAlign w:val="center"/>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概率与统计</w:t>
            </w:r>
          </w:p>
        </w:tc>
        <w:tc>
          <w:tcPr>
            <w:tcBorders>
              <w:top w:val="single" w:sz="4"/>
              <w:left w:val="single" w:sz="4"/>
              <w:bottom w:val="single" w:sz="4"/>
            </w:tcBorders>
            <w:shd w:val="clear" w:color="auto" w:fill="FFFFFF"/>
            <w:textDirection w:val="tbRlV"/>
            <w:vAlign w:val="center"/>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概率与统计初步</w:t>
            </w: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408" w:lineRule="exact"/>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97"/>
              </w:numPr>
              <w:shd w:val="clear" w:color="auto" w:fill="auto"/>
              <w:tabs>
                <w:tab w:pos="750" w:val="left"/>
              </w:tabs>
              <w:bidi w:val="0"/>
              <w:spacing w:before="0" w:after="0" w:line="408" w:lineRule="exact"/>
              <w:ind w:left="0" w:right="0" w:firstLine="500"/>
              <w:jc w:val="left"/>
              <w:rPr>
                <w:sz w:val="19"/>
                <w:szCs w:val="19"/>
              </w:rPr>
            </w:pPr>
            <w:r>
              <w:rPr>
                <w:color w:val="000000"/>
                <w:spacing w:val="0"/>
                <w:w w:val="100"/>
                <w:position w:val="0"/>
                <w:sz w:val="19"/>
                <w:szCs w:val="19"/>
              </w:rPr>
              <w:t>会判断随机事件；</w:t>
            </w:r>
          </w:p>
          <w:p>
            <w:pPr>
              <w:pStyle w:val="Style27"/>
              <w:keepNext w:val="0"/>
              <w:keepLines w:val="0"/>
              <w:widowControl w:val="0"/>
              <w:numPr>
                <w:ilvl w:val="0"/>
                <w:numId w:val="97"/>
              </w:numPr>
              <w:shd w:val="clear" w:color="auto" w:fill="auto"/>
              <w:tabs>
                <w:tab w:pos="686" w:val="left"/>
              </w:tabs>
              <w:bidi w:val="0"/>
              <w:spacing w:before="0" w:after="0" w:line="408" w:lineRule="exact"/>
              <w:ind w:left="0" w:right="0" w:firstLine="500"/>
              <w:jc w:val="left"/>
              <w:rPr>
                <w:sz w:val="19"/>
                <w:szCs w:val="19"/>
              </w:rPr>
            </w:pPr>
            <w:r>
              <w:rPr>
                <w:color w:val="000000"/>
                <w:spacing w:val="0"/>
                <w:w w:val="100"/>
                <w:position w:val="0"/>
                <w:sz w:val="19"/>
                <w:szCs w:val="19"/>
              </w:rPr>
              <w:t>会判断随机事件中的基本事件和古 典概型，会求简单随机事件的古典概率；</w:t>
            </w:r>
          </w:p>
          <w:p>
            <w:pPr>
              <w:pStyle w:val="Style27"/>
              <w:keepNext w:val="0"/>
              <w:keepLines w:val="0"/>
              <w:widowControl w:val="0"/>
              <w:numPr>
                <w:ilvl w:val="0"/>
                <w:numId w:val="97"/>
              </w:numPr>
              <w:shd w:val="clear" w:color="auto" w:fill="auto"/>
              <w:tabs>
                <w:tab w:pos="778" w:val="left"/>
              </w:tabs>
              <w:bidi w:val="0"/>
              <w:spacing w:before="0" w:after="0" w:line="408" w:lineRule="exact"/>
              <w:ind w:left="0" w:right="0" w:firstLine="500"/>
              <w:jc w:val="left"/>
              <w:rPr>
                <w:sz w:val="19"/>
                <w:szCs w:val="19"/>
              </w:rPr>
            </w:pPr>
            <w:r>
              <w:rPr>
                <w:color w:val="000000"/>
                <w:spacing w:val="0"/>
                <w:w w:val="100"/>
                <w:position w:val="0"/>
                <w:sz w:val="19"/>
                <w:szCs w:val="19"/>
              </w:rPr>
              <w:t>能用加法公式计算互斥事件的概率；</w:t>
            </w:r>
          </w:p>
          <w:p>
            <w:pPr>
              <w:pStyle w:val="Style27"/>
              <w:keepNext w:val="0"/>
              <w:keepLines w:val="0"/>
              <w:widowControl w:val="0"/>
              <w:numPr>
                <w:ilvl w:val="0"/>
                <w:numId w:val="97"/>
              </w:numPr>
              <w:shd w:val="clear" w:color="auto" w:fill="auto"/>
              <w:tabs>
                <w:tab w:pos="682" w:val="left"/>
              </w:tabs>
              <w:bidi w:val="0"/>
              <w:spacing w:before="0" w:after="0" w:line="408" w:lineRule="exact"/>
              <w:ind w:left="0" w:right="0" w:firstLine="500"/>
              <w:jc w:val="left"/>
              <w:rPr>
                <w:sz w:val="19"/>
                <w:szCs w:val="19"/>
              </w:rPr>
            </w:pPr>
            <w:r>
              <w:rPr>
                <w:color w:val="000000"/>
                <w:spacing w:val="0"/>
                <w:w w:val="100"/>
                <w:position w:val="0"/>
                <w:sz w:val="19"/>
                <w:szCs w:val="19"/>
              </w:rPr>
              <w:t>会在实际的统计问题中，认识总体、 个体、样本和样本容量等概念，会做简单随 机抽样、系统抽样和分层抽样；</w:t>
            </w:r>
          </w:p>
          <w:p>
            <w:pPr>
              <w:pStyle w:val="Style27"/>
              <w:keepNext w:val="0"/>
              <w:keepLines w:val="0"/>
              <w:widowControl w:val="0"/>
              <w:numPr>
                <w:ilvl w:val="0"/>
                <w:numId w:val="97"/>
              </w:numPr>
              <w:shd w:val="clear" w:color="auto" w:fill="auto"/>
              <w:tabs>
                <w:tab w:pos="677" w:val="left"/>
              </w:tabs>
              <w:bidi w:val="0"/>
              <w:spacing w:before="0" w:after="0" w:line="408" w:lineRule="exact"/>
              <w:ind w:left="0" w:right="0" w:firstLine="500"/>
              <w:jc w:val="left"/>
              <w:rPr>
                <w:sz w:val="19"/>
                <w:szCs w:val="19"/>
              </w:rPr>
            </w:pPr>
            <w:r>
              <w:rPr>
                <w:color w:val="000000"/>
                <w:spacing w:val="0"/>
                <w:w w:val="100"/>
                <w:position w:val="0"/>
                <w:sz w:val="19"/>
                <w:szCs w:val="19"/>
              </w:rPr>
              <w:t>会对抽样数据进行分析，能用方差公 式及计算工具求样本的方差和标准差；</w:t>
            </w:r>
          </w:p>
          <w:p>
            <w:pPr>
              <w:pStyle w:val="Style27"/>
              <w:keepNext w:val="0"/>
              <w:keepLines w:val="0"/>
              <w:widowControl w:val="0"/>
              <w:numPr>
                <w:ilvl w:val="0"/>
                <w:numId w:val="97"/>
              </w:numPr>
              <w:shd w:val="clear" w:color="auto" w:fill="auto"/>
              <w:tabs>
                <w:tab w:pos="769" w:val="left"/>
              </w:tabs>
              <w:bidi w:val="0"/>
              <w:spacing w:before="0" w:after="0" w:line="408" w:lineRule="exact"/>
              <w:ind w:left="0" w:right="0" w:firstLine="500"/>
              <w:jc w:val="left"/>
              <w:rPr>
                <w:sz w:val="19"/>
                <w:szCs w:val="19"/>
              </w:rPr>
            </w:pPr>
            <w:r>
              <w:rPr>
                <w:color w:val="000000"/>
                <w:spacing w:val="0"/>
                <w:w w:val="100"/>
                <w:position w:val="0"/>
                <w:sz w:val="19"/>
                <w:szCs w:val="19"/>
              </w:rPr>
              <w:t>会绘制频率分布表和频率直方图。</w:t>
            </w:r>
          </w:p>
        </w:tc>
        <w:tc>
          <w:tcPr>
            <w:tcBorders>
              <w:top w:val="single" w:sz="4"/>
              <w:left w:val="single" w:sz="4"/>
              <w:bottom w:val="single" w:sz="4"/>
              <w:right w:val="single" w:sz="4"/>
            </w:tcBorders>
            <w:shd w:val="clear" w:color="auto" w:fill="FFFFFF"/>
            <w:vAlign w:val="top"/>
          </w:tcPr>
          <w:p>
            <w:pPr>
              <w:pStyle w:val="Style27"/>
              <w:keepNext w:val="0"/>
              <w:keepLines w:val="0"/>
              <w:widowControl w:val="0"/>
              <w:shd w:val="clear" w:color="auto" w:fill="auto"/>
              <w:bidi w:val="0"/>
              <w:spacing w:before="120" w:after="160" w:line="404" w:lineRule="exact"/>
              <w:ind w:left="0" w:right="0" w:firstLine="500"/>
              <w:jc w:val="left"/>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99"/>
              </w:numPr>
              <w:shd w:val="clear" w:color="auto" w:fill="auto"/>
              <w:tabs>
                <w:tab w:pos="750" w:val="left"/>
              </w:tabs>
              <w:bidi w:val="0"/>
              <w:spacing w:before="0" w:after="0" w:line="422" w:lineRule="auto"/>
              <w:ind w:left="0" w:right="0" w:firstLine="500"/>
              <w:jc w:val="left"/>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1—6</w:t>
            </w:r>
            <w:r>
              <w:rPr>
                <w:color w:val="000000"/>
                <w:spacing w:val="0"/>
                <w:w w:val="100"/>
                <w:position w:val="0"/>
                <w:sz w:val="20"/>
                <w:szCs w:val="20"/>
                <w:lang w:val="en-US" w:eastAsia="en-US" w:bidi="en-US"/>
              </w:rPr>
              <w:t>；</w:t>
            </w:r>
          </w:p>
          <w:p>
            <w:pPr>
              <w:pStyle w:val="Style27"/>
              <w:keepNext w:val="0"/>
              <w:keepLines w:val="0"/>
              <w:widowControl w:val="0"/>
              <w:numPr>
                <w:ilvl w:val="0"/>
                <w:numId w:val="99"/>
              </w:numPr>
              <w:shd w:val="clear" w:color="auto" w:fill="auto"/>
              <w:tabs>
                <w:tab w:pos="778" w:val="left"/>
              </w:tabs>
              <w:bidi w:val="0"/>
              <w:spacing w:before="0" w:after="0" w:line="404" w:lineRule="exact"/>
              <w:ind w:left="0" w:right="0" w:firstLine="500"/>
              <w:jc w:val="left"/>
              <w:rPr>
                <w:sz w:val="19"/>
                <w:szCs w:val="19"/>
              </w:rPr>
            </w:pPr>
            <w:r>
              <w:rPr>
                <w:color w:val="000000"/>
                <w:spacing w:val="0"/>
                <w:w w:val="100"/>
                <w:position w:val="0"/>
                <w:sz w:val="19"/>
                <w:szCs w:val="19"/>
              </w:rPr>
              <w:t>能抽象互斥事件的特征；</w:t>
            </w:r>
          </w:p>
          <w:p>
            <w:pPr>
              <w:pStyle w:val="Style27"/>
              <w:keepNext w:val="0"/>
              <w:keepLines w:val="0"/>
              <w:widowControl w:val="0"/>
              <w:numPr>
                <w:ilvl w:val="0"/>
                <w:numId w:val="99"/>
              </w:numPr>
              <w:shd w:val="clear" w:color="auto" w:fill="auto"/>
              <w:tabs>
                <w:tab w:pos="691" w:val="left"/>
              </w:tabs>
              <w:bidi w:val="0"/>
              <w:spacing w:before="0" w:after="0" w:line="404" w:lineRule="exact"/>
              <w:ind w:left="0" w:right="0" w:firstLine="500"/>
              <w:jc w:val="both"/>
              <w:rPr>
                <w:sz w:val="19"/>
                <w:szCs w:val="19"/>
              </w:rPr>
            </w:pPr>
            <w:r>
              <w:rPr>
                <w:color w:val="000000"/>
                <w:spacing w:val="0"/>
                <w:w w:val="100"/>
                <w:position w:val="0"/>
                <w:sz w:val="19"/>
                <w:szCs w:val="19"/>
              </w:rPr>
              <w:t>能辨识简单随机抽样、系 统抽样和分层抽样的联系与区 另</w:t>
            </w:r>
            <w:r>
              <w:rPr>
                <w:rFonts w:ascii="Times New Roman" w:eastAsia="Times New Roman" w:hAnsi="Times New Roman" w:cs="Times New Roman"/>
                <w:color w:val="000000"/>
                <w:spacing w:val="0"/>
                <w:w w:val="100"/>
                <w:position w:val="0"/>
                <w:sz w:val="20"/>
                <w:szCs w:val="20"/>
              </w:rPr>
              <w:t>0,</w:t>
            </w:r>
            <w:r>
              <w:rPr>
                <w:color w:val="000000"/>
                <w:spacing w:val="0"/>
                <w:w w:val="100"/>
                <w:position w:val="0"/>
                <w:sz w:val="19"/>
                <w:szCs w:val="19"/>
              </w:rPr>
              <w:t>会根据实际需要选择恰当的 抽样方法；</w:t>
            </w:r>
          </w:p>
          <w:p>
            <w:pPr>
              <w:pStyle w:val="Style27"/>
              <w:keepNext w:val="0"/>
              <w:keepLines w:val="0"/>
              <w:widowControl w:val="0"/>
              <w:numPr>
                <w:ilvl w:val="0"/>
                <w:numId w:val="99"/>
              </w:numPr>
              <w:shd w:val="clear" w:color="auto" w:fill="auto"/>
              <w:tabs>
                <w:tab w:pos="706" w:val="left"/>
              </w:tabs>
              <w:bidi w:val="0"/>
              <w:spacing w:before="0" w:after="80" w:line="404" w:lineRule="exact"/>
              <w:ind w:left="0" w:right="0" w:firstLine="500"/>
              <w:jc w:val="both"/>
              <w:rPr>
                <w:sz w:val="19"/>
                <w:szCs w:val="19"/>
              </w:rPr>
            </w:pPr>
            <w:r>
              <w:rPr>
                <w:color w:val="000000"/>
                <w:spacing w:val="0"/>
                <w:w w:val="100"/>
                <w:position w:val="0"/>
                <w:sz w:val="19"/>
                <w:szCs w:val="19"/>
              </w:rPr>
              <w:t>知道统计图表的特征及 选用方法。</w:t>
            </w:r>
          </w:p>
        </w:tc>
      </w:tr>
    </w:tbl>
    <w:p>
      <w:pPr>
        <w:sectPr>
          <w:headerReference w:type="default" r:id="rId23"/>
          <w:footerReference w:type="default" r:id="rId24"/>
          <w:headerReference w:type="first" r:id="rId25"/>
          <w:footerReference w:type="first" r:id="rId26"/>
          <w:footnotePr>
            <w:pos w:val="pageBottom"/>
            <w:numFmt w:val="decimal"/>
            <w:numRestart w:val="continuous"/>
          </w:footnotePr>
          <w:pgSz w:w="11900" w:h="16840"/>
          <w:pgMar w:top="1443" w:right="1695" w:bottom="1487" w:left="1700" w:header="0" w:footer="3" w:gutter="0"/>
          <w:cols w:space="720"/>
          <w:noEndnote/>
          <w:titlePg/>
          <w:rtlGutter w:val="0"/>
          <w:docGrid w:linePitch="360"/>
        </w:sectPr>
      </w:pPr>
    </w:p>
    <w:p>
      <w:pPr>
        <w:pStyle w:val="Style21"/>
        <w:keepNext/>
        <w:keepLines/>
        <w:widowControl w:val="0"/>
        <w:shd w:val="clear" w:color="auto" w:fill="auto"/>
        <w:bidi w:val="0"/>
        <w:spacing w:before="0" w:after="520" w:line="240" w:lineRule="auto"/>
        <w:ind w:left="0" w:right="0" w:firstLine="0"/>
        <w:jc w:val="center"/>
      </w:pPr>
      <w:bookmarkStart w:id="225" w:name="bookmark225"/>
      <w:bookmarkStart w:id="226" w:name="bookmark226"/>
      <w:bookmarkStart w:id="227" w:name="bookmark227"/>
      <w:r>
        <w:rPr>
          <w:color w:val="000000"/>
          <w:spacing w:val="0"/>
          <w:w w:val="100"/>
          <w:position w:val="0"/>
        </w:rPr>
        <w:t>附录</w:t>
      </w:r>
      <w:r>
        <w:rPr>
          <w:rFonts w:ascii="Times New Roman" w:eastAsia="Times New Roman" w:hAnsi="Times New Roman" w:cs="Times New Roman"/>
          <w:b/>
          <w:bCs/>
          <w:color w:val="000000"/>
          <w:spacing w:val="0"/>
          <w:w w:val="100"/>
          <w:position w:val="0"/>
          <w:lang w:val="zh-CN" w:eastAsia="zh-CN" w:bidi="zh-CN"/>
        </w:rPr>
        <w:t>4</w:t>
      </w:r>
      <w:r>
        <w:rPr>
          <w:color w:val="000000"/>
          <w:spacing w:val="0"/>
          <w:w w:val="100"/>
          <w:position w:val="0"/>
        </w:rPr>
        <w:t>拓展模块学业质量要求</w:t>
      </w:r>
      <w:bookmarkEnd w:id="225"/>
      <w:bookmarkEnd w:id="226"/>
      <w:bookmarkEnd w:id="227"/>
    </w:p>
    <w:p>
      <w:pPr>
        <w:pStyle w:val="Style16"/>
        <w:keepNext w:val="0"/>
        <w:keepLines w:val="0"/>
        <w:widowControl w:val="0"/>
        <w:shd w:val="clear" w:color="auto" w:fill="auto"/>
        <w:bidi w:val="0"/>
        <w:spacing w:before="0" w:after="200" w:line="240" w:lineRule="auto"/>
        <w:ind w:left="0" w:right="0" w:firstLine="440"/>
        <w:jc w:val="left"/>
        <w:rPr>
          <w:sz w:val="24"/>
          <w:szCs w:val="24"/>
        </w:rPr>
      </w:pPr>
      <w:r>
        <w:rPr>
          <w:color w:val="000000"/>
          <w:spacing w:val="0"/>
          <w:w w:val="100"/>
          <w:position w:val="0"/>
          <w:sz w:val="24"/>
          <w:szCs w:val="24"/>
        </w:rPr>
        <w:t>拓展</w:t>
      </w:r>
      <w:r>
        <w:rPr>
          <w:color w:val="000000"/>
          <w:spacing w:val="0"/>
          <w:w w:val="100"/>
          <w:position w:val="0"/>
          <w:sz w:val="24"/>
          <w:szCs w:val="24"/>
          <w:lang w:val="zh-CN" w:eastAsia="zh-CN" w:bidi="zh-CN"/>
        </w:rPr>
        <w:t>模块一</w:t>
      </w:r>
    </w:p>
    <w:p>
      <w:pPr>
        <w:pStyle w:val="Style16"/>
        <w:keepNext w:val="0"/>
        <w:keepLines w:val="0"/>
        <w:widowControl w:val="0"/>
        <w:shd w:val="clear" w:color="auto" w:fill="auto"/>
        <w:bidi w:val="0"/>
        <w:spacing w:before="0" w:after="580" w:line="240" w:lineRule="auto"/>
        <w:ind w:left="0" w:right="0" w:firstLine="440"/>
        <w:jc w:val="left"/>
      </w:pPr>
      <w:r>
        <w:rPr>
          <w:color w:val="000000"/>
          <w:spacing w:val="0"/>
          <w:w w:val="100"/>
          <w:position w:val="0"/>
        </w:rPr>
        <w:t>结合拓展模块一的具体内容将学生的学业质量划分为水平一和水平二。</w:t>
      </w:r>
    </w:p>
    <w:tbl>
      <w:tblPr>
        <w:tblOverlap w:val="never"/>
        <w:jc w:val="center"/>
        <w:tblLayout w:type="fixed"/>
      </w:tblPr>
      <w:tblGrid>
        <w:gridCol w:w="514"/>
        <w:gridCol w:w="422"/>
        <w:gridCol w:w="3998"/>
        <w:gridCol w:w="3360"/>
      </w:tblGrid>
      <w:tr>
        <w:trPr>
          <w:trHeight w:val="509" w:hRule="exact"/>
        </w:trPr>
        <w:tc>
          <w:tcPr>
            <w:gridSpan w:val="2"/>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4" w:lineRule="exact"/>
              <w:ind w:left="0" w:right="0" w:firstLine="0"/>
              <w:jc w:val="center"/>
              <w:rPr>
                <w:sz w:val="19"/>
                <w:szCs w:val="19"/>
              </w:rPr>
            </w:pPr>
            <w:r>
              <w:rPr>
                <w:b/>
                <w:bCs/>
                <w:color w:val="000000"/>
                <w:spacing w:val="0"/>
                <w:w w:val="100"/>
                <w:position w:val="0"/>
                <w:sz w:val="19"/>
                <w:szCs w:val="19"/>
              </w:rPr>
              <w:t>课程 内容</w:t>
            </w:r>
          </w:p>
        </w:tc>
        <w:tc>
          <w:tcPr>
            <w:gridSpan w:val="2"/>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509"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水平一</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水平二</w:t>
            </w:r>
          </w:p>
        </w:tc>
      </w:tr>
      <w:tr>
        <w:trPr>
          <w:trHeight w:val="1997" w:hRule="exact"/>
        </w:trPr>
        <w:tc>
          <w:tcPr>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基础知识</w:t>
            </w:r>
          </w:p>
        </w:tc>
        <w:tc>
          <w:tcPr>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充要条件</w:t>
            </w:r>
          </w:p>
        </w:tc>
        <w:tc>
          <w:tcPr>
            <w:tcBorders>
              <w:top w:val="single" w:sz="4"/>
              <w:left w:val="single" w:sz="4"/>
            </w:tcBorders>
            <w:shd w:val="clear" w:color="auto" w:fill="FFFFFF"/>
            <w:vAlign w:val="top"/>
          </w:tcPr>
          <w:p>
            <w:pPr>
              <w:pStyle w:val="Style27"/>
              <w:keepNext w:val="0"/>
              <w:keepLines w:val="0"/>
              <w:widowControl w:val="0"/>
              <w:shd w:val="clear" w:color="auto" w:fill="auto"/>
              <w:bidi w:val="0"/>
              <w:spacing w:before="260" w:after="200" w:line="240" w:lineRule="auto"/>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shd w:val="clear" w:color="auto" w:fill="auto"/>
              <w:bidi w:val="0"/>
              <w:spacing w:before="0" w:after="200" w:line="240" w:lineRule="auto"/>
              <w:ind w:left="0" w:right="0" w:firstLine="500"/>
              <w:jc w:val="both"/>
              <w:rPr>
                <w:sz w:val="19"/>
                <w:szCs w:val="19"/>
              </w:rPr>
            </w:pPr>
            <w:r>
              <w:rPr>
                <w:rFonts w:ascii="Times New Roman" w:eastAsia="Times New Roman" w:hAnsi="Times New Roman" w:cs="Times New Roman"/>
                <w:color w:val="000000"/>
                <w:spacing w:val="0"/>
                <w:w w:val="100"/>
                <w:position w:val="0"/>
                <w:sz w:val="20"/>
                <w:szCs w:val="20"/>
                <w:lang w:val="en-US" w:eastAsia="en-US" w:bidi="en-US"/>
              </w:rPr>
              <w:t>1.</w:t>
            </w:r>
            <w:r>
              <w:rPr>
                <w:color w:val="000000"/>
                <w:spacing w:val="0"/>
                <w:w w:val="100"/>
                <w:position w:val="0"/>
                <w:sz w:val="19"/>
                <w:szCs w:val="19"/>
              </w:rPr>
              <w:t>通过条件与结论间的关系，知道条</w:t>
            </w:r>
          </w:p>
          <w:p>
            <w:pPr>
              <w:pStyle w:val="Style27"/>
              <w:keepNext w:val="0"/>
              <w:keepLines w:val="0"/>
              <w:widowControl w:val="0"/>
              <w:shd w:val="clear" w:color="auto" w:fill="auto"/>
              <w:bidi w:val="0"/>
              <w:spacing w:before="0" w:after="200" w:line="240" w:lineRule="auto"/>
              <w:ind w:left="0" w:right="0" w:firstLine="0"/>
              <w:jc w:val="left"/>
              <w:rPr>
                <w:sz w:val="19"/>
                <w:szCs w:val="19"/>
              </w:rPr>
            </w:pPr>
            <w:r>
              <w:rPr>
                <w:color w:val="000000"/>
                <w:spacing w:val="0"/>
                <w:w w:val="100"/>
                <w:position w:val="0"/>
                <w:sz w:val="19"/>
                <w:szCs w:val="19"/>
              </w:rPr>
              <w:t>件与结论之间的充分性和必要性。</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200" w:line="240" w:lineRule="auto"/>
              <w:ind w:left="0" w:right="0" w:firstLine="50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101"/>
              </w:numPr>
              <w:shd w:val="clear" w:color="auto" w:fill="auto"/>
              <w:tabs>
                <w:tab w:pos="750" w:val="left"/>
              </w:tabs>
              <w:bidi w:val="0"/>
              <w:spacing w:before="0" w:after="200" w:line="240" w:lineRule="auto"/>
              <w:ind w:left="0" w:right="0" w:firstLine="500"/>
              <w:jc w:val="both"/>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w:t>
            </w:r>
          </w:p>
          <w:p>
            <w:pPr>
              <w:pStyle w:val="Style27"/>
              <w:keepNext w:val="0"/>
              <w:keepLines w:val="0"/>
              <w:widowControl w:val="0"/>
              <w:numPr>
                <w:ilvl w:val="0"/>
                <w:numId w:val="101"/>
              </w:numPr>
              <w:shd w:val="clear" w:color="auto" w:fill="auto"/>
              <w:tabs>
                <w:tab w:pos="778" w:val="left"/>
              </w:tabs>
              <w:bidi w:val="0"/>
              <w:spacing w:before="0" w:after="200" w:line="240" w:lineRule="auto"/>
              <w:ind w:left="0" w:right="0" w:firstLine="500"/>
              <w:jc w:val="both"/>
              <w:rPr>
                <w:sz w:val="19"/>
                <w:szCs w:val="19"/>
              </w:rPr>
            </w:pPr>
            <w:r>
              <w:rPr>
                <w:color w:val="000000"/>
                <w:spacing w:val="0"/>
                <w:w w:val="100"/>
                <w:position w:val="0"/>
                <w:sz w:val="19"/>
                <w:szCs w:val="19"/>
              </w:rPr>
              <w:t>能感知用充分、必要条件进</w:t>
            </w:r>
          </w:p>
          <w:p>
            <w:pPr>
              <w:pStyle w:val="Style27"/>
              <w:keepNext w:val="0"/>
              <w:keepLines w:val="0"/>
              <w:widowControl w:val="0"/>
              <w:shd w:val="clear" w:color="auto" w:fill="auto"/>
              <w:bidi w:val="0"/>
              <w:spacing w:before="0" w:after="200" w:line="240" w:lineRule="auto"/>
              <w:ind w:left="0" w:right="0" w:firstLine="0"/>
              <w:jc w:val="left"/>
              <w:rPr>
                <w:sz w:val="19"/>
                <w:szCs w:val="19"/>
              </w:rPr>
            </w:pPr>
            <w:r>
              <w:rPr>
                <w:color w:val="000000"/>
                <w:spacing w:val="0"/>
                <w:w w:val="100"/>
                <w:position w:val="0"/>
                <w:sz w:val="19"/>
                <w:szCs w:val="19"/>
              </w:rPr>
              <w:t>行逻辑推理的过程。</w:t>
            </w:r>
          </w:p>
        </w:tc>
      </w:tr>
      <w:tr>
        <w:trPr>
          <w:trHeight w:val="5520" w:hRule="exact"/>
        </w:trPr>
        <w:tc>
          <w:tcPr>
            <w:vMerge w:val="restart"/>
            <w:tcBorders>
              <w:top w:val="single" w:sz="4"/>
              <w:left w:val="single" w:sz="4"/>
            </w:tcBorders>
            <w:shd w:val="clear" w:color="auto" w:fill="FFFFFF"/>
            <w:textDirection w:val="tbRlV"/>
            <w:vAlign w:val="top"/>
          </w:tcPr>
          <w:p>
            <w:pPr>
              <w:pStyle w:val="Style41"/>
              <w:keepNext w:val="0"/>
              <w:keepLines w:val="0"/>
              <w:widowControl w:val="0"/>
              <w:shd w:val="clear" w:color="auto" w:fill="auto"/>
              <w:bidi w:val="0"/>
              <w:spacing w:after="0" w:line="240" w:lineRule="auto"/>
              <w:ind w:left="0" w:right="0" w:firstLine="0"/>
              <w:jc w:val="center"/>
              <w:rPr>
                <w:sz w:val="20"/>
                <w:szCs w:val="20"/>
              </w:rPr>
            </w:pPr>
            <w:r>
              <w:rPr>
                <w:color w:val="000000"/>
                <w:spacing w:val="0"/>
                <w:w w:val="100"/>
                <w:position w:val="0"/>
                <w:sz w:val="20"/>
                <w:szCs w:val="20"/>
              </w:rPr>
              <w:t>函数</w:t>
            </w:r>
          </w:p>
        </w:tc>
        <w:tc>
          <w:tcPr>
            <w:tcBorders>
              <w:top w:val="single" w:sz="4"/>
              <w:left w:val="single" w:sz="4"/>
            </w:tcBorders>
            <w:shd w:val="clear" w:color="auto" w:fill="FFFFFF"/>
            <w:textDirection w:val="tbRlV"/>
            <w:vAlign w:val="center"/>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三角计算</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444" w:lineRule="exact"/>
              <w:ind w:left="0" w:right="0" w:firstLine="52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103"/>
              </w:numPr>
              <w:shd w:val="clear" w:color="auto" w:fill="auto"/>
              <w:tabs>
                <w:tab w:pos="701" w:val="left"/>
              </w:tabs>
              <w:bidi w:val="0"/>
              <w:spacing w:before="0" w:after="0" w:line="444" w:lineRule="exact"/>
              <w:ind w:left="0" w:right="0" w:firstLine="520"/>
              <w:jc w:val="both"/>
              <w:rPr>
                <w:sz w:val="19"/>
                <w:szCs w:val="19"/>
              </w:rPr>
            </w:pPr>
            <w:r>
              <w:rPr>
                <w:color w:val="000000"/>
                <w:spacing w:val="0"/>
                <w:w w:val="100"/>
                <w:position w:val="0"/>
                <w:sz w:val="19"/>
                <w:szCs w:val="19"/>
              </w:rPr>
              <w:t>知道两角差的余弦公式的推导过 程，会由两角差的余弦公式推导两角和与 两角差的正弦公式、余弦公式、正切公式， 会用和角公式进行求值、化简和证明;</w:t>
            </w:r>
          </w:p>
          <w:p>
            <w:pPr>
              <w:pStyle w:val="Style27"/>
              <w:keepNext w:val="0"/>
              <w:keepLines w:val="0"/>
              <w:widowControl w:val="0"/>
              <w:numPr>
                <w:ilvl w:val="0"/>
                <w:numId w:val="103"/>
              </w:numPr>
              <w:shd w:val="clear" w:color="auto" w:fill="auto"/>
              <w:tabs>
                <w:tab w:pos="706" w:val="left"/>
              </w:tabs>
              <w:bidi w:val="0"/>
              <w:spacing w:before="0" w:after="0" w:line="444" w:lineRule="exact"/>
              <w:ind w:left="0" w:right="0" w:firstLine="520"/>
              <w:jc w:val="both"/>
              <w:rPr>
                <w:sz w:val="19"/>
                <w:szCs w:val="19"/>
              </w:rPr>
            </w:pPr>
            <w:r>
              <w:rPr>
                <w:color w:val="000000"/>
                <w:spacing w:val="0"/>
                <w:w w:val="100"/>
                <w:position w:val="0"/>
                <w:sz w:val="19"/>
                <w:szCs w:val="19"/>
              </w:rPr>
              <w:t>知道二倍角公式的推导过程，会用 二倍角公式进行求值、化简和证明；</w:t>
            </w:r>
          </w:p>
          <w:p>
            <w:pPr>
              <w:pStyle w:val="Style27"/>
              <w:keepNext w:val="0"/>
              <w:keepLines w:val="0"/>
              <w:widowControl w:val="0"/>
              <w:numPr>
                <w:ilvl w:val="0"/>
                <w:numId w:val="103"/>
              </w:numPr>
              <w:shd w:val="clear" w:color="auto" w:fill="auto"/>
              <w:tabs>
                <w:tab w:pos="701" w:val="left"/>
              </w:tabs>
              <w:bidi w:val="0"/>
              <w:spacing w:before="0" w:after="0" w:line="444" w:lineRule="exact"/>
              <w:ind w:left="0" w:right="0" w:firstLine="520"/>
              <w:jc w:val="both"/>
              <w:rPr>
                <w:sz w:val="19"/>
                <w:szCs w:val="19"/>
              </w:rPr>
            </w:pPr>
            <w:r>
              <w:rPr>
                <w:color w:val="000000"/>
                <w:spacing w:val="0"/>
                <w:w w:val="100"/>
                <w:position w:val="0"/>
                <w:sz w:val="19"/>
                <w:szCs w:val="19"/>
              </w:rPr>
              <w:t>知道正弦型函数与正弦函数之间 的关系；知道用</w:t>
            </w:r>
            <w:r>
              <w:rPr>
                <w:color w:val="000000"/>
                <w:spacing w:val="0"/>
                <w:w w:val="100"/>
                <w:position w:val="0"/>
                <w:sz w:val="19"/>
                <w:szCs w:val="19"/>
                <w:lang w:val="zh-CN" w:eastAsia="zh-CN" w:bidi="zh-CN"/>
              </w:rPr>
              <w:t>“五</w:t>
            </w:r>
            <w:r>
              <w:rPr>
                <w:color w:val="000000"/>
                <w:spacing w:val="0"/>
                <w:w w:val="100"/>
                <w:position w:val="0"/>
                <w:sz w:val="19"/>
                <w:szCs w:val="19"/>
              </w:rPr>
              <w:t>点法”画正弦型函数 在一个周期上的简图的过程;</w:t>
            </w:r>
          </w:p>
          <w:p>
            <w:pPr>
              <w:pStyle w:val="Style27"/>
              <w:keepNext w:val="0"/>
              <w:keepLines w:val="0"/>
              <w:widowControl w:val="0"/>
              <w:numPr>
                <w:ilvl w:val="0"/>
                <w:numId w:val="103"/>
              </w:numPr>
              <w:shd w:val="clear" w:color="auto" w:fill="auto"/>
              <w:tabs>
                <w:tab w:pos="701" w:val="left"/>
              </w:tabs>
              <w:bidi w:val="0"/>
              <w:spacing w:before="0" w:after="0" w:line="444" w:lineRule="exact"/>
              <w:ind w:left="0" w:right="0" w:firstLine="520"/>
              <w:jc w:val="both"/>
              <w:rPr>
                <w:sz w:val="19"/>
                <w:szCs w:val="19"/>
              </w:rPr>
            </w:pPr>
            <w:r>
              <w:rPr>
                <w:color w:val="000000"/>
                <w:spacing w:val="0"/>
                <w:w w:val="100"/>
                <w:position w:val="0"/>
                <w:sz w:val="19"/>
                <w:szCs w:val="19"/>
              </w:rPr>
              <w:t>知道正弦定理和余弦定理的推导 过程，知道它们在解三角形中的作用。</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0" w:after="200" w:line="445" w:lineRule="exact"/>
              <w:ind w:left="0" w:right="0" w:firstLine="52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105"/>
              </w:numPr>
              <w:shd w:val="clear" w:color="auto" w:fill="auto"/>
              <w:tabs>
                <w:tab w:pos="770" w:val="left"/>
              </w:tabs>
              <w:bidi w:val="0"/>
              <w:spacing w:before="0" w:after="0" w:line="466" w:lineRule="auto"/>
              <w:ind w:left="0" w:right="0" w:firstLine="520"/>
              <w:jc w:val="both"/>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1—4</w:t>
            </w:r>
            <w:r>
              <w:rPr>
                <w:color w:val="000000"/>
                <w:spacing w:val="0"/>
                <w:w w:val="100"/>
                <w:position w:val="0"/>
                <w:sz w:val="20"/>
                <w:szCs w:val="20"/>
                <w:lang w:val="en-US" w:eastAsia="en-US" w:bidi="en-US"/>
              </w:rPr>
              <w:t>；</w:t>
            </w:r>
          </w:p>
          <w:p>
            <w:pPr>
              <w:pStyle w:val="Style27"/>
              <w:keepNext w:val="0"/>
              <w:keepLines w:val="0"/>
              <w:widowControl w:val="0"/>
              <w:numPr>
                <w:ilvl w:val="0"/>
                <w:numId w:val="105"/>
              </w:numPr>
              <w:shd w:val="clear" w:color="auto" w:fill="auto"/>
              <w:tabs>
                <w:tab w:pos="706" w:val="left"/>
              </w:tabs>
              <w:bidi w:val="0"/>
              <w:spacing w:before="0" w:after="0" w:line="445" w:lineRule="exact"/>
              <w:ind w:left="0" w:right="0" w:firstLine="520"/>
              <w:jc w:val="both"/>
              <w:rPr>
                <w:sz w:val="19"/>
                <w:szCs w:val="19"/>
              </w:rPr>
            </w:pPr>
            <w:r>
              <w:rPr>
                <w:color w:val="000000"/>
                <w:spacing w:val="0"/>
                <w:w w:val="100"/>
                <w:position w:val="0"/>
                <w:sz w:val="19"/>
                <w:szCs w:val="19"/>
              </w:rPr>
              <w:t>能根据正弦型函数的图像 领会其性质，会用</w:t>
            </w:r>
            <w:r>
              <w:rPr>
                <w:color w:val="000000"/>
                <w:spacing w:val="0"/>
                <w:w w:val="100"/>
                <w:position w:val="0"/>
                <w:sz w:val="19"/>
                <w:szCs w:val="19"/>
                <w:lang w:val="zh-CN" w:eastAsia="zh-CN" w:bidi="zh-CN"/>
              </w:rPr>
              <w:t>“五</w:t>
            </w:r>
            <w:r>
              <w:rPr>
                <w:color w:val="000000"/>
                <w:spacing w:val="0"/>
                <w:w w:val="100"/>
                <w:position w:val="0"/>
                <w:sz w:val="19"/>
                <w:szCs w:val="19"/>
              </w:rPr>
              <w:t>点法”画正 弦型函数在一个周期上的简图；</w:t>
            </w:r>
          </w:p>
          <w:p>
            <w:pPr>
              <w:pStyle w:val="Style27"/>
              <w:keepNext w:val="0"/>
              <w:keepLines w:val="0"/>
              <w:widowControl w:val="0"/>
              <w:numPr>
                <w:ilvl w:val="0"/>
                <w:numId w:val="105"/>
              </w:numPr>
              <w:shd w:val="clear" w:color="auto" w:fill="auto"/>
              <w:tabs>
                <w:tab w:pos="696" w:val="left"/>
              </w:tabs>
              <w:bidi w:val="0"/>
              <w:spacing w:before="0" w:after="0" w:line="445" w:lineRule="exact"/>
              <w:ind w:left="0" w:right="0" w:firstLine="520"/>
              <w:jc w:val="both"/>
              <w:rPr>
                <w:sz w:val="19"/>
                <w:szCs w:val="19"/>
              </w:rPr>
            </w:pPr>
            <w:r>
              <w:rPr>
                <w:color w:val="000000"/>
                <w:spacing w:val="0"/>
                <w:w w:val="100"/>
                <w:position w:val="0"/>
                <w:sz w:val="19"/>
                <w:szCs w:val="19"/>
              </w:rPr>
              <w:t>会用正弦定理和余弦定理 解三角形；</w:t>
            </w:r>
          </w:p>
          <w:p>
            <w:pPr>
              <w:pStyle w:val="Style27"/>
              <w:keepNext w:val="0"/>
              <w:keepLines w:val="0"/>
              <w:widowControl w:val="0"/>
              <w:numPr>
                <w:ilvl w:val="0"/>
                <w:numId w:val="105"/>
              </w:numPr>
              <w:shd w:val="clear" w:color="auto" w:fill="auto"/>
              <w:tabs>
                <w:tab w:pos="682" w:val="left"/>
              </w:tabs>
              <w:bidi w:val="0"/>
              <w:spacing w:before="0" w:after="100" w:line="461" w:lineRule="exact"/>
              <w:ind w:left="0" w:right="0" w:firstLine="520"/>
              <w:jc w:val="both"/>
              <w:rPr>
                <w:sz w:val="19"/>
                <w:szCs w:val="19"/>
              </w:rPr>
            </w:pPr>
            <w:r>
              <w:rPr>
                <w:color w:val="000000"/>
                <w:spacing w:val="0"/>
                <w:w w:val="100"/>
                <w:position w:val="0"/>
                <w:sz w:val="19"/>
                <w:szCs w:val="19"/>
              </w:rPr>
              <w:t>能通过数学建模，解决简单 的与三角计算有关的实际问题。</w:t>
            </w:r>
          </w:p>
        </w:tc>
      </w:tr>
      <w:tr>
        <w:trPr>
          <w:trHeight w:val="2448" w:hRule="exact"/>
        </w:trPr>
        <w:tc>
          <w:tcPr>
            <w:vMerge/>
            <w:tcBorders>
              <w:left w:val="single" w:sz="4"/>
              <w:bottom w:val="single" w:sz="4"/>
            </w:tcBorders>
            <w:shd w:val="clear" w:color="auto" w:fill="FFFFFF"/>
            <w:textDirection w:val="tbRlV"/>
            <w:vAlign w:val="top"/>
          </w:tcPr>
          <w:p>
            <w:pPr/>
          </w:p>
        </w:tc>
        <w:tc>
          <w:tcPr>
            <w:tcBorders>
              <w:top w:val="single" w:sz="4"/>
              <w:left w:val="single" w:sz="4"/>
              <w:bottom w:val="single" w:sz="4"/>
            </w:tcBorders>
            <w:shd w:val="clear" w:color="auto" w:fill="FFFFFF"/>
            <w:textDirection w:val="tbRlV"/>
            <w:vAlign w:val="top"/>
          </w:tcPr>
          <w:p>
            <w:pPr>
              <w:pStyle w:val="Style41"/>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数列</w:t>
            </w: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440" w:lineRule="exact"/>
              <w:ind w:left="0" w:right="0" w:firstLine="520"/>
              <w:jc w:val="both"/>
              <w:rPr>
                <w:sz w:val="19"/>
                <w:szCs w:val="19"/>
              </w:rPr>
            </w:pPr>
            <w:r>
              <w:rPr>
                <w:color w:val="000000"/>
                <w:spacing w:val="0"/>
                <w:w w:val="100"/>
                <w:position w:val="0"/>
                <w:sz w:val="19"/>
                <w:szCs w:val="19"/>
              </w:rPr>
              <w:t>在熟悉的单一情境中：</w:t>
            </w:r>
          </w:p>
          <w:p>
            <w:pPr>
              <w:pStyle w:val="Style27"/>
              <w:keepNext w:val="0"/>
              <w:keepLines w:val="0"/>
              <w:widowControl w:val="0"/>
              <w:shd w:val="clear" w:color="auto" w:fill="auto"/>
              <w:bidi w:val="0"/>
              <w:spacing w:before="0" w:after="0" w:line="440" w:lineRule="exact"/>
              <w:ind w:left="0" w:right="0" w:firstLine="520"/>
              <w:jc w:val="both"/>
              <w:rPr>
                <w:sz w:val="19"/>
                <w:szCs w:val="19"/>
              </w:rPr>
            </w:pPr>
            <w:r>
              <w:rPr>
                <w:rFonts w:ascii="Times New Roman" w:eastAsia="Times New Roman" w:hAnsi="Times New Roman" w:cs="Times New Roman"/>
                <w:color w:val="000000"/>
                <w:spacing w:val="0"/>
                <w:w w:val="100"/>
                <w:position w:val="0"/>
                <w:sz w:val="20"/>
                <w:szCs w:val="20"/>
                <w:lang w:val="en-US" w:eastAsia="en-US" w:bidi="en-US"/>
              </w:rPr>
              <w:t>1.</w:t>
            </w:r>
            <w:r>
              <w:rPr>
                <w:color w:val="000000"/>
                <w:spacing w:val="0"/>
                <w:w w:val="100"/>
                <w:position w:val="0"/>
                <w:sz w:val="19"/>
                <w:szCs w:val="19"/>
              </w:rPr>
              <w:t>能体会数列及有关概念的抽象过 程；会抽象数列前几项的特征，推岀满足 条件的一个通项公式，会用通项公式求数 列的某一项；</w:t>
            </w:r>
          </w:p>
        </w:tc>
        <w:tc>
          <w:tcPr>
            <w:tcBorders>
              <w:top w:val="single" w:sz="4"/>
              <w:left w:val="single" w:sz="4"/>
              <w:bottom w:val="single" w:sz="4"/>
              <w:right w:val="single" w:sz="4"/>
            </w:tcBorders>
            <w:shd w:val="clear" w:color="auto" w:fill="FFFFFF"/>
            <w:vAlign w:val="top"/>
          </w:tcPr>
          <w:p>
            <w:pPr>
              <w:pStyle w:val="Style27"/>
              <w:keepNext w:val="0"/>
              <w:keepLines w:val="0"/>
              <w:widowControl w:val="0"/>
              <w:shd w:val="clear" w:color="auto" w:fill="auto"/>
              <w:bidi w:val="0"/>
              <w:spacing w:before="260" w:after="200" w:line="240" w:lineRule="auto"/>
              <w:ind w:left="0" w:right="0" w:firstLine="50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107"/>
              </w:numPr>
              <w:shd w:val="clear" w:color="auto" w:fill="auto"/>
              <w:tabs>
                <w:tab w:pos="750" w:val="left"/>
              </w:tabs>
              <w:bidi w:val="0"/>
              <w:spacing w:before="0" w:after="200" w:line="240" w:lineRule="auto"/>
              <w:ind w:left="0" w:right="0" w:firstLine="500"/>
              <w:jc w:val="both"/>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1—3</w:t>
            </w:r>
            <w:r>
              <w:rPr>
                <w:color w:val="000000"/>
                <w:spacing w:val="0"/>
                <w:w w:val="100"/>
                <w:position w:val="0"/>
                <w:sz w:val="20"/>
                <w:szCs w:val="20"/>
                <w:lang w:val="en-US" w:eastAsia="en-US" w:bidi="en-US"/>
              </w:rPr>
              <w:t>；</w:t>
            </w:r>
          </w:p>
          <w:p>
            <w:pPr>
              <w:pStyle w:val="Style27"/>
              <w:keepNext w:val="0"/>
              <w:keepLines w:val="0"/>
              <w:widowControl w:val="0"/>
              <w:numPr>
                <w:ilvl w:val="0"/>
                <w:numId w:val="107"/>
              </w:numPr>
              <w:shd w:val="clear" w:color="auto" w:fill="auto"/>
              <w:tabs>
                <w:tab w:pos="769" w:val="left"/>
              </w:tabs>
              <w:bidi w:val="0"/>
              <w:spacing w:before="0" w:after="200" w:line="240" w:lineRule="auto"/>
              <w:ind w:left="0" w:right="0" w:firstLine="500"/>
              <w:jc w:val="both"/>
              <w:rPr>
                <w:sz w:val="19"/>
                <w:szCs w:val="19"/>
              </w:rPr>
            </w:pPr>
            <w:r>
              <w:rPr>
                <w:color w:val="000000"/>
                <w:spacing w:val="0"/>
                <w:w w:val="100"/>
                <w:position w:val="0"/>
                <w:sz w:val="19"/>
                <w:szCs w:val="19"/>
              </w:rPr>
              <w:t>会推导等差数列、等比数列</w:t>
            </w:r>
          </w:p>
          <w:p>
            <w:pPr>
              <w:pStyle w:val="Style27"/>
              <w:keepNext w:val="0"/>
              <w:keepLines w:val="0"/>
              <w:widowControl w:val="0"/>
              <w:shd w:val="clear" w:color="auto" w:fill="auto"/>
              <w:bidi w:val="0"/>
              <w:spacing w:before="0" w:after="200" w:line="240" w:lineRule="auto"/>
              <w:ind w:left="0" w:right="0" w:firstLine="0"/>
              <w:jc w:val="left"/>
              <w:rPr>
                <w:sz w:val="19"/>
                <w:szCs w:val="19"/>
              </w:rPr>
            </w:pPr>
            <w:r>
              <w:rPr>
                <w:color w:val="000000"/>
                <w:spacing w:val="0"/>
                <w:w w:val="100"/>
                <w:position w:val="0"/>
                <w:sz w:val="19"/>
                <w:szCs w:val="19"/>
              </w:rPr>
              <w:t>的前"项和公式；</w:t>
            </w:r>
          </w:p>
        </w:tc>
      </w:tr>
    </w:tbl>
    <w:p>
      <w:pPr>
        <w:spacing w:lineRule="exact" w:line="1"/>
        <w:rPr>
          <w:sz w:val="2"/>
          <w:szCs w:val="2"/>
        </w:rPr>
      </w:pPr>
      <w:r>
        <w:br w:type="page"/>
      </w:r>
    </w:p>
    <w:tbl>
      <w:tblPr>
        <w:tblOverlap w:val="never"/>
        <w:jc w:val="center"/>
        <w:tblLayout w:type="fixed"/>
      </w:tblPr>
      <w:tblGrid>
        <w:gridCol w:w="514"/>
        <w:gridCol w:w="422"/>
        <w:gridCol w:w="3998"/>
        <w:gridCol w:w="3360"/>
      </w:tblGrid>
      <w:tr>
        <w:trPr>
          <w:trHeight w:val="514" w:hRule="exact"/>
        </w:trPr>
        <w:tc>
          <w:tcPr>
            <w:gridSpan w:val="2"/>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4" w:lineRule="exact"/>
              <w:ind w:left="0" w:right="0" w:firstLine="0"/>
              <w:jc w:val="center"/>
              <w:rPr>
                <w:sz w:val="19"/>
                <w:szCs w:val="19"/>
              </w:rPr>
            </w:pPr>
            <w:r>
              <w:rPr>
                <w:b/>
                <w:bCs/>
                <w:color w:val="000000"/>
                <w:spacing w:val="0"/>
                <w:w w:val="100"/>
                <w:position w:val="0"/>
                <w:sz w:val="19"/>
                <w:szCs w:val="19"/>
              </w:rPr>
              <w:t>课程 内容</w:t>
            </w:r>
          </w:p>
        </w:tc>
        <w:tc>
          <w:tcPr>
            <w:gridSpan w:val="2"/>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509"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水平一</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水平二</w:t>
            </w:r>
          </w:p>
        </w:tc>
      </w:tr>
      <w:tr>
        <w:trPr>
          <w:trHeight w:val="4637" w:hRule="exact"/>
        </w:trPr>
        <w:tc>
          <w:tcPr>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函数</w:t>
            </w:r>
          </w:p>
        </w:tc>
        <w:tc>
          <w:tcPr>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数列</w:t>
            </w:r>
          </w:p>
        </w:tc>
        <w:tc>
          <w:tcPr>
            <w:tcBorders>
              <w:top w:val="single" w:sz="4"/>
              <w:left w:val="single" w:sz="4"/>
            </w:tcBorders>
            <w:shd w:val="clear" w:color="auto" w:fill="FFFFFF"/>
            <w:vAlign w:val="center"/>
          </w:tcPr>
          <w:p>
            <w:pPr>
              <w:pStyle w:val="Style27"/>
              <w:keepNext w:val="0"/>
              <w:keepLines w:val="0"/>
              <w:widowControl w:val="0"/>
              <w:numPr>
                <w:ilvl w:val="0"/>
                <w:numId w:val="109"/>
              </w:numPr>
              <w:shd w:val="clear" w:color="auto" w:fill="auto"/>
              <w:tabs>
                <w:tab w:pos="706" w:val="left"/>
              </w:tabs>
              <w:bidi w:val="0"/>
              <w:spacing w:before="0" w:after="0" w:line="442" w:lineRule="exact"/>
              <w:ind w:left="0" w:right="0" w:firstLine="500"/>
              <w:jc w:val="both"/>
              <w:rPr>
                <w:sz w:val="19"/>
                <w:szCs w:val="19"/>
              </w:rPr>
            </w:pPr>
            <w:r>
              <w:rPr>
                <w:color w:val="000000"/>
                <w:spacing w:val="0"/>
                <w:w w:val="100"/>
                <w:position w:val="0"/>
                <w:sz w:val="19"/>
                <w:szCs w:val="19"/>
              </w:rPr>
              <w:t>能体会等差数列及有关概念的抽 象过程，知道等差数列通项公式的归纳过 程和前"项和公式的推导过程；能直接利 用等差数列的通项公式和前</w:t>
            </w:r>
            <w:r>
              <w:rPr>
                <w:rFonts w:ascii="Times New Roman" w:eastAsia="Times New Roman" w:hAnsi="Times New Roman" w:cs="Times New Roman"/>
                <w:i/>
                <w:iCs/>
                <w:color w:val="000000"/>
                <w:spacing w:val="0"/>
                <w:w w:val="100"/>
                <w:position w:val="0"/>
                <w:sz w:val="22"/>
                <w:szCs w:val="22"/>
                <w:lang w:val="en-US" w:eastAsia="en-US" w:bidi="en-US"/>
              </w:rPr>
              <w:t>n</w:t>
            </w:r>
            <w:r>
              <w:rPr>
                <w:color w:val="000000"/>
                <w:spacing w:val="0"/>
                <w:w w:val="100"/>
                <w:position w:val="0"/>
                <w:sz w:val="19"/>
                <w:szCs w:val="19"/>
              </w:rPr>
              <w:t>项和公式进 行简单的计算；</w:t>
            </w:r>
          </w:p>
          <w:p>
            <w:pPr>
              <w:pStyle w:val="Style27"/>
              <w:keepNext w:val="0"/>
              <w:keepLines w:val="0"/>
              <w:widowControl w:val="0"/>
              <w:numPr>
                <w:ilvl w:val="0"/>
                <w:numId w:val="109"/>
              </w:numPr>
              <w:shd w:val="clear" w:color="auto" w:fill="auto"/>
              <w:tabs>
                <w:tab w:pos="706" w:val="left"/>
              </w:tabs>
              <w:bidi w:val="0"/>
              <w:spacing w:before="0" w:after="0" w:line="442" w:lineRule="exact"/>
              <w:ind w:left="0" w:right="0" w:firstLine="500"/>
              <w:jc w:val="both"/>
              <w:rPr>
                <w:sz w:val="19"/>
                <w:szCs w:val="19"/>
              </w:rPr>
            </w:pPr>
            <w:r>
              <w:rPr>
                <w:color w:val="000000"/>
                <w:spacing w:val="0"/>
                <w:w w:val="100"/>
                <w:position w:val="0"/>
                <w:sz w:val="19"/>
                <w:szCs w:val="19"/>
              </w:rPr>
              <w:t>能体会等比数列及有关概念的抽 象过程，了解等比数列通项公式的归纳过 程和前"项和公式的推导过程；能直接利 用等比数列的通项公式和前</w:t>
            </w:r>
            <w:r>
              <w:rPr>
                <w:rFonts w:ascii="Times New Roman" w:eastAsia="Times New Roman" w:hAnsi="Times New Roman" w:cs="Times New Roman"/>
                <w:i/>
                <w:iCs/>
                <w:color w:val="000000"/>
                <w:spacing w:val="0"/>
                <w:w w:val="100"/>
                <w:position w:val="0"/>
                <w:sz w:val="22"/>
                <w:szCs w:val="22"/>
                <w:lang w:val="en-US" w:eastAsia="en-US" w:bidi="en-US"/>
              </w:rPr>
              <w:t>n</w:t>
            </w:r>
            <w:r>
              <w:rPr>
                <w:color w:val="000000"/>
                <w:spacing w:val="0"/>
                <w:w w:val="100"/>
                <w:position w:val="0"/>
                <w:sz w:val="19"/>
                <w:szCs w:val="19"/>
              </w:rPr>
              <w:t>项和公式进 行简单的计算。</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0" w:after="0" w:line="446" w:lineRule="exact"/>
              <w:ind w:left="0" w:right="0" w:firstLine="520"/>
              <w:jc w:val="both"/>
              <w:rPr>
                <w:sz w:val="19"/>
                <w:szCs w:val="19"/>
              </w:rPr>
            </w:pP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19"/>
                <w:szCs w:val="19"/>
              </w:rPr>
              <w:t>.能通过数学建模，解决简单 的与等差数列、等比数列有关的实 际问题。</w:t>
            </w:r>
          </w:p>
        </w:tc>
      </w:tr>
      <w:tr>
        <w:trPr>
          <w:trHeight w:val="3840" w:hRule="exact"/>
        </w:trPr>
        <w:tc>
          <w:tcPr>
            <w:vMerge w:val="restart"/>
            <w:tcBorders>
              <w:top w:val="single" w:sz="4"/>
              <w:left w:val="single" w:sz="4"/>
            </w:tcBorders>
            <w:shd w:val="clear" w:color="auto" w:fill="FFFFFF"/>
            <w:textDirection w:val="tbRlV"/>
            <w:vAlign w:val="top"/>
          </w:tcPr>
          <w:p>
            <w:pPr>
              <w:pStyle w:val="Style41"/>
              <w:keepNext w:val="0"/>
              <w:keepLines w:val="0"/>
              <w:widowControl w:val="0"/>
              <w:shd w:val="clear" w:color="auto" w:fill="auto"/>
              <w:bidi w:val="0"/>
              <w:spacing w:before="120" w:after="0" w:line="240" w:lineRule="auto"/>
              <w:ind w:left="0" w:right="0" w:firstLine="0"/>
              <w:jc w:val="center"/>
              <w:rPr>
                <w:sz w:val="20"/>
                <w:szCs w:val="20"/>
              </w:rPr>
            </w:pPr>
            <w:r>
              <w:rPr>
                <w:color w:val="000000"/>
                <w:spacing w:val="0"/>
                <w:w w:val="100"/>
                <w:position w:val="0"/>
                <w:sz w:val="20"/>
                <w:szCs w:val="20"/>
              </w:rPr>
              <w:t>代数与几何</w:t>
            </w:r>
          </w:p>
        </w:tc>
        <w:tc>
          <w:tcPr>
            <w:tcBorders>
              <w:top w:val="single" w:sz="4"/>
              <w:left w:val="single" w:sz="4"/>
            </w:tcBorders>
            <w:shd w:val="clear" w:color="auto" w:fill="FFFFFF"/>
            <w:textDirection w:val="tbRlV"/>
            <w:vAlign w:val="center"/>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平面向量</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446" w:lineRule="exact"/>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111"/>
              </w:numPr>
              <w:shd w:val="clear" w:color="auto" w:fill="auto"/>
              <w:tabs>
                <w:tab w:pos="710" w:val="left"/>
              </w:tabs>
              <w:bidi w:val="0"/>
              <w:spacing w:before="0" w:after="0" w:line="446" w:lineRule="exact"/>
              <w:ind w:left="0" w:right="0" w:firstLine="500"/>
              <w:jc w:val="both"/>
              <w:rPr>
                <w:sz w:val="19"/>
                <w:szCs w:val="19"/>
              </w:rPr>
            </w:pPr>
            <w:r>
              <w:rPr>
                <w:color w:val="000000"/>
                <w:spacing w:val="0"/>
                <w:w w:val="100"/>
                <w:position w:val="0"/>
                <w:sz w:val="19"/>
                <w:szCs w:val="19"/>
              </w:rPr>
              <w:t>能体会向量及有关概念的抽象过 程，知道有向线段可以表示向量；</w:t>
            </w:r>
          </w:p>
          <w:p>
            <w:pPr>
              <w:pStyle w:val="Style27"/>
              <w:keepNext w:val="0"/>
              <w:keepLines w:val="0"/>
              <w:widowControl w:val="0"/>
              <w:numPr>
                <w:ilvl w:val="0"/>
                <w:numId w:val="111"/>
              </w:numPr>
              <w:shd w:val="clear" w:color="auto" w:fill="auto"/>
              <w:tabs>
                <w:tab w:pos="769" w:val="left"/>
              </w:tabs>
              <w:bidi w:val="0"/>
              <w:spacing w:before="0" w:after="0" w:line="446" w:lineRule="exact"/>
              <w:ind w:left="0" w:right="0" w:firstLine="500"/>
              <w:jc w:val="both"/>
              <w:rPr>
                <w:sz w:val="19"/>
                <w:szCs w:val="19"/>
              </w:rPr>
            </w:pPr>
            <w:r>
              <w:rPr>
                <w:color w:val="000000"/>
                <w:spacing w:val="0"/>
                <w:w w:val="100"/>
                <w:position w:val="0"/>
                <w:sz w:val="19"/>
                <w:szCs w:val="19"/>
              </w:rPr>
              <w:t>会判定两个非零向量是否平行；</w:t>
            </w:r>
          </w:p>
          <w:p>
            <w:pPr>
              <w:pStyle w:val="Style27"/>
              <w:keepNext w:val="0"/>
              <w:keepLines w:val="0"/>
              <w:widowControl w:val="0"/>
              <w:numPr>
                <w:ilvl w:val="0"/>
                <w:numId w:val="111"/>
              </w:numPr>
              <w:shd w:val="clear" w:color="auto" w:fill="auto"/>
              <w:tabs>
                <w:tab w:pos="686" w:val="left"/>
              </w:tabs>
              <w:bidi w:val="0"/>
              <w:spacing w:before="0" w:after="0" w:line="446" w:lineRule="exact"/>
              <w:ind w:left="0" w:right="0" w:firstLine="500"/>
              <w:jc w:val="both"/>
              <w:rPr>
                <w:sz w:val="19"/>
                <w:szCs w:val="19"/>
              </w:rPr>
            </w:pPr>
            <w:r>
              <w:rPr>
                <w:color w:val="000000"/>
                <w:spacing w:val="0"/>
                <w:w w:val="100"/>
                <w:position w:val="0"/>
                <w:sz w:val="19"/>
                <w:szCs w:val="19"/>
              </w:rPr>
              <w:t>知道两个向量的内积与向量内积 的性质及几何应用；</w:t>
            </w:r>
          </w:p>
          <w:p>
            <w:pPr>
              <w:pStyle w:val="Style27"/>
              <w:keepNext w:val="0"/>
              <w:keepLines w:val="0"/>
              <w:widowControl w:val="0"/>
              <w:numPr>
                <w:ilvl w:val="0"/>
                <w:numId w:val="111"/>
              </w:numPr>
              <w:shd w:val="clear" w:color="auto" w:fill="auto"/>
              <w:tabs>
                <w:tab w:pos="672" w:val="left"/>
              </w:tabs>
              <w:bidi w:val="0"/>
              <w:spacing w:before="0" w:after="0" w:line="446" w:lineRule="exact"/>
              <w:ind w:left="0" w:right="0" w:firstLine="500"/>
              <w:jc w:val="both"/>
              <w:rPr>
                <w:sz w:val="19"/>
                <w:szCs w:val="19"/>
              </w:rPr>
            </w:pPr>
            <w:r>
              <w:rPr>
                <w:color w:val="000000"/>
                <w:spacing w:val="0"/>
                <w:w w:val="100"/>
                <w:position w:val="0"/>
                <w:sz w:val="19"/>
                <w:szCs w:val="19"/>
              </w:rPr>
              <w:t>会用直角坐标表示向量；会用向量 的坐标形式判定两个向量平行或垂直。</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0" w:after="200" w:line="442" w:lineRule="exact"/>
              <w:ind w:left="0" w:right="0" w:firstLine="520"/>
              <w:jc w:val="left"/>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113"/>
              </w:numPr>
              <w:shd w:val="clear" w:color="auto" w:fill="auto"/>
              <w:tabs>
                <w:tab w:pos="770" w:val="left"/>
              </w:tabs>
              <w:bidi w:val="0"/>
              <w:spacing w:before="0" w:after="0" w:line="461" w:lineRule="auto"/>
              <w:ind w:left="0" w:right="0" w:firstLine="520"/>
              <w:jc w:val="left"/>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1—4</w:t>
            </w:r>
            <w:r>
              <w:rPr>
                <w:color w:val="000000"/>
                <w:spacing w:val="0"/>
                <w:w w:val="100"/>
                <w:position w:val="0"/>
                <w:sz w:val="20"/>
                <w:szCs w:val="20"/>
                <w:lang w:val="en-US" w:eastAsia="en-US" w:bidi="en-US"/>
              </w:rPr>
              <w:t>；</w:t>
            </w:r>
          </w:p>
          <w:p>
            <w:pPr>
              <w:pStyle w:val="Style27"/>
              <w:keepNext w:val="0"/>
              <w:keepLines w:val="0"/>
              <w:widowControl w:val="0"/>
              <w:numPr>
                <w:ilvl w:val="0"/>
                <w:numId w:val="113"/>
              </w:numPr>
              <w:shd w:val="clear" w:color="auto" w:fill="auto"/>
              <w:tabs>
                <w:tab w:pos="691" w:val="left"/>
              </w:tabs>
              <w:bidi w:val="0"/>
              <w:spacing w:before="0" w:after="0" w:line="442" w:lineRule="exact"/>
              <w:ind w:left="0" w:right="0" w:firstLine="520"/>
              <w:jc w:val="left"/>
              <w:rPr>
                <w:sz w:val="19"/>
                <w:szCs w:val="19"/>
              </w:rPr>
            </w:pPr>
            <w:r>
              <w:rPr>
                <w:color w:val="000000"/>
                <w:spacing w:val="0"/>
                <w:w w:val="100"/>
                <w:position w:val="0"/>
                <w:sz w:val="19"/>
                <w:szCs w:val="19"/>
              </w:rPr>
              <w:t>会计算两个向量的内积， 知道用向量的内积判定两个向量 是否垂直。</w:t>
            </w:r>
          </w:p>
        </w:tc>
      </w:tr>
      <w:tr>
        <w:trPr>
          <w:trHeight w:val="4392" w:hRule="exact"/>
        </w:trPr>
        <w:tc>
          <w:tcPr>
            <w:vMerge/>
            <w:tcBorders>
              <w:left w:val="single" w:sz="4"/>
              <w:bottom w:val="single" w:sz="4"/>
            </w:tcBorders>
            <w:shd w:val="clear" w:color="auto" w:fill="FFFFFF"/>
            <w:textDirection w:val="tbRlV"/>
            <w:vAlign w:val="top"/>
          </w:tcPr>
          <w:p>
            <w:pPr/>
          </w:p>
        </w:tc>
        <w:tc>
          <w:tcPr>
            <w:tcBorders>
              <w:top w:val="single" w:sz="4"/>
              <w:left w:val="single" w:sz="4"/>
              <w:bottom w:val="single" w:sz="4"/>
            </w:tcBorders>
            <w:shd w:val="clear" w:color="auto" w:fill="FFFFFF"/>
            <w:textDirection w:val="tbRlV"/>
            <w:vAlign w:val="top"/>
          </w:tcPr>
          <w:p>
            <w:pPr>
              <w:pStyle w:val="Style41"/>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圆锥曲线</w:t>
            </w: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442" w:lineRule="exact"/>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115"/>
              </w:numPr>
              <w:shd w:val="clear" w:color="auto" w:fill="auto"/>
              <w:tabs>
                <w:tab w:pos="696" w:val="left"/>
              </w:tabs>
              <w:bidi w:val="0"/>
              <w:spacing w:before="0" w:after="0" w:line="442" w:lineRule="exact"/>
              <w:ind w:left="0" w:right="0" w:firstLine="500"/>
              <w:jc w:val="both"/>
              <w:rPr>
                <w:sz w:val="19"/>
                <w:szCs w:val="19"/>
              </w:rPr>
            </w:pPr>
            <w:r>
              <w:rPr>
                <w:color w:val="000000"/>
                <w:spacing w:val="0"/>
                <w:w w:val="100"/>
                <w:position w:val="0"/>
                <w:sz w:val="19"/>
                <w:szCs w:val="19"/>
              </w:rPr>
              <w:t>会借助几何直观感知椭圆的定义 及有关概念，会根据条件求椭圆标准方程； 知道利用椭圆标准方程分析椭圆的几何特 征的过程；</w:t>
            </w:r>
          </w:p>
          <w:p>
            <w:pPr>
              <w:pStyle w:val="Style27"/>
              <w:keepNext w:val="0"/>
              <w:keepLines w:val="0"/>
              <w:widowControl w:val="0"/>
              <w:numPr>
                <w:ilvl w:val="0"/>
                <w:numId w:val="115"/>
              </w:numPr>
              <w:shd w:val="clear" w:color="auto" w:fill="auto"/>
              <w:tabs>
                <w:tab w:pos="701" w:val="left"/>
              </w:tabs>
              <w:bidi w:val="0"/>
              <w:spacing w:before="0" w:after="0" w:line="442" w:lineRule="exact"/>
              <w:ind w:left="0" w:right="0" w:firstLine="500"/>
              <w:jc w:val="both"/>
              <w:rPr>
                <w:sz w:val="19"/>
                <w:szCs w:val="19"/>
              </w:rPr>
            </w:pPr>
            <w:r>
              <w:rPr>
                <w:color w:val="000000"/>
                <w:spacing w:val="0"/>
                <w:w w:val="100"/>
                <w:position w:val="0"/>
                <w:sz w:val="19"/>
                <w:szCs w:val="19"/>
              </w:rPr>
              <w:t>会借助几何直观感知双曲线的定 义及有关概念，会根据条件求双曲线标准 方程；能感知利用双曲线标准方程分析双 曲线的几何特征的过程；</w:t>
            </w:r>
          </w:p>
        </w:tc>
        <w:tc>
          <w:tcPr>
            <w:tcBorders>
              <w:top w:val="single" w:sz="4"/>
              <w:left w:val="single" w:sz="4"/>
              <w:bottom w:val="single" w:sz="4"/>
              <w:right w:val="single" w:sz="4"/>
            </w:tcBorders>
            <w:shd w:val="clear" w:color="auto" w:fill="FFFFFF"/>
            <w:vAlign w:val="top"/>
          </w:tcPr>
          <w:p>
            <w:pPr>
              <w:pStyle w:val="Style27"/>
              <w:keepNext w:val="0"/>
              <w:keepLines w:val="0"/>
              <w:widowControl w:val="0"/>
              <w:shd w:val="clear" w:color="auto" w:fill="auto"/>
              <w:bidi w:val="0"/>
              <w:spacing w:before="0" w:after="200" w:line="445" w:lineRule="exact"/>
              <w:ind w:left="0" w:right="0" w:firstLine="520"/>
              <w:jc w:val="left"/>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117"/>
              </w:numPr>
              <w:shd w:val="clear" w:color="auto" w:fill="auto"/>
              <w:tabs>
                <w:tab w:pos="770" w:val="left"/>
              </w:tabs>
              <w:bidi w:val="0"/>
              <w:spacing w:before="0" w:after="0" w:line="466" w:lineRule="auto"/>
              <w:ind w:left="0" w:right="0" w:firstLine="520"/>
              <w:jc w:val="left"/>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1—3</w:t>
            </w:r>
            <w:r>
              <w:rPr>
                <w:color w:val="000000"/>
                <w:spacing w:val="0"/>
                <w:w w:val="100"/>
                <w:position w:val="0"/>
                <w:sz w:val="20"/>
                <w:szCs w:val="20"/>
                <w:lang w:val="en-US" w:eastAsia="en-US" w:bidi="en-US"/>
              </w:rPr>
              <w:t>；</w:t>
            </w:r>
          </w:p>
          <w:p>
            <w:pPr>
              <w:pStyle w:val="Style27"/>
              <w:keepNext w:val="0"/>
              <w:keepLines w:val="0"/>
              <w:widowControl w:val="0"/>
              <w:numPr>
                <w:ilvl w:val="0"/>
                <w:numId w:val="117"/>
              </w:numPr>
              <w:shd w:val="clear" w:color="auto" w:fill="auto"/>
              <w:tabs>
                <w:tab w:pos="696" w:val="left"/>
              </w:tabs>
              <w:bidi w:val="0"/>
              <w:spacing w:before="0" w:after="0" w:line="445" w:lineRule="exact"/>
              <w:ind w:left="0" w:right="0" w:firstLine="520"/>
              <w:jc w:val="left"/>
              <w:rPr>
                <w:sz w:val="19"/>
                <w:szCs w:val="19"/>
              </w:rPr>
            </w:pPr>
            <w:r>
              <w:rPr>
                <w:color w:val="000000"/>
                <w:spacing w:val="0"/>
                <w:w w:val="100"/>
                <w:position w:val="0"/>
                <w:sz w:val="19"/>
                <w:szCs w:val="19"/>
              </w:rPr>
              <w:t>会用椭圆标准方程分析椭 圆的几何特征，会用椭圆的图像和 性质解决有关问题；</w:t>
            </w:r>
          </w:p>
          <w:p>
            <w:pPr>
              <w:pStyle w:val="Style27"/>
              <w:keepNext w:val="0"/>
              <w:keepLines w:val="0"/>
              <w:widowControl w:val="0"/>
              <w:numPr>
                <w:ilvl w:val="0"/>
                <w:numId w:val="117"/>
              </w:numPr>
              <w:shd w:val="clear" w:color="auto" w:fill="auto"/>
              <w:tabs>
                <w:tab w:pos="696" w:val="left"/>
              </w:tabs>
              <w:bidi w:val="0"/>
              <w:spacing w:before="0" w:after="0" w:line="445" w:lineRule="exact"/>
              <w:ind w:left="0" w:right="0" w:firstLine="520"/>
              <w:jc w:val="left"/>
              <w:rPr>
                <w:sz w:val="19"/>
                <w:szCs w:val="19"/>
              </w:rPr>
            </w:pPr>
            <w:r>
              <w:rPr>
                <w:color w:val="000000"/>
                <w:spacing w:val="0"/>
                <w:w w:val="100"/>
                <w:position w:val="0"/>
                <w:sz w:val="19"/>
                <w:szCs w:val="19"/>
              </w:rPr>
              <w:t>会用双曲线标准方程分析 双曲线的几何特征，会用双曲线的 图像和性质解决有关问题;</w:t>
            </w:r>
          </w:p>
        </w:tc>
      </w:tr>
    </w:tbl>
    <w:p>
      <w:pPr>
        <w:spacing w:lineRule="exact" w:line="1"/>
        <w:rPr>
          <w:sz w:val="2"/>
          <w:szCs w:val="2"/>
        </w:rPr>
      </w:pPr>
      <w:r>
        <w:br w:type="page"/>
      </w:r>
    </w:p>
    <w:tbl>
      <w:tblPr>
        <w:tblOverlap w:val="never"/>
        <w:jc w:val="center"/>
        <w:tblLayout w:type="fixed"/>
      </w:tblPr>
      <w:tblGrid>
        <w:gridCol w:w="514"/>
        <w:gridCol w:w="422"/>
        <w:gridCol w:w="3998"/>
        <w:gridCol w:w="3360"/>
      </w:tblGrid>
      <w:tr>
        <w:trPr>
          <w:trHeight w:val="514" w:hRule="exact"/>
        </w:trPr>
        <w:tc>
          <w:tcPr>
            <w:gridSpan w:val="2"/>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4" w:lineRule="exact"/>
              <w:ind w:left="0" w:right="0" w:firstLine="0"/>
              <w:jc w:val="center"/>
              <w:rPr>
                <w:sz w:val="19"/>
                <w:szCs w:val="19"/>
              </w:rPr>
            </w:pPr>
            <w:r>
              <w:rPr>
                <w:b/>
                <w:bCs/>
                <w:color w:val="000000"/>
                <w:spacing w:val="0"/>
                <w:w w:val="100"/>
                <w:position w:val="0"/>
                <w:sz w:val="19"/>
                <w:szCs w:val="19"/>
              </w:rPr>
              <w:t>课程 内容</w:t>
            </w:r>
          </w:p>
        </w:tc>
        <w:tc>
          <w:tcPr>
            <w:gridSpan w:val="2"/>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509"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水平一</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水平二</w:t>
            </w:r>
          </w:p>
        </w:tc>
      </w:tr>
      <w:tr>
        <w:trPr>
          <w:trHeight w:val="2722" w:hRule="exact"/>
        </w:trPr>
        <w:tc>
          <w:tcPr>
            <w:vMerge w:val="restart"/>
            <w:tcBorders>
              <w:top w:val="single" w:sz="4"/>
              <w:left w:val="single" w:sz="4"/>
            </w:tcBorders>
            <w:shd w:val="clear" w:color="auto" w:fill="FFFFFF"/>
            <w:textDirection w:val="tbRlV"/>
            <w:vAlign w:val="center"/>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代数与几何</w:t>
            </w:r>
          </w:p>
        </w:tc>
        <w:tc>
          <w:tcPr>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圆锥曲线</w:t>
            </w:r>
          </w:p>
        </w:tc>
        <w:tc>
          <w:tcPr>
            <w:tcBorders>
              <w:top w:val="single" w:sz="4"/>
              <w:left w:val="single" w:sz="4"/>
            </w:tcBorders>
            <w:shd w:val="clear" w:color="auto" w:fill="FFFFFF"/>
            <w:vAlign w:val="top"/>
          </w:tcPr>
          <w:p>
            <w:pPr>
              <w:pStyle w:val="Style27"/>
              <w:keepNext w:val="0"/>
              <w:keepLines w:val="0"/>
              <w:widowControl w:val="0"/>
              <w:shd w:val="clear" w:color="auto" w:fill="auto"/>
              <w:bidi w:val="0"/>
              <w:spacing w:before="0" w:after="0" w:line="424" w:lineRule="exact"/>
              <w:ind w:left="0" w:right="0" w:firstLine="500"/>
              <w:jc w:val="both"/>
              <w:rPr>
                <w:sz w:val="19"/>
                <w:szCs w:val="19"/>
              </w:rPr>
            </w:pPr>
            <w:r>
              <w:rPr>
                <w:rFonts w:ascii="Times New Roman" w:eastAsia="Times New Roman" w:hAnsi="Times New Roman" w:cs="Times New Roman"/>
                <w:color w:val="000000"/>
                <w:spacing w:val="0"/>
                <w:w w:val="100"/>
                <w:position w:val="0"/>
                <w:sz w:val="20"/>
                <w:szCs w:val="20"/>
                <w:lang w:val="en-US" w:eastAsia="en-US" w:bidi="en-US"/>
              </w:rPr>
              <w:t>3,</w:t>
            </w:r>
            <w:r>
              <w:rPr>
                <w:color w:val="000000"/>
                <w:spacing w:val="0"/>
                <w:w w:val="100"/>
                <w:position w:val="0"/>
                <w:sz w:val="19"/>
                <w:szCs w:val="19"/>
              </w:rPr>
              <w:t>会借助几何直观感知抛物线的定 义及有关概念，会根据条件求抛物线标准 方程；知道利用抛物线标准方程分析抛物 线的几何特征的过程。</w:t>
            </w:r>
          </w:p>
        </w:tc>
        <w:tc>
          <w:tcPr>
            <w:tcBorders>
              <w:top w:val="single" w:sz="4"/>
              <w:left w:val="single" w:sz="4"/>
              <w:right w:val="single" w:sz="4"/>
            </w:tcBorders>
            <w:shd w:val="clear" w:color="auto" w:fill="FFFFFF"/>
            <w:vAlign w:val="center"/>
          </w:tcPr>
          <w:p>
            <w:pPr>
              <w:pStyle w:val="Style27"/>
              <w:keepNext w:val="0"/>
              <w:keepLines w:val="0"/>
              <w:widowControl w:val="0"/>
              <w:numPr>
                <w:ilvl w:val="0"/>
                <w:numId w:val="119"/>
              </w:numPr>
              <w:shd w:val="clear" w:color="auto" w:fill="auto"/>
              <w:tabs>
                <w:tab w:pos="696" w:val="left"/>
              </w:tabs>
              <w:bidi w:val="0"/>
              <w:spacing w:before="0" w:after="0" w:line="427" w:lineRule="exact"/>
              <w:ind w:left="0" w:right="0" w:firstLine="520"/>
              <w:jc w:val="both"/>
              <w:rPr>
                <w:sz w:val="19"/>
                <w:szCs w:val="19"/>
              </w:rPr>
            </w:pPr>
            <w:r>
              <w:rPr>
                <w:color w:val="000000"/>
                <w:spacing w:val="0"/>
                <w:w w:val="100"/>
                <w:position w:val="0"/>
                <w:sz w:val="19"/>
                <w:szCs w:val="19"/>
              </w:rPr>
              <w:t>会用抛物线标准方程分析 抛物线的几何特征，会用抛物线的 图像和性质解决有关问题;</w:t>
            </w:r>
          </w:p>
          <w:p>
            <w:pPr>
              <w:pStyle w:val="Style27"/>
              <w:keepNext w:val="0"/>
              <w:keepLines w:val="0"/>
              <w:widowControl w:val="0"/>
              <w:numPr>
                <w:ilvl w:val="0"/>
                <w:numId w:val="119"/>
              </w:numPr>
              <w:shd w:val="clear" w:color="auto" w:fill="auto"/>
              <w:tabs>
                <w:tab w:pos="696" w:val="left"/>
              </w:tabs>
              <w:bidi w:val="0"/>
              <w:spacing w:before="0" w:after="0" w:line="427" w:lineRule="exact"/>
              <w:ind w:left="0" w:right="0" w:firstLine="520"/>
              <w:jc w:val="both"/>
              <w:rPr>
                <w:sz w:val="19"/>
                <w:szCs w:val="19"/>
              </w:rPr>
            </w:pPr>
            <w:r>
              <w:rPr>
                <w:color w:val="000000"/>
                <w:spacing w:val="0"/>
                <w:w w:val="100"/>
                <w:position w:val="0"/>
                <w:sz w:val="19"/>
                <w:szCs w:val="19"/>
              </w:rPr>
              <w:t>会判断直线与圆锥曲线的 位置关系，能运用圆锥曲线的几何 性质求解有关问题。</w:t>
            </w:r>
          </w:p>
        </w:tc>
      </w:tr>
      <w:tr>
        <w:trPr>
          <w:trHeight w:val="6082" w:hRule="exact"/>
        </w:trPr>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立体几何</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421" w:lineRule="exact"/>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121"/>
              </w:numPr>
              <w:shd w:val="clear" w:color="auto" w:fill="auto"/>
              <w:tabs>
                <w:tab w:pos="706" w:val="left"/>
              </w:tabs>
              <w:bidi w:val="0"/>
              <w:spacing w:before="0" w:after="0" w:line="421" w:lineRule="exact"/>
              <w:ind w:left="0" w:right="0" w:firstLine="500"/>
              <w:jc w:val="both"/>
              <w:rPr>
                <w:sz w:val="19"/>
                <w:szCs w:val="19"/>
              </w:rPr>
            </w:pPr>
            <w:r>
              <w:rPr>
                <w:color w:val="000000"/>
                <w:spacing w:val="0"/>
                <w:w w:val="100"/>
                <w:position w:val="0"/>
                <w:sz w:val="19"/>
                <w:szCs w:val="19"/>
              </w:rPr>
              <w:t>能体会平面概念和平面基本性质 的抽象过程，会判断空间点、线、面间的 位置关系；</w:t>
            </w:r>
          </w:p>
          <w:p>
            <w:pPr>
              <w:pStyle w:val="Style27"/>
              <w:keepNext w:val="0"/>
              <w:keepLines w:val="0"/>
              <w:widowControl w:val="0"/>
              <w:numPr>
                <w:ilvl w:val="0"/>
                <w:numId w:val="121"/>
              </w:numPr>
              <w:shd w:val="clear" w:color="auto" w:fill="auto"/>
              <w:tabs>
                <w:tab w:pos="686" w:val="left"/>
              </w:tabs>
              <w:bidi w:val="0"/>
              <w:spacing w:before="0" w:after="0" w:line="421" w:lineRule="exact"/>
              <w:ind w:left="0" w:right="0" w:firstLine="500"/>
              <w:jc w:val="both"/>
              <w:rPr>
                <w:sz w:val="19"/>
                <w:szCs w:val="19"/>
              </w:rPr>
            </w:pPr>
            <w:r>
              <w:rPr>
                <w:color w:val="000000"/>
                <w:spacing w:val="0"/>
                <w:w w:val="100"/>
                <w:position w:val="0"/>
                <w:sz w:val="19"/>
                <w:szCs w:val="19"/>
              </w:rPr>
              <w:t>在长方体中会用自然语言、符号语 言、图形语言描述直线与直线的位置关系； 知道两条异面直线的夹角定义，会判断两 条异面直线是否垂直；</w:t>
            </w:r>
          </w:p>
          <w:p>
            <w:pPr>
              <w:pStyle w:val="Style27"/>
              <w:keepNext w:val="0"/>
              <w:keepLines w:val="0"/>
              <w:widowControl w:val="0"/>
              <w:numPr>
                <w:ilvl w:val="0"/>
                <w:numId w:val="121"/>
              </w:numPr>
              <w:shd w:val="clear" w:color="auto" w:fill="auto"/>
              <w:tabs>
                <w:tab w:pos="701" w:val="left"/>
              </w:tabs>
              <w:bidi w:val="0"/>
              <w:spacing w:before="0" w:after="0" w:line="421" w:lineRule="exact"/>
              <w:ind w:left="0" w:right="0" w:firstLine="500"/>
              <w:jc w:val="both"/>
              <w:rPr>
                <w:sz w:val="19"/>
                <w:szCs w:val="19"/>
              </w:rPr>
            </w:pPr>
            <w:r>
              <w:rPr>
                <w:color w:val="000000"/>
                <w:spacing w:val="0"/>
                <w:w w:val="100"/>
                <w:position w:val="0"/>
                <w:sz w:val="19"/>
                <w:szCs w:val="19"/>
              </w:rPr>
              <w:t>在长方体中会用自然语言、符号语 言、图形语言描述直线与平面的位置关系； 知道直线与平面所成角的定义；</w:t>
            </w:r>
          </w:p>
          <w:p>
            <w:pPr>
              <w:pStyle w:val="Style27"/>
              <w:keepNext w:val="0"/>
              <w:keepLines w:val="0"/>
              <w:widowControl w:val="0"/>
              <w:numPr>
                <w:ilvl w:val="0"/>
                <w:numId w:val="121"/>
              </w:numPr>
              <w:shd w:val="clear" w:color="auto" w:fill="auto"/>
              <w:tabs>
                <w:tab w:pos="682" w:val="left"/>
              </w:tabs>
              <w:bidi w:val="0"/>
              <w:spacing w:before="0" w:after="0" w:line="421" w:lineRule="exact"/>
              <w:ind w:left="0" w:right="0" w:firstLine="500"/>
              <w:jc w:val="both"/>
              <w:rPr>
                <w:sz w:val="19"/>
                <w:szCs w:val="19"/>
              </w:rPr>
            </w:pPr>
            <w:r>
              <w:rPr>
                <w:color w:val="000000"/>
                <w:spacing w:val="0"/>
                <w:w w:val="100"/>
                <w:position w:val="0"/>
                <w:sz w:val="19"/>
                <w:szCs w:val="19"/>
              </w:rPr>
              <w:t>在长方体中会用自然语言、符号语 言、图形语言描述平面与平面的位置关系； 知道二面角及二面角的平面角的定义。</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0" w:after="180" w:line="422" w:lineRule="exact"/>
              <w:ind w:left="0" w:right="0" w:firstLine="52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123"/>
              </w:numPr>
              <w:shd w:val="clear" w:color="auto" w:fill="auto"/>
              <w:tabs>
                <w:tab w:pos="770" w:val="left"/>
              </w:tabs>
              <w:bidi w:val="0"/>
              <w:spacing w:before="0" w:after="0" w:line="442" w:lineRule="auto"/>
              <w:ind w:left="0" w:right="0" w:firstLine="520"/>
              <w:jc w:val="both"/>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1—4</w:t>
            </w:r>
            <w:r>
              <w:rPr>
                <w:color w:val="000000"/>
                <w:spacing w:val="0"/>
                <w:w w:val="100"/>
                <w:position w:val="0"/>
                <w:sz w:val="20"/>
                <w:szCs w:val="20"/>
                <w:lang w:val="en-US" w:eastAsia="en-US" w:bidi="en-US"/>
              </w:rPr>
              <w:t>；</w:t>
            </w:r>
          </w:p>
          <w:p>
            <w:pPr>
              <w:pStyle w:val="Style27"/>
              <w:keepNext w:val="0"/>
              <w:keepLines w:val="0"/>
              <w:widowControl w:val="0"/>
              <w:numPr>
                <w:ilvl w:val="0"/>
                <w:numId w:val="123"/>
              </w:numPr>
              <w:shd w:val="clear" w:color="auto" w:fill="auto"/>
              <w:tabs>
                <w:tab w:pos="696" w:val="left"/>
              </w:tabs>
              <w:bidi w:val="0"/>
              <w:spacing w:before="0" w:after="0" w:line="422" w:lineRule="exact"/>
              <w:ind w:left="0" w:right="0" w:firstLine="520"/>
              <w:jc w:val="both"/>
              <w:rPr>
                <w:sz w:val="19"/>
                <w:szCs w:val="19"/>
              </w:rPr>
            </w:pPr>
            <w:r>
              <w:rPr>
                <w:color w:val="000000"/>
                <w:spacing w:val="0"/>
                <w:w w:val="100"/>
                <w:position w:val="0"/>
                <w:sz w:val="19"/>
                <w:szCs w:val="19"/>
              </w:rPr>
              <w:t>会在简单几何体中判断两 条直线是否异面，是否垂直；</w:t>
            </w:r>
          </w:p>
          <w:p>
            <w:pPr>
              <w:pStyle w:val="Style27"/>
              <w:keepNext w:val="0"/>
              <w:keepLines w:val="0"/>
              <w:widowControl w:val="0"/>
              <w:numPr>
                <w:ilvl w:val="0"/>
                <w:numId w:val="123"/>
              </w:numPr>
              <w:shd w:val="clear" w:color="auto" w:fill="auto"/>
              <w:tabs>
                <w:tab w:pos="686" w:val="left"/>
              </w:tabs>
              <w:bidi w:val="0"/>
              <w:spacing w:before="0" w:after="0" w:line="422" w:lineRule="exact"/>
              <w:ind w:left="0" w:right="0" w:firstLine="520"/>
              <w:jc w:val="both"/>
              <w:rPr>
                <w:sz w:val="19"/>
                <w:szCs w:val="19"/>
              </w:rPr>
            </w:pPr>
            <w:r>
              <w:rPr>
                <w:color w:val="000000"/>
                <w:spacing w:val="0"/>
                <w:w w:val="100"/>
                <w:position w:val="0"/>
                <w:sz w:val="19"/>
                <w:szCs w:val="19"/>
              </w:rPr>
              <w:t>在简单几何体中，会用直线 与平面平行（垂直）的判定定理和 性质定理进行推理和证明；</w:t>
            </w:r>
          </w:p>
          <w:p>
            <w:pPr>
              <w:pStyle w:val="Style27"/>
              <w:keepNext w:val="0"/>
              <w:keepLines w:val="0"/>
              <w:widowControl w:val="0"/>
              <w:numPr>
                <w:ilvl w:val="0"/>
                <w:numId w:val="123"/>
              </w:numPr>
              <w:shd w:val="clear" w:color="auto" w:fill="auto"/>
              <w:tabs>
                <w:tab w:pos="686" w:val="left"/>
              </w:tabs>
              <w:bidi w:val="0"/>
              <w:spacing w:before="0" w:after="80" w:line="422" w:lineRule="exact"/>
              <w:ind w:left="0" w:right="0" w:firstLine="520"/>
              <w:jc w:val="both"/>
              <w:rPr>
                <w:sz w:val="19"/>
                <w:szCs w:val="19"/>
              </w:rPr>
            </w:pPr>
            <w:r>
              <w:rPr>
                <w:color w:val="000000"/>
                <w:spacing w:val="0"/>
                <w:w w:val="100"/>
                <w:position w:val="0"/>
                <w:sz w:val="19"/>
                <w:szCs w:val="19"/>
              </w:rPr>
              <w:t>在简单几何体中，会用平面 与平面平行（垂直）的判定定理和 性质定理进行推理和证明。</w:t>
            </w:r>
          </w:p>
        </w:tc>
      </w:tr>
      <w:tr>
        <w:trPr>
          <w:trHeight w:val="3998" w:hRule="exact"/>
        </w:trPr>
        <w:tc>
          <w:tcPr>
            <w:vMerge/>
            <w:tcBorders>
              <w:left w:val="single" w:sz="4"/>
              <w:bottom w:val="single" w:sz="4"/>
            </w:tcBorders>
            <w:shd w:val="clear" w:color="auto" w:fill="FFFFFF"/>
            <w:textDirection w:val="tbRlV"/>
            <w:vAlign w:val="center"/>
          </w:tcPr>
          <w:p>
            <w:pPr/>
          </w:p>
        </w:tc>
        <w:tc>
          <w:tcPr>
            <w:tcBorders>
              <w:top w:val="single" w:sz="4"/>
              <w:left w:val="single" w:sz="4"/>
              <w:bottom w:val="single" w:sz="4"/>
            </w:tcBorders>
            <w:shd w:val="clear" w:color="auto" w:fill="FFFFFF"/>
            <w:textDirection w:val="tbRlV"/>
            <w:vAlign w:val="top"/>
          </w:tcPr>
          <w:p>
            <w:pPr>
              <w:pStyle w:val="Style41"/>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复数</w:t>
            </w: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422" w:lineRule="exact"/>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125"/>
              </w:numPr>
              <w:shd w:val="clear" w:color="auto" w:fill="auto"/>
              <w:tabs>
                <w:tab w:pos="696" w:val="left"/>
              </w:tabs>
              <w:bidi w:val="0"/>
              <w:spacing w:before="0" w:after="0" w:line="422" w:lineRule="exact"/>
              <w:ind w:left="0" w:right="0" w:firstLine="500"/>
              <w:jc w:val="both"/>
              <w:rPr>
                <w:sz w:val="19"/>
                <w:szCs w:val="19"/>
              </w:rPr>
            </w:pPr>
            <w:r>
              <w:rPr>
                <w:color w:val="000000"/>
                <w:spacing w:val="0"/>
                <w:w w:val="100"/>
                <w:position w:val="0"/>
                <w:sz w:val="19"/>
                <w:szCs w:val="19"/>
              </w:rPr>
              <w:t>能体会虚数单位引入的必要性，知 道复数及有关概念，知道复平面内复数的 几何意义，会求复数的模，会求一个复数 的实部、虚部，能描述一个复数表示实数、 纯虚数的条件，会判断两个复数是否相等、 是否互为共貌复数；</w:t>
            </w:r>
          </w:p>
          <w:p>
            <w:pPr>
              <w:pStyle w:val="Style27"/>
              <w:keepNext w:val="0"/>
              <w:keepLines w:val="0"/>
              <w:widowControl w:val="0"/>
              <w:numPr>
                <w:ilvl w:val="0"/>
                <w:numId w:val="125"/>
              </w:numPr>
              <w:shd w:val="clear" w:color="auto" w:fill="auto"/>
              <w:tabs>
                <w:tab w:pos="686" w:val="left"/>
              </w:tabs>
              <w:bidi w:val="0"/>
              <w:spacing w:before="0" w:after="0" w:line="422" w:lineRule="exact"/>
              <w:ind w:left="0" w:right="0" w:firstLine="500"/>
              <w:jc w:val="both"/>
              <w:rPr>
                <w:sz w:val="19"/>
                <w:szCs w:val="19"/>
              </w:rPr>
            </w:pPr>
            <w:r>
              <w:rPr>
                <w:color w:val="000000"/>
                <w:spacing w:val="0"/>
                <w:w w:val="100"/>
                <w:position w:val="0"/>
                <w:sz w:val="19"/>
                <w:szCs w:val="19"/>
              </w:rPr>
              <w:t>会对两个复数做加法、减法和乘法 运算，知道复数加法和减法的几何意义。</w:t>
            </w:r>
          </w:p>
        </w:tc>
        <w:tc>
          <w:tcPr>
            <w:tcBorders>
              <w:top w:val="single" w:sz="4"/>
              <w:left w:val="single" w:sz="4"/>
              <w:bottom w:val="single" w:sz="4"/>
              <w:right w:val="single" w:sz="4"/>
            </w:tcBorders>
            <w:shd w:val="clear" w:color="auto" w:fill="FFFFFF"/>
            <w:vAlign w:val="top"/>
          </w:tcPr>
          <w:p>
            <w:pPr>
              <w:pStyle w:val="Style27"/>
              <w:keepNext w:val="0"/>
              <w:keepLines w:val="0"/>
              <w:widowControl w:val="0"/>
              <w:shd w:val="clear" w:color="auto" w:fill="auto"/>
              <w:bidi w:val="0"/>
              <w:spacing w:before="0" w:after="180" w:line="427" w:lineRule="exact"/>
              <w:ind w:left="0" w:right="0" w:firstLine="520"/>
              <w:jc w:val="both"/>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127"/>
              </w:numPr>
              <w:shd w:val="clear" w:color="auto" w:fill="auto"/>
              <w:tabs>
                <w:tab w:pos="770" w:val="left"/>
              </w:tabs>
              <w:bidi w:val="0"/>
              <w:spacing w:before="0" w:after="0" w:line="446" w:lineRule="auto"/>
              <w:ind w:left="0" w:right="0" w:firstLine="520"/>
              <w:jc w:val="both"/>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1—2</w:t>
            </w:r>
            <w:r>
              <w:rPr>
                <w:color w:val="000000"/>
                <w:spacing w:val="0"/>
                <w:w w:val="100"/>
                <w:position w:val="0"/>
                <w:sz w:val="20"/>
                <w:szCs w:val="20"/>
                <w:lang w:val="en-US" w:eastAsia="en-US" w:bidi="en-US"/>
              </w:rPr>
              <w:t>；</w:t>
            </w:r>
          </w:p>
          <w:p>
            <w:pPr>
              <w:pStyle w:val="Style27"/>
              <w:keepNext w:val="0"/>
              <w:keepLines w:val="0"/>
              <w:widowControl w:val="0"/>
              <w:numPr>
                <w:ilvl w:val="0"/>
                <w:numId w:val="129"/>
              </w:numPr>
              <w:shd w:val="clear" w:color="auto" w:fill="auto"/>
              <w:tabs>
                <w:tab w:pos="696" w:val="left"/>
              </w:tabs>
              <w:bidi w:val="0"/>
              <w:spacing w:before="0" w:after="0" w:line="427" w:lineRule="exact"/>
              <w:ind w:left="0" w:right="0" w:firstLine="520"/>
              <w:jc w:val="both"/>
              <w:rPr>
                <w:sz w:val="19"/>
                <w:szCs w:val="19"/>
              </w:rPr>
            </w:pPr>
            <w:r>
              <w:rPr>
                <w:color w:val="000000"/>
                <w:spacing w:val="0"/>
                <w:w w:val="100"/>
                <w:position w:val="0"/>
                <w:sz w:val="19"/>
                <w:szCs w:val="19"/>
              </w:rPr>
              <w:t>会在复数范围内求解实系 数一元二次方程。</w:t>
            </w:r>
          </w:p>
        </w:tc>
      </w:tr>
    </w:tbl>
    <w:p>
      <w:pPr>
        <w:spacing w:lineRule="exact" w:line="1"/>
        <w:rPr>
          <w:sz w:val="2"/>
          <w:szCs w:val="2"/>
        </w:rPr>
      </w:pPr>
      <w:r>
        <w:br w:type="page"/>
      </w:r>
    </w:p>
    <w:tbl>
      <w:tblPr>
        <w:tblOverlap w:val="never"/>
        <w:jc w:val="center"/>
        <w:tblLayout w:type="fixed"/>
      </w:tblPr>
      <w:tblGrid>
        <w:gridCol w:w="514"/>
        <w:gridCol w:w="422"/>
        <w:gridCol w:w="3998"/>
        <w:gridCol w:w="3360"/>
      </w:tblGrid>
      <w:tr>
        <w:trPr>
          <w:trHeight w:val="514" w:hRule="exact"/>
        </w:trPr>
        <w:tc>
          <w:tcPr>
            <w:gridSpan w:val="2"/>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4" w:lineRule="exact"/>
              <w:ind w:left="0" w:right="0" w:firstLine="0"/>
              <w:jc w:val="center"/>
              <w:rPr>
                <w:sz w:val="19"/>
                <w:szCs w:val="19"/>
              </w:rPr>
            </w:pPr>
            <w:r>
              <w:rPr>
                <w:b/>
                <w:bCs/>
                <w:color w:val="000000"/>
                <w:spacing w:val="0"/>
                <w:w w:val="100"/>
                <w:position w:val="0"/>
                <w:sz w:val="19"/>
                <w:szCs w:val="19"/>
              </w:rPr>
              <w:t>课程 内容</w:t>
            </w:r>
          </w:p>
        </w:tc>
        <w:tc>
          <w:tcPr>
            <w:gridSpan w:val="2"/>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509"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水平一</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水平二</w:t>
            </w:r>
          </w:p>
        </w:tc>
      </w:tr>
      <w:tr>
        <w:trPr>
          <w:trHeight w:val="4718" w:hRule="exact"/>
        </w:trPr>
        <w:tc>
          <w:tcPr>
            <w:vMerge w:val="restart"/>
            <w:tcBorders>
              <w:top w:val="single" w:sz="4"/>
              <w:left w:val="single" w:sz="4"/>
            </w:tcBorders>
            <w:shd w:val="clear" w:color="auto" w:fill="FFFFFF"/>
            <w:textDirection w:val="tbRlV"/>
            <w:vAlign w:val="center"/>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概率与统计</w:t>
            </w:r>
          </w:p>
        </w:tc>
        <w:tc>
          <w:tcPr>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排列组合</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446" w:lineRule="exact"/>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131"/>
              </w:numPr>
              <w:shd w:val="clear" w:color="auto" w:fill="auto"/>
              <w:tabs>
                <w:tab w:pos="696" w:val="left"/>
              </w:tabs>
              <w:bidi w:val="0"/>
              <w:spacing w:before="0" w:after="0" w:line="446" w:lineRule="exact"/>
              <w:ind w:left="0" w:right="0" w:firstLine="500"/>
              <w:jc w:val="both"/>
              <w:rPr>
                <w:sz w:val="19"/>
                <w:szCs w:val="19"/>
              </w:rPr>
            </w:pPr>
            <w:r>
              <w:rPr>
                <w:color w:val="000000"/>
                <w:spacing w:val="0"/>
                <w:w w:val="100"/>
                <w:position w:val="0"/>
                <w:sz w:val="19"/>
                <w:szCs w:val="19"/>
              </w:rPr>
              <w:t>会用两个计数原理计算完成一件 事的方法总数；</w:t>
            </w:r>
          </w:p>
          <w:p>
            <w:pPr>
              <w:pStyle w:val="Style27"/>
              <w:keepNext w:val="0"/>
              <w:keepLines w:val="0"/>
              <w:widowControl w:val="0"/>
              <w:numPr>
                <w:ilvl w:val="0"/>
                <w:numId w:val="131"/>
              </w:numPr>
              <w:shd w:val="clear" w:color="auto" w:fill="auto"/>
              <w:tabs>
                <w:tab w:pos="696" w:val="left"/>
              </w:tabs>
              <w:bidi w:val="0"/>
              <w:spacing w:before="0" w:after="0" w:line="446" w:lineRule="exact"/>
              <w:ind w:left="0" w:right="0" w:firstLine="500"/>
              <w:jc w:val="both"/>
              <w:rPr>
                <w:sz w:val="19"/>
                <w:szCs w:val="19"/>
              </w:rPr>
            </w:pPr>
            <w:r>
              <w:rPr>
                <w:color w:val="000000"/>
                <w:spacing w:val="0"/>
                <w:w w:val="100"/>
                <w:position w:val="0"/>
                <w:sz w:val="19"/>
                <w:szCs w:val="19"/>
              </w:rPr>
              <w:t>在排列问题中会用排列数公式进 行计算；</w:t>
            </w:r>
          </w:p>
          <w:p>
            <w:pPr>
              <w:pStyle w:val="Style27"/>
              <w:keepNext w:val="0"/>
              <w:keepLines w:val="0"/>
              <w:widowControl w:val="0"/>
              <w:numPr>
                <w:ilvl w:val="0"/>
                <w:numId w:val="131"/>
              </w:numPr>
              <w:shd w:val="clear" w:color="auto" w:fill="auto"/>
              <w:tabs>
                <w:tab w:pos="696" w:val="left"/>
              </w:tabs>
              <w:bidi w:val="0"/>
              <w:spacing w:before="0" w:after="0" w:line="446" w:lineRule="exact"/>
              <w:ind w:left="0" w:right="0" w:firstLine="500"/>
              <w:jc w:val="both"/>
              <w:rPr>
                <w:sz w:val="19"/>
                <w:szCs w:val="19"/>
              </w:rPr>
            </w:pPr>
            <w:r>
              <w:rPr>
                <w:color w:val="000000"/>
                <w:spacing w:val="0"/>
                <w:w w:val="100"/>
                <w:position w:val="0"/>
                <w:sz w:val="19"/>
                <w:szCs w:val="19"/>
              </w:rPr>
              <w:t>在组合问题中会用组合数公式进 行计算，会用组合数的性质进行组合数的 化简；</w:t>
            </w:r>
          </w:p>
          <w:p>
            <w:pPr>
              <w:pStyle w:val="Style27"/>
              <w:keepNext w:val="0"/>
              <w:keepLines w:val="0"/>
              <w:widowControl w:val="0"/>
              <w:numPr>
                <w:ilvl w:val="0"/>
                <w:numId w:val="131"/>
              </w:numPr>
              <w:shd w:val="clear" w:color="auto" w:fill="auto"/>
              <w:tabs>
                <w:tab w:pos="682" w:val="left"/>
              </w:tabs>
              <w:bidi w:val="0"/>
              <w:spacing w:before="0" w:after="0" w:line="446" w:lineRule="exact"/>
              <w:ind w:left="0" w:right="0" w:firstLine="500"/>
              <w:jc w:val="both"/>
              <w:rPr>
                <w:sz w:val="19"/>
                <w:szCs w:val="19"/>
              </w:rPr>
            </w:pPr>
            <w:r>
              <w:rPr>
                <w:color w:val="000000"/>
                <w:spacing w:val="0"/>
                <w:w w:val="100"/>
                <w:position w:val="0"/>
                <w:sz w:val="19"/>
                <w:szCs w:val="19"/>
              </w:rPr>
              <w:t>会展开一个二项式，会用二项展开 式的通项公式求展开式中的某一项。</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0" w:after="200" w:line="446" w:lineRule="exact"/>
              <w:ind w:left="0" w:right="0" w:firstLine="500"/>
              <w:jc w:val="left"/>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133"/>
              </w:numPr>
              <w:shd w:val="clear" w:color="auto" w:fill="auto"/>
              <w:tabs>
                <w:tab w:pos="770" w:val="left"/>
              </w:tabs>
              <w:bidi w:val="0"/>
              <w:spacing w:before="0" w:after="0" w:line="466" w:lineRule="auto"/>
              <w:ind w:left="0" w:right="0" w:firstLine="520"/>
              <w:jc w:val="left"/>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1—4</w:t>
            </w:r>
            <w:r>
              <w:rPr>
                <w:color w:val="000000"/>
                <w:spacing w:val="0"/>
                <w:w w:val="100"/>
                <w:position w:val="0"/>
                <w:sz w:val="20"/>
                <w:szCs w:val="20"/>
                <w:lang w:val="en-US" w:eastAsia="en-US" w:bidi="en-US"/>
              </w:rPr>
              <w:t>；</w:t>
            </w:r>
          </w:p>
          <w:p>
            <w:pPr>
              <w:pStyle w:val="Style27"/>
              <w:keepNext w:val="0"/>
              <w:keepLines w:val="0"/>
              <w:widowControl w:val="0"/>
              <w:numPr>
                <w:ilvl w:val="0"/>
                <w:numId w:val="133"/>
              </w:numPr>
              <w:shd w:val="clear" w:color="auto" w:fill="auto"/>
              <w:tabs>
                <w:tab w:pos="682" w:val="left"/>
              </w:tabs>
              <w:bidi w:val="0"/>
              <w:spacing w:before="0" w:after="0" w:line="446" w:lineRule="exact"/>
              <w:ind w:left="0" w:right="0" w:firstLine="520"/>
              <w:jc w:val="left"/>
              <w:rPr>
                <w:sz w:val="19"/>
                <w:szCs w:val="19"/>
              </w:rPr>
            </w:pPr>
            <w:r>
              <w:rPr>
                <w:color w:val="000000"/>
                <w:spacing w:val="0"/>
                <w:w w:val="100"/>
                <w:position w:val="0"/>
                <w:sz w:val="19"/>
                <w:szCs w:val="19"/>
              </w:rPr>
              <w:t>会通过数学建模，解决简单 的与排列组合有关的概率计算等 实际问题；</w:t>
            </w:r>
          </w:p>
          <w:p>
            <w:pPr>
              <w:pStyle w:val="Style27"/>
              <w:keepNext w:val="0"/>
              <w:keepLines w:val="0"/>
              <w:widowControl w:val="0"/>
              <w:numPr>
                <w:ilvl w:val="0"/>
                <w:numId w:val="133"/>
              </w:numPr>
              <w:shd w:val="clear" w:color="auto" w:fill="auto"/>
              <w:tabs>
                <w:tab w:pos="706" w:val="left"/>
              </w:tabs>
              <w:bidi w:val="0"/>
              <w:spacing w:before="0" w:after="0" w:line="446" w:lineRule="exact"/>
              <w:ind w:left="0" w:right="0" w:firstLine="520"/>
              <w:jc w:val="left"/>
              <w:rPr>
                <w:sz w:val="19"/>
                <w:szCs w:val="19"/>
              </w:rPr>
            </w:pPr>
            <w:r>
              <w:rPr>
                <w:color w:val="000000"/>
                <w:spacing w:val="0"/>
                <w:w w:val="100"/>
                <w:position w:val="0"/>
                <w:sz w:val="19"/>
                <w:szCs w:val="19"/>
              </w:rPr>
              <w:t>能通过实例感知二项式系 数及其性质。</w:t>
            </w:r>
          </w:p>
        </w:tc>
      </w:tr>
      <w:tr>
        <w:trPr>
          <w:trHeight w:val="4042" w:hRule="exact"/>
        </w:trPr>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textDirection w:val="tbRlV"/>
            <w:vAlign w:val="center"/>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随机变量及其分布</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442" w:lineRule="exact"/>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135"/>
              </w:numPr>
              <w:shd w:val="clear" w:color="auto" w:fill="auto"/>
              <w:tabs>
                <w:tab w:pos="696" w:val="left"/>
              </w:tabs>
              <w:bidi w:val="0"/>
              <w:spacing w:before="0" w:after="0" w:line="442" w:lineRule="exact"/>
              <w:ind w:left="0" w:right="0" w:firstLine="500"/>
              <w:jc w:val="both"/>
              <w:rPr>
                <w:sz w:val="19"/>
                <w:szCs w:val="19"/>
              </w:rPr>
            </w:pPr>
            <w:r>
              <w:rPr>
                <w:color w:val="000000"/>
                <w:spacing w:val="0"/>
                <w:w w:val="100"/>
                <w:position w:val="0"/>
                <w:sz w:val="19"/>
                <w:szCs w:val="19"/>
              </w:rPr>
              <w:t>能识别离散型随机变量的特征， 知道离散型随机变量的分布列的性质及 应用；</w:t>
            </w:r>
          </w:p>
          <w:p>
            <w:pPr>
              <w:pStyle w:val="Style27"/>
              <w:keepNext w:val="0"/>
              <w:keepLines w:val="0"/>
              <w:widowControl w:val="0"/>
              <w:numPr>
                <w:ilvl w:val="0"/>
                <w:numId w:val="135"/>
              </w:numPr>
              <w:shd w:val="clear" w:color="auto" w:fill="auto"/>
              <w:tabs>
                <w:tab w:pos="696" w:val="left"/>
              </w:tabs>
              <w:bidi w:val="0"/>
              <w:spacing w:before="0" w:after="0" w:line="408" w:lineRule="exact"/>
              <w:ind w:left="0" w:right="0" w:firstLine="500"/>
              <w:jc w:val="both"/>
              <w:rPr>
                <w:sz w:val="19"/>
                <w:szCs w:val="19"/>
              </w:rPr>
            </w:pPr>
            <w:r>
              <w:rPr>
                <w:color w:val="000000"/>
                <w:spacing w:val="0"/>
                <w:w w:val="100"/>
                <w:position w:val="0"/>
                <w:sz w:val="19"/>
                <w:szCs w:val="19"/>
              </w:rPr>
              <w:t>能识别”次独立重复试验的特征和 伯努利概型；</w:t>
            </w:r>
          </w:p>
          <w:p>
            <w:pPr>
              <w:pStyle w:val="Style27"/>
              <w:keepNext w:val="0"/>
              <w:keepLines w:val="0"/>
              <w:widowControl w:val="0"/>
              <w:numPr>
                <w:ilvl w:val="0"/>
                <w:numId w:val="135"/>
              </w:numPr>
              <w:shd w:val="clear" w:color="auto" w:fill="auto"/>
              <w:tabs>
                <w:tab w:pos="706" w:val="left"/>
              </w:tabs>
              <w:bidi w:val="0"/>
              <w:spacing w:before="0" w:after="0" w:line="408" w:lineRule="exact"/>
              <w:ind w:left="0" w:right="0" w:firstLine="500"/>
              <w:jc w:val="both"/>
              <w:rPr>
                <w:sz w:val="19"/>
                <w:szCs w:val="19"/>
              </w:rPr>
            </w:pPr>
            <w:r>
              <w:rPr>
                <w:color w:val="000000"/>
                <w:spacing w:val="0"/>
                <w:w w:val="100"/>
                <w:position w:val="0"/>
                <w:sz w:val="19"/>
                <w:szCs w:val="19"/>
              </w:rPr>
              <w:t>能认识正态分布的特点及正态曲 线的形状，知道正态分布可以解决有关的 实际问题。</w:t>
            </w:r>
          </w:p>
        </w:tc>
        <w:tc>
          <w:tcPr>
            <w:tcBorders>
              <w:top w:val="single" w:sz="4"/>
              <w:left w:val="single" w:sz="4"/>
              <w:right w:val="single" w:sz="4"/>
            </w:tcBorders>
            <w:shd w:val="clear" w:color="auto" w:fill="FFFFFF"/>
            <w:vAlign w:val="top"/>
          </w:tcPr>
          <w:p>
            <w:pPr>
              <w:pStyle w:val="Style27"/>
              <w:keepNext w:val="0"/>
              <w:keepLines w:val="0"/>
              <w:widowControl w:val="0"/>
              <w:shd w:val="clear" w:color="auto" w:fill="auto"/>
              <w:bidi w:val="0"/>
              <w:spacing w:before="0" w:after="160" w:line="408" w:lineRule="exact"/>
              <w:ind w:left="0" w:right="0" w:firstLine="520"/>
              <w:jc w:val="left"/>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137"/>
              </w:numPr>
              <w:shd w:val="clear" w:color="auto" w:fill="auto"/>
              <w:tabs>
                <w:tab w:pos="770" w:val="left"/>
              </w:tabs>
              <w:bidi w:val="0"/>
              <w:spacing w:before="0" w:after="0" w:line="427" w:lineRule="auto"/>
              <w:ind w:left="0" w:right="0" w:firstLine="520"/>
              <w:jc w:val="left"/>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1—3</w:t>
            </w:r>
            <w:r>
              <w:rPr>
                <w:color w:val="000000"/>
                <w:spacing w:val="0"/>
                <w:w w:val="100"/>
                <w:position w:val="0"/>
                <w:sz w:val="20"/>
                <w:szCs w:val="20"/>
                <w:lang w:val="en-US" w:eastAsia="en-US" w:bidi="en-US"/>
              </w:rPr>
              <w:t>；</w:t>
            </w:r>
          </w:p>
          <w:p>
            <w:pPr>
              <w:pStyle w:val="Style27"/>
              <w:keepNext w:val="0"/>
              <w:keepLines w:val="0"/>
              <w:widowControl w:val="0"/>
              <w:numPr>
                <w:ilvl w:val="0"/>
                <w:numId w:val="137"/>
              </w:numPr>
              <w:shd w:val="clear" w:color="auto" w:fill="auto"/>
              <w:tabs>
                <w:tab w:pos="691" w:val="left"/>
              </w:tabs>
              <w:bidi w:val="0"/>
              <w:spacing w:before="0" w:after="0" w:line="408" w:lineRule="exact"/>
              <w:ind w:left="0" w:right="0" w:firstLine="520"/>
              <w:jc w:val="left"/>
              <w:rPr>
                <w:sz w:val="19"/>
                <w:szCs w:val="19"/>
              </w:rPr>
            </w:pPr>
            <w:r>
              <w:rPr>
                <w:color w:val="000000"/>
                <w:spacing w:val="0"/>
                <w:w w:val="100"/>
                <w:position w:val="0"/>
                <w:sz w:val="19"/>
                <w:szCs w:val="19"/>
              </w:rPr>
              <w:t>知道</w:t>
            </w:r>
            <w:r>
              <w:rPr>
                <w:rFonts w:ascii="Times New Roman" w:eastAsia="Times New Roman" w:hAnsi="Times New Roman" w:cs="Times New Roman"/>
                <w:i/>
                <w:iCs/>
                <w:color w:val="000000"/>
                <w:spacing w:val="0"/>
                <w:w w:val="100"/>
                <w:position w:val="0"/>
                <w:sz w:val="22"/>
                <w:szCs w:val="22"/>
                <w:lang w:val="en-US" w:eastAsia="en-US" w:bidi="en-US"/>
              </w:rPr>
              <w:t>n</w:t>
            </w:r>
            <w:r>
              <w:rPr>
                <w:color w:val="000000"/>
                <w:spacing w:val="0"/>
                <w:w w:val="100"/>
                <w:position w:val="0"/>
                <w:sz w:val="19"/>
                <w:szCs w:val="19"/>
              </w:rPr>
              <w:t>次独立重复试验和 伯努利概型在产品质量检验等实 际问题中的应用；</w:t>
            </w:r>
          </w:p>
          <w:p>
            <w:pPr>
              <w:pStyle w:val="Style27"/>
              <w:keepNext w:val="0"/>
              <w:keepLines w:val="0"/>
              <w:widowControl w:val="0"/>
              <w:numPr>
                <w:ilvl w:val="0"/>
                <w:numId w:val="137"/>
              </w:numPr>
              <w:shd w:val="clear" w:color="auto" w:fill="auto"/>
              <w:tabs>
                <w:tab w:pos="706" w:val="left"/>
              </w:tabs>
              <w:bidi w:val="0"/>
              <w:spacing w:before="0" w:after="0" w:line="418" w:lineRule="exact"/>
              <w:ind w:left="0" w:right="0" w:firstLine="520"/>
              <w:jc w:val="left"/>
              <w:rPr>
                <w:sz w:val="19"/>
                <w:szCs w:val="19"/>
              </w:rPr>
            </w:pPr>
            <w:r>
              <w:rPr>
                <w:color w:val="000000"/>
                <w:spacing w:val="0"/>
                <w:w w:val="100"/>
                <w:position w:val="0"/>
                <w:sz w:val="19"/>
                <w:szCs w:val="19"/>
              </w:rPr>
              <w:t>能感知随机变量的二项分 布及数字特征。</w:t>
            </w:r>
          </w:p>
        </w:tc>
      </w:tr>
      <w:tr>
        <w:trPr>
          <w:trHeight w:val="3590" w:hRule="exact"/>
        </w:trPr>
        <w:tc>
          <w:tcPr>
            <w:vMerge/>
            <w:tcBorders>
              <w:left w:val="single" w:sz="4"/>
              <w:bottom w:val="single" w:sz="4"/>
            </w:tcBorders>
            <w:shd w:val="clear" w:color="auto" w:fill="FFFFFF"/>
            <w:textDirection w:val="tbRlV"/>
            <w:vAlign w:val="center"/>
          </w:tcPr>
          <w:p>
            <w:pPr/>
          </w:p>
        </w:tc>
        <w:tc>
          <w:tcPr>
            <w:tcBorders>
              <w:top w:val="single" w:sz="4"/>
              <w:left w:val="single" w:sz="4"/>
              <w:bottom w:val="single" w:sz="4"/>
            </w:tcBorders>
            <w:shd w:val="clear" w:color="auto" w:fill="FFFFFF"/>
            <w:textDirection w:val="tbRlV"/>
            <w:vAlign w:val="top"/>
          </w:tcPr>
          <w:p>
            <w:pPr>
              <w:pStyle w:val="Style41"/>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统计</w:t>
            </w: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407" w:lineRule="exact"/>
              <w:ind w:left="0" w:right="0" w:firstLine="500"/>
              <w:jc w:val="both"/>
              <w:rPr>
                <w:sz w:val="19"/>
                <w:szCs w:val="19"/>
              </w:rPr>
            </w:pPr>
            <w:r>
              <w:rPr>
                <w:color w:val="000000"/>
                <w:spacing w:val="0"/>
                <w:w w:val="100"/>
                <w:position w:val="0"/>
                <w:sz w:val="19"/>
                <w:szCs w:val="19"/>
              </w:rPr>
              <w:t>在熟悉的单一情境中：</w:t>
            </w:r>
          </w:p>
          <w:p>
            <w:pPr>
              <w:pStyle w:val="Style27"/>
              <w:keepNext w:val="0"/>
              <w:keepLines w:val="0"/>
              <w:widowControl w:val="0"/>
              <w:numPr>
                <w:ilvl w:val="0"/>
                <w:numId w:val="139"/>
              </w:numPr>
              <w:shd w:val="clear" w:color="auto" w:fill="auto"/>
              <w:tabs>
                <w:tab w:pos="706" w:val="left"/>
              </w:tabs>
              <w:bidi w:val="0"/>
              <w:spacing w:before="0" w:after="0" w:line="407" w:lineRule="exact"/>
              <w:ind w:left="0" w:right="0" w:firstLine="500"/>
              <w:jc w:val="both"/>
              <w:rPr>
                <w:sz w:val="19"/>
                <w:szCs w:val="19"/>
              </w:rPr>
            </w:pPr>
            <w:r>
              <w:rPr>
                <w:color w:val="000000"/>
                <w:spacing w:val="0"/>
                <w:w w:val="100"/>
                <w:position w:val="0"/>
                <w:sz w:val="19"/>
                <w:szCs w:val="19"/>
              </w:rPr>
              <w:t>能体会由样本特征推断总体特征 的过程，知道通过样本的数据可以估计总 体的特性；</w:t>
            </w:r>
          </w:p>
          <w:p>
            <w:pPr>
              <w:pStyle w:val="Style27"/>
              <w:keepNext w:val="0"/>
              <w:keepLines w:val="0"/>
              <w:widowControl w:val="0"/>
              <w:numPr>
                <w:ilvl w:val="0"/>
                <w:numId w:val="139"/>
              </w:numPr>
              <w:shd w:val="clear" w:color="auto" w:fill="auto"/>
              <w:tabs>
                <w:tab w:pos="691" w:val="left"/>
              </w:tabs>
              <w:bidi w:val="0"/>
              <w:spacing w:before="0" w:after="0" w:line="407" w:lineRule="exact"/>
              <w:ind w:left="0" w:right="0" w:firstLine="500"/>
              <w:jc w:val="both"/>
              <w:rPr>
                <w:sz w:val="19"/>
                <w:szCs w:val="19"/>
              </w:rPr>
            </w:pPr>
            <w:r>
              <w:rPr>
                <w:color w:val="000000"/>
                <w:spacing w:val="0"/>
                <w:w w:val="100"/>
                <w:position w:val="0"/>
                <w:sz w:val="19"/>
                <w:szCs w:val="19"/>
              </w:rPr>
              <w:t>能感知两个变量之间的线性相关 关系；</w:t>
            </w:r>
          </w:p>
          <w:p>
            <w:pPr>
              <w:pStyle w:val="Style27"/>
              <w:keepNext w:val="0"/>
              <w:keepLines w:val="0"/>
              <w:widowControl w:val="0"/>
              <w:numPr>
                <w:ilvl w:val="0"/>
                <w:numId w:val="139"/>
              </w:numPr>
              <w:shd w:val="clear" w:color="auto" w:fill="auto"/>
              <w:tabs>
                <w:tab w:pos="686" w:val="left"/>
              </w:tabs>
              <w:bidi w:val="0"/>
              <w:spacing w:before="0" w:after="0" w:line="407" w:lineRule="exact"/>
              <w:ind w:left="0" w:right="0" w:firstLine="500"/>
              <w:jc w:val="both"/>
              <w:rPr>
                <w:sz w:val="19"/>
                <w:szCs w:val="19"/>
              </w:rPr>
            </w:pPr>
            <w:r>
              <w:rPr>
                <w:color w:val="000000"/>
                <w:spacing w:val="0"/>
                <w:w w:val="100"/>
                <w:position w:val="0"/>
                <w:sz w:val="19"/>
                <w:szCs w:val="19"/>
              </w:rPr>
              <w:t>会借助计算机软件求岀简单的回 归直线方程。</w:t>
            </w:r>
          </w:p>
        </w:tc>
        <w:tc>
          <w:tcPr>
            <w:tcBorders>
              <w:top w:val="single" w:sz="4"/>
              <w:left w:val="single" w:sz="4"/>
              <w:bottom w:val="single" w:sz="4"/>
              <w:right w:val="single" w:sz="4"/>
            </w:tcBorders>
            <w:shd w:val="clear" w:color="auto" w:fill="FFFFFF"/>
            <w:vAlign w:val="top"/>
          </w:tcPr>
          <w:p>
            <w:pPr>
              <w:pStyle w:val="Style27"/>
              <w:keepNext w:val="0"/>
              <w:keepLines w:val="0"/>
              <w:widowControl w:val="0"/>
              <w:shd w:val="clear" w:color="auto" w:fill="auto"/>
              <w:bidi w:val="0"/>
              <w:spacing w:before="0" w:after="160" w:line="413" w:lineRule="exact"/>
              <w:ind w:left="0" w:right="0" w:firstLine="520"/>
              <w:jc w:val="left"/>
              <w:rPr>
                <w:sz w:val="19"/>
                <w:szCs w:val="19"/>
              </w:rPr>
            </w:pPr>
            <w:r>
              <w:rPr>
                <w:color w:val="000000"/>
                <w:spacing w:val="0"/>
                <w:w w:val="100"/>
                <w:position w:val="0"/>
                <w:sz w:val="19"/>
                <w:szCs w:val="19"/>
              </w:rPr>
              <w:t>在熟悉的关联情境中:</w:t>
            </w:r>
          </w:p>
          <w:p>
            <w:pPr>
              <w:pStyle w:val="Style27"/>
              <w:keepNext w:val="0"/>
              <w:keepLines w:val="0"/>
              <w:widowControl w:val="0"/>
              <w:numPr>
                <w:ilvl w:val="0"/>
                <w:numId w:val="141"/>
              </w:numPr>
              <w:shd w:val="clear" w:color="auto" w:fill="auto"/>
              <w:tabs>
                <w:tab w:pos="770" w:val="left"/>
              </w:tabs>
              <w:bidi w:val="0"/>
              <w:spacing w:before="0" w:after="0" w:line="432" w:lineRule="auto"/>
              <w:ind w:left="0" w:right="0" w:firstLine="520"/>
              <w:jc w:val="left"/>
              <w:rPr>
                <w:sz w:val="20"/>
                <w:szCs w:val="20"/>
              </w:rPr>
            </w:pPr>
            <w:r>
              <w:rPr>
                <w:color w:val="000000"/>
                <w:spacing w:val="0"/>
                <w:w w:val="100"/>
                <w:position w:val="0"/>
                <w:sz w:val="19"/>
                <w:szCs w:val="19"/>
              </w:rPr>
              <w:t>达到水平一的</w:t>
            </w:r>
            <w:r>
              <w:rPr>
                <w:rFonts w:ascii="Times New Roman" w:eastAsia="Times New Roman" w:hAnsi="Times New Roman" w:cs="Times New Roman"/>
                <w:color w:val="000000"/>
                <w:spacing w:val="0"/>
                <w:w w:val="100"/>
                <w:position w:val="0"/>
                <w:sz w:val="20"/>
                <w:szCs w:val="20"/>
                <w:lang w:val="en-US" w:eastAsia="en-US" w:bidi="en-US"/>
              </w:rPr>
              <w:t>1—3</w:t>
            </w:r>
            <w:r>
              <w:rPr>
                <w:color w:val="000000"/>
                <w:spacing w:val="0"/>
                <w:w w:val="100"/>
                <w:position w:val="0"/>
                <w:sz w:val="20"/>
                <w:szCs w:val="20"/>
                <w:lang w:val="en-US" w:eastAsia="en-US" w:bidi="en-US"/>
              </w:rPr>
              <w:t>；</w:t>
            </w:r>
          </w:p>
          <w:p>
            <w:pPr>
              <w:pStyle w:val="Style27"/>
              <w:keepNext w:val="0"/>
              <w:keepLines w:val="0"/>
              <w:widowControl w:val="0"/>
              <w:numPr>
                <w:ilvl w:val="0"/>
                <w:numId w:val="141"/>
              </w:numPr>
              <w:shd w:val="clear" w:color="auto" w:fill="auto"/>
              <w:tabs>
                <w:tab w:pos="691" w:val="left"/>
              </w:tabs>
              <w:bidi w:val="0"/>
              <w:spacing w:before="0" w:after="0" w:line="413" w:lineRule="exact"/>
              <w:ind w:left="0" w:right="0" w:firstLine="520"/>
              <w:jc w:val="left"/>
              <w:rPr>
                <w:sz w:val="19"/>
                <w:szCs w:val="19"/>
              </w:rPr>
            </w:pPr>
            <w:r>
              <w:rPr>
                <w:color w:val="000000"/>
                <w:spacing w:val="0"/>
                <w:w w:val="100"/>
                <w:position w:val="0"/>
                <w:sz w:val="19"/>
                <w:szCs w:val="19"/>
              </w:rPr>
              <w:t>会用一元线性回归模型进 行有关问题的预测。</w:t>
            </w:r>
          </w:p>
        </w:tc>
      </w:tr>
    </w:tbl>
    <w:p>
      <w:pPr>
        <w:sectPr>
          <w:headerReference w:type="default" r:id="rId27"/>
          <w:footerReference w:type="default" r:id="rId28"/>
          <w:headerReference w:type="first" r:id="rId29"/>
          <w:footerReference w:type="first" r:id="rId30"/>
          <w:footnotePr>
            <w:pos w:val="pageBottom"/>
            <w:numFmt w:val="decimal"/>
            <w:numRestart w:val="continuous"/>
          </w:footnotePr>
          <w:pgSz w:w="11900" w:h="16840"/>
          <w:pgMar w:top="1443" w:right="1695" w:bottom="1487" w:left="1700" w:header="0" w:footer="3" w:gutter="0"/>
          <w:cols w:space="720"/>
          <w:noEndnote/>
          <w:titlePg/>
          <w:rtlGutter w:val="0"/>
          <w:docGrid w:linePitch="360"/>
        </w:sectPr>
      </w:pPr>
    </w:p>
    <w:p>
      <w:pPr>
        <w:pStyle w:val="Style16"/>
        <w:keepNext w:val="0"/>
        <w:keepLines w:val="0"/>
        <w:widowControl w:val="0"/>
        <w:shd w:val="clear" w:color="auto" w:fill="auto"/>
        <w:bidi w:val="0"/>
        <w:spacing w:before="0" w:after="200" w:line="240" w:lineRule="auto"/>
        <w:ind w:left="0" w:right="0" w:firstLine="440"/>
        <w:jc w:val="left"/>
        <w:rPr>
          <w:sz w:val="24"/>
          <w:szCs w:val="24"/>
        </w:rPr>
      </w:pPr>
      <w:r>
        <w:rPr>
          <w:color w:val="000000"/>
          <w:spacing w:val="0"/>
          <w:w w:val="100"/>
          <w:position w:val="0"/>
          <w:sz w:val="24"/>
          <w:szCs w:val="24"/>
        </w:rPr>
        <w:t>拓展模块二</w:t>
      </w:r>
    </w:p>
    <w:p>
      <w:pPr>
        <w:pStyle w:val="Style16"/>
        <w:keepNext w:val="0"/>
        <w:keepLines w:val="0"/>
        <w:widowControl w:val="0"/>
        <w:shd w:val="clear" w:color="auto" w:fill="auto"/>
        <w:bidi w:val="0"/>
        <w:spacing w:before="0" w:after="580" w:line="240" w:lineRule="auto"/>
        <w:ind w:left="0" w:right="0" w:firstLine="440"/>
        <w:jc w:val="left"/>
      </w:pPr>
      <w:r>
        <w:rPr>
          <w:color w:val="000000"/>
          <w:spacing w:val="0"/>
          <w:w w:val="100"/>
          <w:position w:val="0"/>
        </w:rPr>
        <w:t>结合拓展模块二的具体内容将学生的学业质量确定为一个级别。</w:t>
      </w:r>
    </w:p>
    <w:tbl>
      <w:tblPr>
        <w:tblOverlap w:val="never"/>
        <w:jc w:val="center"/>
        <w:tblLayout w:type="fixed"/>
      </w:tblPr>
      <w:tblGrid>
        <w:gridCol w:w="461"/>
        <w:gridCol w:w="854"/>
        <w:gridCol w:w="1738"/>
        <w:gridCol w:w="5242"/>
      </w:tblGrid>
      <w:tr>
        <w:trPr>
          <w:trHeight w:val="509" w:hRule="exact"/>
        </w:trPr>
        <w:tc>
          <w:tcPr>
            <w:gridSpan w:val="3"/>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课程内容</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1234" w:hRule="exact"/>
        </w:trPr>
        <w:tc>
          <w:tcPr>
            <w:vMerge w:val="restart"/>
            <w:tcBorders>
              <w:top w:val="single" w:sz="4"/>
              <w:left w:val="single" w:sz="4"/>
            </w:tcBorders>
            <w:shd w:val="clear" w:color="auto" w:fill="FFFFFF"/>
            <w:textDirection w:val="tbRlV"/>
            <w:vAlign w:val="center"/>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专题与案例</w:t>
            </w:r>
          </w:p>
        </w:tc>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4" w:lineRule="exact"/>
              <w:ind w:left="0" w:right="0" w:firstLine="0"/>
              <w:jc w:val="left"/>
              <w:rPr>
                <w:sz w:val="19"/>
                <w:szCs w:val="19"/>
              </w:rPr>
            </w:pPr>
            <w:r>
              <w:rPr>
                <w:color w:val="000000"/>
                <w:spacing w:val="0"/>
                <w:w w:val="100"/>
                <w:position w:val="0"/>
                <w:sz w:val="19"/>
                <w:szCs w:val="19"/>
              </w:rPr>
              <w:t>数学文 化专题</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220"/>
              <w:jc w:val="left"/>
              <w:rPr>
                <w:sz w:val="19"/>
                <w:szCs w:val="19"/>
              </w:rPr>
            </w:pPr>
            <w:r>
              <w:rPr>
                <w:color w:val="000000"/>
                <w:spacing w:val="0"/>
                <w:w w:val="100"/>
                <w:position w:val="0"/>
                <w:sz w:val="19"/>
                <w:szCs w:val="19"/>
              </w:rPr>
              <w:t>中国古代数学</w:t>
            </w:r>
          </w:p>
        </w:tc>
        <w:tc>
          <w:tcPr>
            <w:vMerge w:val="restart"/>
            <w:tcBorders>
              <w:top w:val="single" w:sz="4"/>
              <w:left w:val="single" w:sz="4"/>
              <w:right w:val="single" w:sz="4"/>
            </w:tcBorders>
            <w:shd w:val="clear" w:color="auto" w:fill="FFFFFF"/>
            <w:vAlign w:val="center"/>
          </w:tcPr>
          <w:p>
            <w:pPr>
              <w:pStyle w:val="Style27"/>
              <w:keepNext w:val="0"/>
              <w:keepLines w:val="0"/>
              <w:widowControl w:val="0"/>
              <w:numPr>
                <w:ilvl w:val="0"/>
                <w:numId w:val="143"/>
              </w:numPr>
              <w:shd w:val="clear" w:color="auto" w:fill="auto"/>
              <w:tabs>
                <w:tab w:pos="701" w:val="left"/>
              </w:tabs>
              <w:bidi w:val="0"/>
              <w:spacing w:before="0" w:after="0" w:line="418" w:lineRule="exact"/>
              <w:ind w:left="0" w:right="0" w:firstLine="500"/>
              <w:jc w:val="both"/>
              <w:rPr>
                <w:sz w:val="19"/>
                <w:szCs w:val="19"/>
              </w:rPr>
            </w:pPr>
            <w:r>
              <w:rPr>
                <w:color w:val="000000"/>
                <w:spacing w:val="0"/>
                <w:w w:val="100"/>
                <w:position w:val="0"/>
                <w:sz w:val="19"/>
                <w:szCs w:val="19"/>
              </w:rPr>
              <w:t>知道中国古代数学研究的主要成就，如《周髀算 经》《九章算术》等；</w:t>
            </w:r>
          </w:p>
          <w:p>
            <w:pPr>
              <w:pStyle w:val="Style27"/>
              <w:keepNext w:val="0"/>
              <w:keepLines w:val="0"/>
              <w:widowControl w:val="0"/>
              <w:numPr>
                <w:ilvl w:val="0"/>
                <w:numId w:val="143"/>
              </w:numPr>
              <w:shd w:val="clear" w:color="auto" w:fill="auto"/>
              <w:tabs>
                <w:tab w:pos="691" w:val="left"/>
              </w:tabs>
              <w:bidi w:val="0"/>
              <w:spacing w:before="0" w:after="0" w:line="461" w:lineRule="exact"/>
              <w:ind w:left="0" w:right="0" w:firstLine="500"/>
              <w:jc w:val="both"/>
              <w:rPr>
                <w:sz w:val="19"/>
                <w:szCs w:val="19"/>
              </w:rPr>
            </w:pPr>
            <w:r>
              <w:rPr>
                <w:color w:val="000000"/>
                <w:spacing w:val="0"/>
                <w:w w:val="100"/>
                <w:position w:val="0"/>
                <w:sz w:val="19"/>
                <w:szCs w:val="19"/>
              </w:rPr>
              <w:t>能感知中国古代数学以问题为要、以算法为本的 特点；</w:t>
            </w:r>
          </w:p>
          <w:p>
            <w:pPr>
              <w:pStyle w:val="Style27"/>
              <w:keepNext w:val="0"/>
              <w:keepLines w:val="0"/>
              <w:widowControl w:val="0"/>
              <w:numPr>
                <w:ilvl w:val="0"/>
                <w:numId w:val="143"/>
              </w:numPr>
              <w:shd w:val="clear" w:color="auto" w:fill="auto"/>
              <w:tabs>
                <w:tab w:pos="686" w:val="left"/>
              </w:tabs>
              <w:bidi w:val="0"/>
              <w:spacing w:before="0" w:after="0" w:line="446" w:lineRule="exact"/>
              <w:ind w:left="0" w:right="0" w:firstLine="500"/>
              <w:jc w:val="both"/>
              <w:rPr>
                <w:sz w:val="19"/>
                <w:szCs w:val="19"/>
              </w:rPr>
            </w:pPr>
            <w:r>
              <w:rPr>
                <w:color w:val="000000"/>
                <w:spacing w:val="0"/>
                <w:w w:val="100"/>
                <w:position w:val="0"/>
                <w:sz w:val="19"/>
                <w:szCs w:val="19"/>
              </w:rPr>
              <w:t>知道西方古典数学研究的主要成就，如《几何原 本》等，能感知古希腊几何公理演绎体系的特点；</w:t>
            </w:r>
          </w:p>
          <w:p>
            <w:pPr>
              <w:pStyle w:val="Style27"/>
              <w:keepNext w:val="0"/>
              <w:keepLines w:val="0"/>
              <w:widowControl w:val="0"/>
              <w:numPr>
                <w:ilvl w:val="0"/>
                <w:numId w:val="143"/>
              </w:numPr>
              <w:shd w:val="clear" w:color="auto" w:fill="auto"/>
              <w:tabs>
                <w:tab w:pos="701" w:val="left"/>
              </w:tabs>
              <w:bidi w:val="0"/>
              <w:spacing w:before="0" w:after="0" w:line="456" w:lineRule="exact"/>
              <w:ind w:left="0" w:right="0" w:firstLine="500"/>
              <w:jc w:val="both"/>
              <w:rPr>
                <w:sz w:val="19"/>
                <w:szCs w:val="19"/>
              </w:rPr>
            </w:pPr>
            <w:r>
              <w:rPr>
                <w:color w:val="000000"/>
                <w:spacing w:val="0"/>
                <w:w w:val="100"/>
                <w:position w:val="0"/>
                <w:sz w:val="19"/>
                <w:szCs w:val="19"/>
              </w:rPr>
              <w:t>能感知古今中外数学家的数学思想、数学思维、 数学方法和数学精神等；</w:t>
            </w:r>
          </w:p>
          <w:p>
            <w:pPr>
              <w:pStyle w:val="Style27"/>
              <w:keepNext w:val="0"/>
              <w:keepLines w:val="0"/>
              <w:widowControl w:val="0"/>
              <w:numPr>
                <w:ilvl w:val="0"/>
                <w:numId w:val="143"/>
              </w:numPr>
              <w:shd w:val="clear" w:color="auto" w:fill="auto"/>
              <w:tabs>
                <w:tab w:pos="706" w:val="left"/>
              </w:tabs>
              <w:bidi w:val="0"/>
              <w:spacing w:before="0" w:after="0" w:line="446" w:lineRule="exact"/>
              <w:ind w:left="0" w:right="0" w:firstLine="500"/>
              <w:jc w:val="both"/>
              <w:rPr>
                <w:sz w:val="19"/>
                <w:szCs w:val="19"/>
              </w:rPr>
            </w:pPr>
            <w:r>
              <w:rPr>
                <w:color w:val="000000"/>
                <w:spacing w:val="0"/>
                <w:w w:val="100"/>
                <w:position w:val="0"/>
                <w:sz w:val="19"/>
                <w:szCs w:val="19"/>
              </w:rPr>
              <w:t>能体会数学问题中数量关系、位置关系的抽象过 程，在运算过程中，能感知数学语言与数学结果的简洁 之美、数学图形的对称之美等。</w:t>
            </w:r>
          </w:p>
        </w:tc>
      </w:tr>
      <w:tr>
        <w:trPr>
          <w:trHeight w:val="1142"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国外古典数学</w:t>
            </w:r>
          </w:p>
        </w:tc>
        <w:tc>
          <w:tcPr>
            <w:vMerge/>
            <w:tcBorders>
              <w:left w:val="single" w:sz="4"/>
              <w:right w:val="single" w:sz="4"/>
            </w:tcBorders>
            <w:shd w:val="clear" w:color="auto" w:fill="FFFFFF"/>
            <w:vAlign w:val="center"/>
          </w:tcPr>
          <w:p>
            <w:pPr/>
          </w:p>
        </w:tc>
      </w:tr>
      <w:tr>
        <w:trPr>
          <w:trHeight w:val="119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数学家故事</w:t>
            </w:r>
          </w:p>
        </w:tc>
        <w:tc>
          <w:tcPr>
            <w:vMerge/>
            <w:tcBorders>
              <w:left w:val="single" w:sz="4"/>
              <w:right w:val="single" w:sz="4"/>
            </w:tcBorders>
            <w:shd w:val="clear" w:color="auto" w:fill="FFFFFF"/>
            <w:vAlign w:val="center"/>
          </w:tcPr>
          <w:p>
            <w:pPr/>
          </w:p>
        </w:tc>
      </w:tr>
      <w:tr>
        <w:trPr>
          <w:trHeight w:val="1570"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数学美学</w:t>
            </w:r>
          </w:p>
        </w:tc>
        <w:tc>
          <w:tcPr>
            <w:vMerge/>
            <w:tcBorders>
              <w:left w:val="single" w:sz="4"/>
              <w:right w:val="single" w:sz="4"/>
            </w:tcBorders>
            <w:shd w:val="clear" w:color="auto" w:fill="FFFFFF"/>
            <w:vAlign w:val="center"/>
          </w:tcPr>
          <w:p>
            <w:pPr/>
          </w:p>
        </w:tc>
      </w:tr>
      <w:tr>
        <w:trPr>
          <w:trHeight w:val="744" w:hRule="exact"/>
        </w:trPr>
        <w:tc>
          <w:tcPr>
            <w:vMerge/>
            <w:tcBorders>
              <w:left w:val="single" w:sz="4"/>
            </w:tcBorders>
            <w:shd w:val="clear" w:color="auto" w:fill="FFFFFF"/>
            <w:textDirection w:val="tbRlV"/>
            <w:vAlign w:val="center"/>
          </w:tcPr>
          <w:p>
            <w:pPr/>
          </w:p>
        </w:tc>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4" w:lineRule="exact"/>
              <w:ind w:left="0" w:right="0" w:firstLine="0"/>
              <w:jc w:val="left"/>
              <w:rPr>
                <w:sz w:val="19"/>
                <w:szCs w:val="19"/>
              </w:rPr>
            </w:pPr>
            <w:r>
              <w:rPr>
                <w:color w:val="000000"/>
                <w:spacing w:val="0"/>
                <w:w w:val="100"/>
                <w:position w:val="0"/>
                <w:sz w:val="19"/>
                <w:szCs w:val="19"/>
              </w:rPr>
              <w:t>数学建 模专题</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220"/>
              <w:jc w:val="left"/>
              <w:rPr>
                <w:sz w:val="19"/>
                <w:szCs w:val="19"/>
              </w:rPr>
            </w:pPr>
            <w:r>
              <w:rPr>
                <w:color w:val="000000"/>
                <w:spacing w:val="0"/>
                <w:w w:val="100"/>
                <w:position w:val="0"/>
                <w:sz w:val="19"/>
                <w:szCs w:val="19"/>
              </w:rPr>
              <w:t>分段函数模型</w:t>
            </w:r>
          </w:p>
        </w:tc>
        <w:tc>
          <w:tcPr>
            <w:vMerge w:val="restart"/>
            <w:tcBorders>
              <w:top w:val="single" w:sz="4"/>
              <w:left w:val="single" w:sz="4"/>
              <w:right w:val="single" w:sz="4"/>
            </w:tcBorders>
            <w:shd w:val="clear" w:color="auto" w:fill="FFFFFF"/>
            <w:vAlign w:val="center"/>
          </w:tcPr>
          <w:p>
            <w:pPr>
              <w:pStyle w:val="Style27"/>
              <w:keepNext w:val="0"/>
              <w:keepLines w:val="0"/>
              <w:widowControl w:val="0"/>
              <w:numPr>
                <w:ilvl w:val="0"/>
                <w:numId w:val="145"/>
              </w:numPr>
              <w:shd w:val="clear" w:color="auto" w:fill="auto"/>
              <w:tabs>
                <w:tab w:pos="759" w:val="left"/>
              </w:tabs>
              <w:bidi w:val="0"/>
              <w:spacing w:before="0" w:after="0" w:line="446" w:lineRule="exact"/>
              <w:ind w:left="0" w:right="0" w:firstLine="500"/>
              <w:jc w:val="both"/>
              <w:rPr>
                <w:sz w:val="19"/>
                <w:szCs w:val="19"/>
              </w:rPr>
            </w:pPr>
            <w:r>
              <w:rPr>
                <w:color w:val="000000"/>
                <w:spacing w:val="0"/>
                <w:w w:val="100"/>
                <w:position w:val="0"/>
                <w:sz w:val="19"/>
                <w:szCs w:val="19"/>
              </w:rPr>
              <w:t>能体会实际问题中有关变量的抽象过程；</w:t>
            </w:r>
          </w:p>
          <w:p>
            <w:pPr>
              <w:pStyle w:val="Style27"/>
              <w:keepNext w:val="0"/>
              <w:keepLines w:val="0"/>
              <w:widowControl w:val="0"/>
              <w:numPr>
                <w:ilvl w:val="0"/>
                <w:numId w:val="145"/>
              </w:numPr>
              <w:shd w:val="clear" w:color="auto" w:fill="auto"/>
              <w:tabs>
                <w:tab w:pos="769" w:val="left"/>
              </w:tabs>
              <w:bidi w:val="0"/>
              <w:spacing w:before="0" w:after="0" w:line="446" w:lineRule="exact"/>
              <w:ind w:left="0" w:right="0" w:firstLine="500"/>
              <w:jc w:val="both"/>
              <w:rPr>
                <w:sz w:val="19"/>
                <w:szCs w:val="19"/>
              </w:rPr>
            </w:pPr>
            <w:r>
              <w:rPr>
                <w:color w:val="000000"/>
                <w:spacing w:val="0"/>
                <w:w w:val="100"/>
                <w:position w:val="0"/>
                <w:sz w:val="19"/>
                <w:szCs w:val="19"/>
              </w:rPr>
              <w:t>会识别有关变量之间的相互关系；</w:t>
            </w:r>
          </w:p>
          <w:p>
            <w:pPr>
              <w:pStyle w:val="Style27"/>
              <w:keepNext w:val="0"/>
              <w:keepLines w:val="0"/>
              <w:widowControl w:val="0"/>
              <w:numPr>
                <w:ilvl w:val="0"/>
                <w:numId w:val="145"/>
              </w:numPr>
              <w:shd w:val="clear" w:color="auto" w:fill="auto"/>
              <w:tabs>
                <w:tab w:pos="769" w:val="left"/>
              </w:tabs>
              <w:bidi w:val="0"/>
              <w:spacing w:before="0" w:after="0" w:line="446" w:lineRule="exact"/>
              <w:ind w:left="0" w:right="0" w:firstLine="500"/>
              <w:jc w:val="both"/>
              <w:rPr>
                <w:sz w:val="19"/>
                <w:szCs w:val="19"/>
              </w:rPr>
            </w:pPr>
            <w:r>
              <w:rPr>
                <w:color w:val="000000"/>
                <w:spacing w:val="0"/>
                <w:w w:val="100"/>
                <w:position w:val="0"/>
                <w:sz w:val="19"/>
                <w:szCs w:val="19"/>
              </w:rPr>
              <w:t>会模仿己建立的数学模型解决相关问题；</w:t>
            </w:r>
          </w:p>
          <w:p>
            <w:pPr>
              <w:pStyle w:val="Style27"/>
              <w:keepNext w:val="0"/>
              <w:keepLines w:val="0"/>
              <w:widowControl w:val="0"/>
              <w:numPr>
                <w:ilvl w:val="0"/>
                <w:numId w:val="145"/>
              </w:numPr>
              <w:shd w:val="clear" w:color="auto" w:fill="auto"/>
              <w:tabs>
                <w:tab w:pos="667" w:val="left"/>
              </w:tabs>
              <w:bidi w:val="0"/>
              <w:spacing w:before="0" w:after="0" w:line="446" w:lineRule="exact"/>
              <w:ind w:left="0" w:right="0" w:firstLine="500"/>
              <w:jc w:val="both"/>
              <w:rPr>
                <w:sz w:val="19"/>
                <w:szCs w:val="19"/>
              </w:rPr>
            </w:pPr>
            <w:r>
              <w:rPr>
                <w:color w:val="000000"/>
                <w:spacing w:val="0"/>
                <w:w w:val="100"/>
                <w:position w:val="0"/>
                <w:sz w:val="19"/>
                <w:szCs w:val="19"/>
              </w:rPr>
              <w:t>能体会数学建模解决实际问题的一般过程：提岀 问题、建立模型、求解模型、检验结果、完善模型。</w:t>
            </w:r>
          </w:p>
        </w:tc>
      </w:tr>
      <w:tr>
        <w:trPr>
          <w:trHeight w:val="749"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220"/>
              <w:jc w:val="left"/>
              <w:rPr>
                <w:sz w:val="19"/>
                <w:szCs w:val="19"/>
              </w:rPr>
            </w:pPr>
            <w:r>
              <w:rPr>
                <w:color w:val="000000"/>
                <w:spacing w:val="0"/>
                <w:w w:val="100"/>
                <w:position w:val="0"/>
                <w:sz w:val="19"/>
                <w:szCs w:val="19"/>
              </w:rPr>
              <w:t>二次函数模型</w:t>
            </w:r>
          </w:p>
        </w:tc>
        <w:tc>
          <w:tcPr>
            <w:vMerge/>
            <w:tcBorders>
              <w:left w:val="single" w:sz="4"/>
              <w:right w:val="single" w:sz="4"/>
            </w:tcBorders>
            <w:shd w:val="clear" w:color="auto" w:fill="FFFFFF"/>
            <w:vAlign w:val="center"/>
          </w:tcPr>
          <w:p>
            <w:pPr/>
          </w:p>
        </w:tc>
      </w:tr>
      <w:tr>
        <w:trPr>
          <w:trHeight w:val="749"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220"/>
              <w:jc w:val="left"/>
              <w:rPr>
                <w:sz w:val="19"/>
                <w:szCs w:val="19"/>
              </w:rPr>
            </w:pPr>
            <w:r>
              <w:rPr>
                <w:color w:val="000000"/>
                <w:spacing w:val="0"/>
                <w:w w:val="100"/>
                <w:position w:val="0"/>
                <w:sz w:val="19"/>
                <w:szCs w:val="19"/>
              </w:rPr>
              <w:t>等差数列模型</w:t>
            </w:r>
          </w:p>
        </w:tc>
        <w:tc>
          <w:tcPr>
            <w:vMerge/>
            <w:tcBorders>
              <w:left w:val="single" w:sz="4"/>
              <w:right w:val="single" w:sz="4"/>
            </w:tcBorders>
            <w:shd w:val="clear" w:color="auto" w:fill="FFFFFF"/>
            <w:vAlign w:val="center"/>
          </w:tcPr>
          <w:p>
            <w:pPr/>
          </w:p>
        </w:tc>
      </w:tr>
      <w:tr>
        <w:trPr>
          <w:trHeight w:val="744"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220"/>
              <w:jc w:val="left"/>
              <w:rPr>
                <w:sz w:val="19"/>
                <w:szCs w:val="19"/>
              </w:rPr>
            </w:pPr>
            <w:r>
              <w:rPr>
                <w:color w:val="000000"/>
                <w:spacing w:val="0"/>
                <w:w w:val="100"/>
                <w:position w:val="0"/>
                <w:sz w:val="19"/>
                <w:szCs w:val="19"/>
              </w:rPr>
              <w:t>等比数列模型</w:t>
            </w:r>
          </w:p>
        </w:tc>
        <w:tc>
          <w:tcPr>
            <w:vMerge/>
            <w:tcBorders>
              <w:left w:val="single" w:sz="4"/>
              <w:right w:val="single" w:sz="4"/>
            </w:tcBorders>
            <w:shd w:val="clear" w:color="auto" w:fill="FFFFFF"/>
            <w:vAlign w:val="center"/>
          </w:tcPr>
          <w:p>
            <w:pPr/>
          </w:p>
        </w:tc>
      </w:tr>
      <w:tr>
        <w:trPr>
          <w:trHeight w:val="749"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220"/>
              <w:jc w:val="left"/>
              <w:rPr>
                <w:sz w:val="19"/>
                <w:szCs w:val="19"/>
              </w:rPr>
            </w:pPr>
            <w:r>
              <w:rPr>
                <w:color w:val="000000"/>
                <w:spacing w:val="0"/>
                <w:w w:val="100"/>
                <w:position w:val="0"/>
                <w:sz w:val="19"/>
                <w:szCs w:val="19"/>
              </w:rPr>
              <w:t>指数函数模型</w:t>
            </w:r>
          </w:p>
        </w:tc>
        <w:tc>
          <w:tcPr>
            <w:vMerge/>
            <w:tcBorders>
              <w:left w:val="single" w:sz="4"/>
              <w:right w:val="single" w:sz="4"/>
            </w:tcBorders>
            <w:shd w:val="clear" w:color="auto" w:fill="FFFFFF"/>
            <w:vAlign w:val="center"/>
          </w:tcPr>
          <w:p>
            <w:pPr/>
          </w:p>
        </w:tc>
      </w:tr>
      <w:tr>
        <w:trPr>
          <w:trHeight w:val="1219" w:hRule="exact"/>
        </w:trPr>
        <w:tc>
          <w:tcPr>
            <w:vMerge/>
            <w:tcBorders>
              <w:left w:val="single" w:sz="4"/>
            </w:tcBorders>
            <w:shd w:val="clear" w:color="auto" w:fill="FFFFFF"/>
            <w:textDirection w:val="tbRlV"/>
            <w:vAlign w:val="center"/>
          </w:tcPr>
          <w:p>
            <w:pPr/>
          </w:p>
        </w:tc>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4" w:lineRule="exact"/>
              <w:ind w:left="0" w:right="0" w:firstLine="0"/>
              <w:jc w:val="left"/>
              <w:rPr>
                <w:sz w:val="19"/>
                <w:szCs w:val="19"/>
              </w:rPr>
            </w:pPr>
            <w:r>
              <w:rPr>
                <w:color w:val="000000"/>
                <w:spacing w:val="0"/>
                <w:w w:val="100"/>
                <w:position w:val="0"/>
                <w:sz w:val="19"/>
                <w:szCs w:val="19"/>
              </w:rPr>
              <w:t>数学工 具专题</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220"/>
              <w:jc w:val="left"/>
              <w:rPr>
                <w:sz w:val="19"/>
                <w:szCs w:val="19"/>
              </w:rPr>
            </w:pPr>
            <w:r>
              <w:rPr>
                <w:color w:val="000000"/>
                <w:spacing w:val="0"/>
                <w:w w:val="100"/>
                <w:position w:val="0"/>
                <w:sz w:val="19"/>
                <w:szCs w:val="19"/>
              </w:rPr>
              <w:t>数学计算工具</w:t>
            </w:r>
          </w:p>
        </w:tc>
        <w:tc>
          <w:tcPr>
            <w:vMerge w:val="restart"/>
            <w:tcBorders>
              <w:top w:val="single" w:sz="4"/>
              <w:left w:val="single" w:sz="4"/>
              <w:right w:val="single" w:sz="4"/>
            </w:tcBorders>
            <w:shd w:val="clear" w:color="auto" w:fill="FFFFFF"/>
            <w:vAlign w:val="center"/>
          </w:tcPr>
          <w:p>
            <w:pPr>
              <w:pStyle w:val="Style27"/>
              <w:keepNext w:val="0"/>
              <w:keepLines w:val="0"/>
              <w:widowControl w:val="0"/>
              <w:numPr>
                <w:ilvl w:val="0"/>
                <w:numId w:val="147"/>
              </w:numPr>
              <w:shd w:val="clear" w:color="auto" w:fill="auto"/>
              <w:tabs>
                <w:tab w:pos="691" w:val="left"/>
              </w:tabs>
              <w:bidi w:val="0"/>
              <w:spacing w:before="0" w:after="0" w:line="442" w:lineRule="exact"/>
              <w:ind w:left="0" w:right="0" w:firstLine="500"/>
              <w:jc w:val="both"/>
              <w:rPr>
                <w:sz w:val="19"/>
                <w:szCs w:val="19"/>
              </w:rPr>
            </w:pPr>
            <w:r>
              <w:rPr>
                <w:color w:val="000000"/>
                <w:spacing w:val="0"/>
                <w:w w:val="100"/>
                <w:position w:val="0"/>
                <w:sz w:val="19"/>
                <w:szCs w:val="19"/>
              </w:rPr>
              <w:t>能利用函数型计算器、数学计算工具进行专业问 题中的数学计算；</w:t>
            </w:r>
          </w:p>
          <w:p>
            <w:pPr>
              <w:pStyle w:val="Style27"/>
              <w:keepNext w:val="0"/>
              <w:keepLines w:val="0"/>
              <w:widowControl w:val="0"/>
              <w:numPr>
                <w:ilvl w:val="0"/>
                <w:numId w:val="147"/>
              </w:numPr>
              <w:shd w:val="clear" w:color="auto" w:fill="auto"/>
              <w:tabs>
                <w:tab w:pos="691" w:val="left"/>
              </w:tabs>
              <w:bidi w:val="0"/>
              <w:spacing w:before="0" w:after="0" w:line="456" w:lineRule="exact"/>
              <w:ind w:left="0" w:right="0" w:firstLine="500"/>
              <w:jc w:val="both"/>
              <w:rPr>
                <w:sz w:val="19"/>
                <w:szCs w:val="19"/>
              </w:rPr>
            </w:pPr>
            <w:r>
              <w:rPr>
                <w:color w:val="000000"/>
                <w:spacing w:val="0"/>
                <w:w w:val="100"/>
                <w:position w:val="0"/>
                <w:sz w:val="19"/>
                <w:szCs w:val="19"/>
              </w:rPr>
              <w:t>能利用直尺、圆规绘制简单的几何图形，能利用 绘图工具绘制简单的数学图形。</w:t>
            </w:r>
          </w:p>
        </w:tc>
      </w:tr>
      <w:tr>
        <w:trPr>
          <w:trHeight w:val="1142" w:hRule="exact"/>
        </w:trPr>
        <w:tc>
          <w:tcPr>
            <w:vMerge/>
            <w:tcBorders>
              <w:left w:val="single" w:sz="4"/>
              <w:bottom w:val="single" w:sz="4"/>
            </w:tcBorders>
            <w:shd w:val="clear" w:color="auto" w:fill="FFFFFF"/>
            <w:textDirection w:val="tbRlV"/>
            <w:vAlign w:val="center"/>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220"/>
              <w:jc w:val="left"/>
              <w:rPr>
                <w:sz w:val="19"/>
                <w:szCs w:val="19"/>
              </w:rPr>
            </w:pPr>
            <w:r>
              <w:rPr>
                <w:color w:val="000000"/>
                <w:spacing w:val="0"/>
                <w:w w:val="100"/>
                <w:position w:val="0"/>
                <w:sz w:val="19"/>
                <w:szCs w:val="19"/>
              </w:rPr>
              <w:t>数学绘图工具</w:t>
            </w:r>
          </w:p>
        </w:tc>
        <w:tc>
          <w:tcPr>
            <w:vMerge/>
            <w:tcBorders>
              <w:left w:val="single" w:sz="4"/>
              <w:bottom w:val="single" w:sz="4"/>
              <w:right w:val="single" w:sz="4"/>
            </w:tcBorders>
            <w:shd w:val="clear" w:color="auto" w:fill="FFFFFF"/>
            <w:vAlign w:val="center"/>
          </w:tcPr>
          <w:p>
            <w:pPr/>
          </w:p>
        </w:tc>
      </w:tr>
    </w:tbl>
    <w:p>
      <w:pPr>
        <w:spacing w:lineRule="exact" w:line="1"/>
        <w:rPr>
          <w:sz w:val="2"/>
          <w:szCs w:val="2"/>
        </w:rPr>
      </w:pPr>
      <w:r>
        <w:br w:type="page"/>
      </w:r>
    </w:p>
    <w:tbl>
      <w:tblPr>
        <w:tblOverlap w:val="never"/>
        <w:jc w:val="center"/>
        <w:tblLayout w:type="fixed"/>
      </w:tblPr>
      <w:tblGrid>
        <w:gridCol w:w="461"/>
        <w:gridCol w:w="854"/>
        <w:gridCol w:w="1738"/>
        <w:gridCol w:w="5242"/>
      </w:tblGrid>
      <w:tr>
        <w:trPr>
          <w:trHeight w:val="514" w:hRule="exact"/>
        </w:trPr>
        <w:tc>
          <w:tcPr>
            <w:gridSpan w:val="3"/>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课程内容</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1464" w:hRule="exact"/>
        </w:trPr>
        <w:tc>
          <w:tcPr>
            <w:vMerge w:val="restart"/>
            <w:tcBorders>
              <w:top w:val="single" w:sz="4"/>
              <w:left w:val="single" w:sz="4"/>
            </w:tcBorders>
            <w:shd w:val="clear" w:color="auto" w:fill="FFFFFF"/>
            <w:textDirection w:val="tbRlV"/>
            <w:vAlign w:val="center"/>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专题与案例</w:t>
            </w:r>
          </w:p>
        </w:tc>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69" w:lineRule="exact"/>
              <w:ind w:left="0" w:right="0" w:firstLine="0"/>
              <w:jc w:val="center"/>
              <w:rPr>
                <w:sz w:val="19"/>
                <w:szCs w:val="19"/>
              </w:rPr>
            </w:pPr>
            <w:r>
              <w:rPr>
                <w:color w:val="000000"/>
                <w:spacing w:val="0"/>
                <w:w w:val="100"/>
                <w:position w:val="0"/>
                <w:sz w:val="19"/>
                <w:szCs w:val="19"/>
              </w:rPr>
              <w:t>规划 与评估</w:t>
            </w:r>
          </w:p>
          <w:p>
            <w:pPr>
              <w:pStyle w:val="Style27"/>
              <w:keepNext w:val="0"/>
              <w:keepLines w:val="0"/>
              <w:widowControl w:val="0"/>
              <w:shd w:val="clear" w:color="auto" w:fill="auto"/>
              <w:bidi w:val="0"/>
              <w:spacing w:before="0" w:after="0" w:line="269" w:lineRule="exact"/>
              <w:ind w:left="0" w:right="0" w:firstLine="0"/>
              <w:jc w:val="center"/>
              <w:rPr>
                <w:sz w:val="19"/>
                <w:szCs w:val="19"/>
              </w:rPr>
            </w:pPr>
            <w:r>
              <w:rPr>
                <w:color w:val="000000"/>
                <w:spacing w:val="0"/>
                <w:w w:val="100"/>
                <w:position w:val="0"/>
                <w:sz w:val="19"/>
                <w:szCs w:val="19"/>
              </w:rPr>
              <w:t>专题</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线性规划</w:t>
            </w:r>
          </w:p>
        </w:tc>
        <w:tc>
          <w:tcPr>
            <w:vMerge w:val="restart"/>
            <w:tcBorders>
              <w:top w:val="single" w:sz="4"/>
              <w:left w:val="single" w:sz="4"/>
              <w:right w:val="single" w:sz="4"/>
            </w:tcBorders>
            <w:shd w:val="clear" w:color="auto" w:fill="FFFFFF"/>
            <w:vAlign w:val="center"/>
          </w:tcPr>
          <w:p>
            <w:pPr>
              <w:pStyle w:val="Style27"/>
              <w:keepNext w:val="0"/>
              <w:keepLines w:val="0"/>
              <w:widowControl w:val="0"/>
              <w:numPr>
                <w:ilvl w:val="0"/>
                <w:numId w:val="149"/>
              </w:numPr>
              <w:shd w:val="clear" w:color="auto" w:fill="auto"/>
              <w:tabs>
                <w:tab w:pos="750" w:val="left"/>
              </w:tabs>
              <w:bidi w:val="0"/>
              <w:spacing w:before="0" w:after="0" w:line="442" w:lineRule="exact"/>
              <w:ind w:left="0" w:right="0" w:firstLine="500"/>
              <w:jc w:val="left"/>
              <w:rPr>
                <w:sz w:val="19"/>
                <w:szCs w:val="19"/>
              </w:rPr>
            </w:pPr>
            <w:r>
              <w:rPr>
                <w:color w:val="000000"/>
                <w:spacing w:val="0"/>
                <w:w w:val="100"/>
                <w:position w:val="0"/>
                <w:sz w:val="19"/>
                <w:szCs w:val="19"/>
              </w:rPr>
              <w:t>会描述线性规划问题；</w:t>
            </w:r>
          </w:p>
          <w:p>
            <w:pPr>
              <w:pStyle w:val="Style27"/>
              <w:keepNext w:val="0"/>
              <w:keepLines w:val="0"/>
              <w:widowControl w:val="0"/>
              <w:numPr>
                <w:ilvl w:val="0"/>
                <w:numId w:val="149"/>
              </w:numPr>
              <w:shd w:val="clear" w:color="auto" w:fill="auto"/>
              <w:tabs>
                <w:tab w:pos="769" w:val="left"/>
              </w:tabs>
              <w:bidi w:val="0"/>
              <w:spacing w:before="0" w:after="0" w:line="442" w:lineRule="exact"/>
              <w:ind w:left="0" w:right="0" w:firstLine="500"/>
              <w:jc w:val="both"/>
              <w:rPr>
                <w:sz w:val="19"/>
                <w:szCs w:val="19"/>
              </w:rPr>
            </w:pPr>
            <w:r>
              <w:rPr>
                <w:color w:val="000000"/>
                <w:spacing w:val="0"/>
                <w:w w:val="100"/>
                <w:position w:val="0"/>
                <w:sz w:val="19"/>
                <w:szCs w:val="19"/>
              </w:rPr>
              <w:t>会用图解法求变量在可行域上的最优解和最值；</w:t>
            </w:r>
          </w:p>
          <w:p>
            <w:pPr>
              <w:pStyle w:val="Style27"/>
              <w:keepNext w:val="0"/>
              <w:keepLines w:val="0"/>
              <w:widowControl w:val="0"/>
              <w:numPr>
                <w:ilvl w:val="0"/>
                <w:numId w:val="149"/>
              </w:numPr>
              <w:shd w:val="clear" w:color="auto" w:fill="auto"/>
              <w:tabs>
                <w:tab w:pos="667" w:val="left"/>
              </w:tabs>
              <w:bidi w:val="0"/>
              <w:spacing w:before="0" w:after="0" w:line="442" w:lineRule="exact"/>
              <w:ind w:left="0" w:right="0" w:firstLine="500"/>
              <w:jc w:val="both"/>
              <w:rPr>
                <w:sz w:val="19"/>
                <w:szCs w:val="19"/>
              </w:rPr>
            </w:pPr>
            <w:r>
              <w:rPr>
                <w:color w:val="000000"/>
                <w:spacing w:val="0"/>
                <w:w w:val="100"/>
                <w:position w:val="0"/>
                <w:sz w:val="19"/>
                <w:szCs w:val="19"/>
              </w:rPr>
              <w:t>对较复杂的线性规划问题，会用计算工具求目标 函数的最优解和最值；</w:t>
            </w:r>
          </w:p>
          <w:p>
            <w:pPr>
              <w:pStyle w:val="Style27"/>
              <w:keepNext w:val="0"/>
              <w:keepLines w:val="0"/>
              <w:widowControl w:val="0"/>
              <w:numPr>
                <w:ilvl w:val="0"/>
                <w:numId w:val="149"/>
              </w:numPr>
              <w:shd w:val="clear" w:color="auto" w:fill="auto"/>
              <w:tabs>
                <w:tab w:pos="686" w:val="left"/>
              </w:tabs>
              <w:bidi w:val="0"/>
              <w:spacing w:before="0" w:after="0" w:line="456" w:lineRule="exact"/>
              <w:ind w:left="0" w:right="0" w:firstLine="500"/>
              <w:jc w:val="both"/>
              <w:rPr>
                <w:sz w:val="19"/>
                <w:szCs w:val="19"/>
              </w:rPr>
            </w:pPr>
            <w:r>
              <w:rPr>
                <w:color w:val="000000"/>
                <w:spacing w:val="0"/>
                <w:w w:val="100"/>
                <w:position w:val="0"/>
                <w:sz w:val="19"/>
                <w:szCs w:val="19"/>
              </w:rPr>
              <w:t>知道正态分布的特点，会用正态分布分析和判断 有关事物发展的大致趋势。</w:t>
            </w:r>
          </w:p>
        </w:tc>
      </w:tr>
      <w:tr>
        <w:trPr>
          <w:trHeight w:val="1469"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正态分布</w:t>
            </w:r>
          </w:p>
        </w:tc>
        <w:tc>
          <w:tcPr>
            <w:vMerge/>
            <w:tcBorders>
              <w:left w:val="single" w:sz="4"/>
              <w:right w:val="single" w:sz="4"/>
            </w:tcBorders>
            <w:shd w:val="clear" w:color="auto" w:fill="FFFFFF"/>
            <w:vAlign w:val="center"/>
          </w:tcPr>
          <w:p>
            <w:pPr/>
          </w:p>
        </w:tc>
      </w:tr>
      <w:tr>
        <w:trPr>
          <w:trHeight w:val="970" w:hRule="exact"/>
        </w:trPr>
        <w:tc>
          <w:tcPr>
            <w:vMerge/>
            <w:tcBorders>
              <w:left w:val="single" w:sz="4"/>
            </w:tcBorders>
            <w:shd w:val="clear" w:color="auto" w:fill="FFFFFF"/>
            <w:textDirection w:val="tbRlV"/>
            <w:vAlign w:val="center"/>
          </w:tcPr>
          <w:p>
            <w:pPr/>
          </w:p>
        </w:tc>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1" w:lineRule="exact"/>
              <w:ind w:left="0" w:right="0" w:firstLine="0"/>
              <w:jc w:val="left"/>
              <w:rPr>
                <w:sz w:val="19"/>
                <w:szCs w:val="19"/>
              </w:rPr>
            </w:pPr>
            <w:r>
              <w:rPr>
                <w:color w:val="000000"/>
                <w:spacing w:val="0"/>
                <w:w w:val="100"/>
                <w:position w:val="0"/>
                <w:sz w:val="19"/>
                <w:szCs w:val="19"/>
              </w:rPr>
              <w:t>数学与 信息技 术专题</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二进制</w:t>
            </w:r>
          </w:p>
        </w:tc>
        <w:tc>
          <w:tcPr>
            <w:vMerge w:val="restart"/>
            <w:tcBorders>
              <w:top w:val="single" w:sz="4"/>
              <w:left w:val="single" w:sz="4"/>
              <w:right w:val="single" w:sz="4"/>
            </w:tcBorders>
            <w:shd w:val="clear" w:color="auto" w:fill="FFFFFF"/>
            <w:vAlign w:val="center"/>
          </w:tcPr>
          <w:p>
            <w:pPr>
              <w:pStyle w:val="Style27"/>
              <w:keepNext w:val="0"/>
              <w:keepLines w:val="0"/>
              <w:widowControl w:val="0"/>
              <w:numPr>
                <w:ilvl w:val="0"/>
                <w:numId w:val="151"/>
              </w:numPr>
              <w:shd w:val="clear" w:color="auto" w:fill="auto"/>
              <w:tabs>
                <w:tab w:pos="759" w:val="left"/>
              </w:tabs>
              <w:bidi w:val="0"/>
              <w:spacing w:before="0" w:after="0" w:line="456" w:lineRule="exact"/>
              <w:ind w:left="0" w:right="0" w:firstLine="500"/>
              <w:jc w:val="left"/>
              <w:rPr>
                <w:sz w:val="19"/>
                <w:szCs w:val="19"/>
              </w:rPr>
            </w:pPr>
            <w:r>
              <w:rPr>
                <w:color w:val="000000"/>
                <w:spacing w:val="0"/>
                <w:w w:val="100"/>
                <w:position w:val="0"/>
                <w:sz w:val="19"/>
                <w:szCs w:val="19"/>
              </w:rPr>
              <w:t>能感知数学与信息技术的关系；</w:t>
            </w:r>
          </w:p>
          <w:p>
            <w:pPr>
              <w:pStyle w:val="Style27"/>
              <w:keepNext w:val="0"/>
              <w:keepLines w:val="0"/>
              <w:widowControl w:val="0"/>
              <w:numPr>
                <w:ilvl w:val="0"/>
                <w:numId w:val="151"/>
              </w:numPr>
              <w:shd w:val="clear" w:color="auto" w:fill="auto"/>
              <w:tabs>
                <w:tab w:pos="682" w:val="left"/>
              </w:tabs>
              <w:bidi w:val="0"/>
              <w:spacing w:before="0" w:after="0" w:line="461" w:lineRule="exact"/>
              <w:ind w:left="0" w:right="0" w:firstLine="500"/>
              <w:jc w:val="both"/>
              <w:rPr>
                <w:sz w:val="19"/>
                <w:szCs w:val="19"/>
              </w:rPr>
            </w:pPr>
            <w:r>
              <w:rPr>
                <w:color w:val="000000"/>
                <w:spacing w:val="0"/>
                <w:w w:val="100"/>
                <w:position w:val="0"/>
                <w:sz w:val="19"/>
                <w:szCs w:val="19"/>
              </w:rPr>
              <w:t>能识别二进制特点，会进行十进制与二进制之间 的换算；</w:t>
            </w:r>
          </w:p>
          <w:p>
            <w:pPr>
              <w:pStyle w:val="Style27"/>
              <w:keepNext w:val="0"/>
              <w:keepLines w:val="0"/>
              <w:widowControl w:val="0"/>
              <w:numPr>
                <w:ilvl w:val="0"/>
                <w:numId w:val="151"/>
              </w:numPr>
              <w:shd w:val="clear" w:color="auto" w:fill="auto"/>
              <w:tabs>
                <w:tab w:pos="769" w:val="left"/>
              </w:tabs>
              <w:bidi w:val="0"/>
              <w:spacing w:before="0" w:after="0" w:line="451" w:lineRule="exact"/>
              <w:ind w:left="0" w:right="0" w:firstLine="500"/>
              <w:jc w:val="both"/>
              <w:rPr>
                <w:sz w:val="19"/>
                <w:szCs w:val="19"/>
              </w:rPr>
            </w:pPr>
            <w:r>
              <w:rPr>
                <w:color w:val="000000"/>
                <w:spacing w:val="0"/>
                <w:w w:val="100"/>
                <w:position w:val="0"/>
                <w:sz w:val="19"/>
                <w:szCs w:val="19"/>
              </w:rPr>
              <w:t>会进行逻辑代数</w:t>
            </w:r>
            <w:r>
              <w:rPr>
                <w:color w:val="000000"/>
                <w:spacing w:val="0"/>
                <w:w w:val="100"/>
                <w:position w:val="0"/>
                <w:sz w:val="19"/>
                <w:szCs w:val="19"/>
                <w:lang w:val="zh-CN" w:eastAsia="zh-CN" w:bidi="zh-CN"/>
              </w:rPr>
              <w:t xml:space="preserve">“与” “或” </w:t>
            </w:r>
            <w:r>
              <w:rPr>
                <w:color w:val="000000"/>
                <w:spacing w:val="0"/>
                <w:w w:val="100"/>
                <w:position w:val="0"/>
                <w:sz w:val="19"/>
                <w:szCs w:val="19"/>
              </w:rPr>
              <w:t>“非”的简单运算；</w:t>
            </w:r>
          </w:p>
          <w:p>
            <w:pPr>
              <w:pStyle w:val="Style27"/>
              <w:keepNext w:val="0"/>
              <w:keepLines w:val="0"/>
              <w:widowControl w:val="0"/>
              <w:numPr>
                <w:ilvl w:val="0"/>
                <w:numId w:val="151"/>
              </w:numPr>
              <w:shd w:val="clear" w:color="auto" w:fill="auto"/>
              <w:tabs>
                <w:tab w:pos="677" w:val="left"/>
              </w:tabs>
              <w:bidi w:val="0"/>
              <w:spacing w:before="0" w:after="0" w:line="451" w:lineRule="exact"/>
              <w:ind w:left="0" w:right="0" w:firstLine="500"/>
              <w:jc w:val="both"/>
              <w:rPr>
                <w:sz w:val="19"/>
                <w:szCs w:val="19"/>
              </w:rPr>
            </w:pPr>
            <w:r>
              <w:rPr>
                <w:color w:val="000000"/>
                <w:spacing w:val="0"/>
                <w:w w:val="100"/>
                <w:position w:val="0"/>
                <w:sz w:val="19"/>
                <w:szCs w:val="19"/>
              </w:rPr>
              <w:t>会通过密码学的发展史，感知数学与密码学的 关系。</w:t>
            </w:r>
          </w:p>
        </w:tc>
      </w:tr>
      <w:tr>
        <w:trPr>
          <w:trHeight w:val="1094"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逻辑代数</w:t>
            </w:r>
          </w:p>
        </w:tc>
        <w:tc>
          <w:tcPr>
            <w:vMerge/>
            <w:tcBorders>
              <w:left w:val="single" w:sz="4"/>
              <w:right w:val="single" w:sz="4"/>
            </w:tcBorders>
            <w:shd w:val="clear" w:color="auto" w:fill="FFFFFF"/>
            <w:vAlign w:val="center"/>
          </w:tcPr>
          <w:p>
            <w:pPr/>
          </w:p>
        </w:tc>
      </w:tr>
      <w:tr>
        <w:trPr>
          <w:trHeight w:val="869"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密码学</w:t>
            </w:r>
          </w:p>
        </w:tc>
        <w:tc>
          <w:tcPr>
            <w:vMerge/>
            <w:tcBorders>
              <w:left w:val="single" w:sz="4"/>
              <w:right w:val="single" w:sz="4"/>
            </w:tcBorders>
            <w:shd w:val="clear" w:color="auto" w:fill="FFFFFF"/>
            <w:vAlign w:val="center"/>
          </w:tcPr>
          <w:p>
            <w:pPr/>
          </w:p>
        </w:tc>
      </w:tr>
      <w:tr>
        <w:trPr>
          <w:trHeight w:val="907" w:hRule="exact"/>
        </w:trPr>
        <w:tc>
          <w:tcPr>
            <w:vMerge/>
            <w:tcBorders>
              <w:left w:val="single" w:sz="4"/>
            </w:tcBorders>
            <w:shd w:val="clear" w:color="auto" w:fill="FFFFFF"/>
            <w:textDirection w:val="tbRlV"/>
            <w:vAlign w:val="center"/>
          </w:tcPr>
          <w:p>
            <w:pPr/>
          </w:p>
        </w:tc>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1" w:lineRule="exact"/>
              <w:ind w:left="0" w:right="0" w:firstLine="0"/>
              <w:jc w:val="left"/>
              <w:rPr>
                <w:sz w:val="19"/>
                <w:szCs w:val="19"/>
              </w:rPr>
            </w:pPr>
            <w:r>
              <w:rPr>
                <w:color w:val="000000"/>
                <w:spacing w:val="0"/>
                <w:w w:val="100"/>
                <w:position w:val="0"/>
                <w:sz w:val="19"/>
                <w:szCs w:val="19"/>
              </w:rPr>
              <w:t>数学与 财经商 贸专题</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程序与框图</w:t>
            </w:r>
          </w:p>
        </w:tc>
        <w:tc>
          <w:tcPr>
            <w:vMerge w:val="restart"/>
            <w:tcBorders>
              <w:top w:val="single" w:sz="4"/>
              <w:left w:val="single" w:sz="4"/>
              <w:right w:val="single" w:sz="4"/>
            </w:tcBorders>
            <w:shd w:val="clear" w:color="auto" w:fill="FFFFFF"/>
            <w:vAlign w:val="center"/>
          </w:tcPr>
          <w:p>
            <w:pPr>
              <w:pStyle w:val="Style27"/>
              <w:keepNext w:val="0"/>
              <w:keepLines w:val="0"/>
              <w:widowControl w:val="0"/>
              <w:numPr>
                <w:ilvl w:val="0"/>
                <w:numId w:val="153"/>
              </w:numPr>
              <w:shd w:val="clear" w:color="auto" w:fill="auto"/>
              <w:tabs>
                <w:tab w:pos="682" w:val="left"/>
              </w:tabs>
              <w:bidi w:val="0"/>
              <w:spacing w:before="0" w:after="0" w:line="448" w:lineRule="exact"/>
              <w:ind w:left="0" w:right="0" w:firstLine="500"/>
              <w:jc w:val="both"/>
              <w:rPr>
                <w:sz w:val="19"/>
                <w:szCs w:val="19"/>
              </w:rPr>
            </w:pPr>
            <w:r>
              <w:rPr>
                <w:color w:val="000000"/>
                <w:spacing w:val="0"/>
                <w:w w:val="100"/>
                <w:position w:val="0"/>
                <w:sz w:val="19"/>
                <w:szCs w:val="19"/>
              </w:rPr>
              <w:t>会写简单的算法程序，会用程序框图表示简单的 算法；</w:t>
            </w:r>
          </w:p>
          <w:p>
            <w:pPr>
              <w:pStyle w:val="Style27"/>
              <w:keepNext w:val="0"/>
              <w:keepLines w:val="0"/>
              <w:widowControl w:val="0"/>
              <w:numPr>
                <w:ilvl w:val="0"/>
                <w:numId w:val="153"/>
              </w:numPr>
              <w:shd w:val="clear" w:color="auto" w:fill="auto"/>
              <w:tabs>
                <w:tab w:pos="769" w:val="left"/>
              </w:tabs>
              <w:bidi w:val="0"/>
              <w:spacing w:before="0" w:after="0" w:line="448" w:lineRule="exact"/>
              <w:ind w:left="0" w:right="0" w:firstLine="500"/>
              <w:jc w:val="left"/>
              <w:rPr>
                <w:sz w:val="19"/>
                <w:szCs w:val="19"/>
              </w:rPr>
            </w:pPr>
            <w:r>
              <w:rPr>
                <w:color w:val="000000"/>
                <w:spacing w:val="0"/>
                <w:w w:val="100"/>
                <w:position w:val="0"/>
                <w:sz w:val="19"/>
                <w:szCs w:val="19"/>
              </w:rPr>
              <w:t>会编写简单的生活、工程问题的编制计划；</w:t>
            </w:r>
          </w:p>
          <w:p>
            <w:pPr>
              <w:pStyle w:val="Style27"/>
              <w:keepNext w:val="0"/>
              <w:keepLines w:val="0"/>
              <w:widowControl w:val="0"/>
              <w:numPr>
                <w:ilvl w:val="0"/>
                <w:numId w:val="153"/>
              </w:numPr>
              <w:shd w:val="clear" w:color="auto" w:fill="auto"/>
              <w:tabs>
                <w:tab w:pos="682" w:val="left"/>
              </w:tabs>
              <w:bidi w:val="0"/>
              <w:spacing w:before="0" w:after="0" w:line="448" w:lineRule="exact"/>
              <w:ind w:left="0" w:right="0" w:firstLine="500"/>
              <w:jc w:val="both"/>
              <w:rPr>
                <w:sz w:val="19"/>
                <w:szCs w:val="19"/>
              </w:rPr>
            </w:pPr>
            <w:r>
              <w:rPr>
                <w:color w:val="000000"/>
                <w:spacing w:val="0"/>
                <w:w w:val="100"/>
                <w:position w:val="0"/>
                <w:sz w:val="19"/>
                <w:szCs w:val="19"/>
              </w:rPr>
              <w:t>会利用合理的编制计划优化工程进度、成本、利 润等；</w:t>
            </w:r>
          </w:p>
          <w:p>
            <w:pPr>
              <w:pStyle w:val="Style27"/>
              <w:keepNext w:val="0"/>
              <w:keepLines w:val="0"/>
              <w:widowControl w:val="0"/>
              <w:numPr>
                <w:ilvl w:val="0"/>
                <w:numId w:val="153"/>
              </w:numPr>
              <w:shd w:val="clear" w:color="auto" w:fill="auto"/>
              <w:tabs>
                <w:tab w:pos="701" w:val="left"/>
              </w:tabs>
              <w:bidi w:val="0"/>
              <w:spacing w:before="0" w:after="0" w:line="448" w:lineRule="exact"/>
              <w:ind w:left="0" w:right="0" w:firstLine="500"/>
              <w:jc w:val="both"/>
              <w:rPr>
                <w:sz w:val="19"/>
                <w:szCs w:val="19"/>
              </w:rPr>
            </w:pPr>
            <w:r>
              <w:rPr>
                <w:color w:val="000000"/>
                <w:spacing w:val="0"/>
                <w:w w:val="100"/>
                <w:position w:val="0"/>
                <w:sz w:val="19"/>
                <w:szCs w:val="19"/>
              </w:rPr>
              <w:t>了解财务报表的基本概念，并会利用计算软件制 作简单的财务报表。</w:t>
            </w:r>
          </w:p>
        </w:tc>
      </w:tr>
      <w:tr>
        <w:trPr>
          <w:trHeight w:val="874"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编制计划方法</w:t>
            </w:r>
          </w:p>
        </w:tc>
        <w:tc>
          <w:tcPr>
            <w:vMerge/>
            <w:tcBorders>
              <w:left w:val="single" w:sz="4"/>
              <w:right w:val="single" w:sz="4"/>
            </w:tcBorders>
            <w:shd w:val="clear" w:color="auto" w:fill="FFFFFF"/>
            <w:vAlign w:val="center"/>
          </w:tcPr>
          <w:p>
            <w:pPr/>
          </w:p>
        </w:tc>
      </w:tr>
      <w:tr>
        <w:trPr>
          <w:trHeight w:val="835"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计划与进度</w:t>
            </w:r>
          </w:p>
        </w:tc>
        <w:tc>
          <w:tcPr>
            <w:vMerge/>
            <w:tcBorders>
              <w:left w:val="single" w:sz="4"/>
              <w:right w:val="single" w:sz="4"/>
            </w:tcBorders>
            <w:shd w:val="clear" w:color="auto" w:fill="FFFFFF"/>
            <w:vAlign w:val="center"/>
          </w:tcPr>
          <w:p>
            <w:pPr/>
          </w:p>
        </w:tc>
      </w:tr>
      <w:tr>
        <w:trPr>
          <w:trHeight w:val="826"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成本与利润</w:t>
            </w:r>
          </w:p>
        </w:tc>
        <w:tc>
          <w:tcPr>
            <w:vMerge/>
            <w:tcBorders>
              <w:left w:val="single" w:sz="4"/>
              <w:right w:val="single" w:sz="4"/>
            </w:tcBorders>
            <w:shd w:val="clear" w:color="auto" w:fill="FFFFFF"/>
            <w:vAlign w:val="center"/>
          </w:tcPr>
          <w:p>
            <w:pPr/>
          </w:p>
        </w:tc>
      </w:tr>
      <w:tr>
        <w:trPr>
          <w:trHeight w:val="806"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财务报表</w:t>
            </w:r>
          </w:p>
        </w:tc>
        <w:tc>
          <w:tcPr>
            <w:vMerge/>
            <w:tcBorders>
              <w:left w:val="single" w:sz="4"/>
              <w:right w:val="single" w:sz="4"/>
            </w:tcBorders>
            <w:shd w:val="clear" w:color="auto" w:fill="FFFFFF"/>
            <w:vAlign w:val="center"/>
          </w:tcPr>
          <w:p>
            <w:pPr/>
          </w:p>
        </w:tc>
      </w:tr>
      <w:tr>
        <w:trPr>
          <w:trHeight w:val="739" w:hRule="exact"/>
        </w:trPr>
        <w:tc>
          <w:tcPr>
            <w:vMerge/>
            <w:tcBorders>
              <w:left w:val="single" w:sz="4"/>
            </w:tcBorders>
            <w:shd w:val="clear" w:color="auto" w:fill="FFFFFF"/>
            <w:textDirection w:val="tbRlV"/>
            <w:vAlign w:val="center"/>
          </w:tcPr>
          <w:p>
            <w:pPr/>
          </w:p>
        </w:tc>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1" w:lineRule="exact"/>
              <w:ind w:left="0" w:right="0" w:firstLine="0"/>
              <w:jc w:val="left"/>
              <w:rPr>
                <w:sz w:val="19"/>
                <w:szCs w:val="19"/>
              </w:rPr>
            </w:pPr>
            <w:r>
              <w:rPr>
                <w:color w:val="000000"/>
                <w:spacing w:val="0"/>
                <w:w w:val="100"/>
                <w:position w:val="0"/>
                <w:sz w:val="19"/>
                <w:szCs w:val="19"/>
              </w:rPr>
              <w:t>数学与 加工制 造专题</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三角函数</w:t>
            </w:r>
          </w:p>
        </w:tc>
        <w:tc>
          <w:tcPr>
            <w:vMerge w:val="restart"/>
            <w:tcBorders>
              <w:top w:val="single" w:sz="4"/>
              <w:left w:val="single" w:sz="4"/>
              <w:right w:val="single" w:sz="4"/>
            </w:tcBorders>
            <w:shd w:val="clear" w:color="auto" w:fill="FFFFFF"/>
            <w:vAlign w:val="center"/>
          </w:tcPr>
          <w:p>
            <w:pPr>
              <w:pStyle w:val="Style27"/>
              <w:keepNext w:val="0"/>
              <w:keepLines w:val="0"/>
              <w:widowControl w:val="0"/>
              <w:numPr>
                <w:ilvl w:val="0"/>
                <w:numId w:val="155"/>
              </w:numPr>
              <w:shd w:val="clear" w:color="auto" w:fill="auto"/>
              <w:tabs>
                <w:tab w:pos="686" w:val="left"/>
              </w:tabs>
              <w:bidi w:val="0"/>
              <w:spacing w:before="0" w:after="0" w:line="437" w:lineRule="exact"/>
              <w:ind w:left="0" w:right="0" w:firstLine="500"/>
              <w:jc w:val="both"/>
              <w:rPr>
                <w:sz w:val="19"/>
                <w:szCs w:val="19"/>
              </w:rPr>
            </w:pPr>
            <w:r>
              <w:rPr>
                <w:color w:val="000000"/>
                <w:spacing w:val="0"/>
                <w:w w:val="100"/>
                <w:position w:val="0"/>
                <w:sz w:val="19"/>
                <w:szCs w:val="19"/>
              </w:rPr>
              <w:t>能感知三角函数、坐标变换、精度计算在机械加 工、机械制造等方面的应用；</w:t>
            </w:r>
          </w:p>
          <w:p>
            <w:pPr>
              <w:pStyle w:val="Style27"/>
              <w:keepNext w:val="0"/>
              <w:keepLines w:val="0"/>
              <w:widowControl w:val="0"/>
              <w:numPr>
                <w:ilvl w:val="0"/>
                <w:numId w:val="155"/>
              </w:numPr>
              <w:shd w:val="clear" w:color="auto" w:fill="auto"/>
              <w:tabs>
                <w:tab w:pos="682" w:val="left"/>
              </w:tabs>
              <w:bidi w:val="0"/>
              <w:spacing w:before="0" w:after="0" w:line="461" w:lineRule="exact"/>
              <w:ind w:left="0" w:right="0" w:firstLine="500"/>
              <w:jc w:val="both"/>
              <w:rPr>
                <w:sz w:val="19"/>
                <w:szCs w:val="19"/>
              </w:rPr>
            </w:pPr>
            <w:r>
              <w:rPr>
                <w:color w:val="000000"/>
                <w:spacing w:val="0"/>
                <w:w w:val="100"/>
                <w:position w:val="0"/>
                <w:sz w:val="19"/>
                <w:szCs w:val="19"/>
              </w:rPr>
              <w:t>会用三角函数、坐标变换知识进行简单的数控 编程；</w:t>
            </w:r>
          </w:p>
          <w:p>
            <w:pPr>
              <w:pStyle w:val="Style27"/>
              <w:keepNext w:val="0"/>
              <w:keepLines w:val="0"/>
              <w:widowControl w:val="0"/>
              <w:numPr>
                <w:ilvl w:val="0"/>
                <w:numId w:val="155"/>
              </w:numPr>
              <w:shd w:val="clear" w:color="auto" w:fill="auto"/>
              <w:tabs>
                <w:tab w:pos="769" w:val="left"/>
              </w:tabs>
              <w:bidi w:val="0"/>
              <w:spacing w:before="0" w:after="0" w:line="449" w:lineRule="exact"/>
              <w:ind w:left="0" w:right="0" w:firstLine="500"/>
              <w:jc w:val="left"/>
              <w:rPr>
                <w:sz w:val="19"/>
                <w:szCs w:val="19"/>
              </w:rPr>
            </w:pPr>
            <w:r>
              <w:rPr>
                <w:color w:val="000000"/>
                <w:spacing w:val="0"/>
                <w:w w:val="100"/>
                <w:position w:val="0"/>
                <w:sz w:val="19"/>
                <w:szCs w:val="19"/>
              </w:rPr>
              <w:t>会根据加工要求进行精度计算。</w:t>
            </w:r>
          </w:p>
        </w:tc>
      </w:tr>
      <w:tr>
        <w:trPr>
          <w:trHeight w:val="734"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坐标变换</w:t>
            </w:r>
          </w:p>
        </w:tc>
        <w:tc>
          <w:tcPr>
            <w:vMerge/>
            <w:tcBorders>
              <w:left w:val="single" w:sz="4"/>
              <w:right w:val="single" w:sz="4"/>
            </w:tcBorders>
            <w:shd w:val="clear" w:color="auto" w:fill="FFFFFF"/>
            <w:vAlign w:val="center"/>
          </w:tcPr>
          <w:p>
            <w:pPr/>
          </w:p>
        </w:tc>
      </w:tr>
      <w:tr>
        <w:trPr>
          <w:trHeight w:val="739" w:hRule="exact"/>
        </w:trPr>
        <w:tc>
          <w:tcPr>
            <w:vMerge/>
            <w:tcBorders>
              <w:left w:val="single" w:sz="4"/>
            </w:tcBorders>
            <w:shd w:val="clear" w:color="auto" w:fill="FFFFFF"/>
            <w:textDirection w:val="tbRlV"/>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精度计算</w:t>
            </w:r>
          </w:p>
        </w:tc>
        <w:tc>
          <w:tcPr>
            <w:vMerge/>
            <w:tcBorders>
              <w:left w:val="single" w:sz="4"/>
              <w:right w:val="single" w:sz="4"/>
            </w:tcBorders>
            <w:shd w:val="clear" w:color="auto" w:fill="FFFFFF"/>
            <w:vAlign w:val="center"/>
          </w:tcPr>
          <w:p>
            <w:pPr/>
          </w:p>
        </w:tc>
      </w:tr>
      <w:tr>
        <w:trPr>
          <w:trHeight w:val="744" w:hRule="exact"/>
        </w:trPr>
        <w:tc>
          <w:tcPr>
            <w:vMerge/>
            <w:tcBorders>
              <w:left w:val="single" w:sz="4"/>
              <w:bottom w:val="single" w:sz="4"/>
            </w:tcBorders>
            <w:shd w:val="clear" w:color="auto" w:fill="FFFFFF"/>
            <w:textDirection w:val="tbRlV"/>
            <w:vAlign w:val="center"/>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数学绘图工具</w:t>
            </w:r>
          </w:p>
        </w:tc>
        <w:tc>
          <w:tcPr>
            <w:vMerge/>
            <w:tcBorders>
              <w:left w:val="single" w:sz="4"/>
              <w:bottom w:val="single" w:sz="4"/>
              <w:right w:val="single" w:sz="4"/>
            </w:tcBorders>
            <w:shd w:val="clear" w:color="auto" w:fill="FFFFFF"/>
            <w:vAlign w:val="center"/>
          </w:tcPr>
          <w:p>
            <w:pPr/>
          </w:p>
        </w:tc>
      </w:tr>
    </w:tbl>
    <w:p>
      <w:pPr>
        <w:spacing w:lineRule="exact" w:line="1"/>
        <w:rPr>
          <w:sz w:val="2"/>
          <w:szCs w:val="2"/>
        </w:rPr>
      </w:pPr>
      <w:r>
        <w:br w:type="page"/>
      </w:r>
    </w:p>
    <w:tbl>
      <w:tblPr>
        <w:tblOverlap w:val="never"/>
        <w:jc w:val="center"/>
        <w:tblLayout w:type="fixed"/>
      </w:tblPr>
      <w:tblGrid>
        <w:gridCol w:w="461"/>
        <w:gridCol w:w="854"/>
        <w:gridCol w:w="1738"/>
        <w:gridCol w:w="5242"/>
      </w:tblGrid>
      <w:tr>
        <w:trPr>
          <w:trHeight w:val="514" w:hRule="exact"/>
        </w:trPr>
        <w:tc>
          <w:tcPr>
            <w:gridSpan w:val="3"/>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课程内容</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rPr>
              <w:t>质量描述</w:t>
            </w:r>
          </w:p>
        </w:tc>
      </w:tr>
      <w:tr>
        <w:trPr>
          <w:trHeight w:val="643" w:hRule="exact"/>
        </w:trPr>
        <w:tc>
          <w:tcPr>
            <w:vMerge w:val="restart"/>
            <w:tcBorders>
              <w:top w:val="single" w:sz="4"/>
              <w:left w:val="single" w:sz="4"/>
            </w:tcBorders>
            <w:shd w:val="clear" w:color="auto" w:fill="FFFFFF"/>
            <w:textDirection w:val="tbRlV"/>
            <w:vAlign w:val="bottom"/>
          </w:tcPr>
          <w:p>
            <w:pPr>
              <w:pStyle w:val="Style4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专题与案例</w:t>
            </w:r>
          </w:p>
        </w:tc>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74" w:lineRule="exact"/>
              <w:ind w:left="0" w:right="0" w:firstLine="0"/>
              <w:jc w:val="center"/>
              <w:rPr>
                <w:sz w:val="19"/>
                <w:szCs w:val="19"/>
              </w:rPr>
            </w:pPr>
            <w:r>
              <w:rPr>
                <w:color w:val="000000"/>
                <w:spacing w:val="0"/>
                <w:w w:val="100"/>
                <w:position w:val="0"/>
                <w:sz w:val="19"/>
                <w:szCs w:val="19"/>
              </w:rPr>
              <w:t>数学 案例</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数学与艺术</w:t>
            </w:r>
          </w:p>
        </w:tc>
        <w:tc>
          <w:tcPr>
            <w:vMerge w:val="restart"/>
            <w:tcBorders>
              <w:top w:val="single" w:sz="4"/>
              <w:left w:val="single" w:sz="4"/>
              <w:right w:val="single" w:sz="4"/>
            </w:tcBorders>
            <w:shd w:val="clear" w:color="auto" w:fill="FFFFFF"/>
            <w:vAlign w:val="center"/>
          </w:tcPr>
          <w:p>
            <w:pPr>
              <w:pStyle w:val="Style27"/>
              <w:keepNext w:val="0"/>
              <w:keepLines w:val="0"/>
              <w:widowControl w:val="0"/>
              <w:numPr>
                <w:ilvl w:val="0"/>
                <w:numId w:val="157"/>
              </w:numPr>
              <w:shd w:val="clear" w:color="auto" w:fill="auto"/>
              <w:tabs>
                <w:tab w:pos="691" w:val="left"/>
              </w:tabs>
              <w:bidi w:val="0"/>
              <w:spacing w:before="0" w:after="0" w:line="442" w:lineRule="exact"/>
              <w:ind w:left="0" w:right="0" w:firstLine="500"/>
              <w:jc w:val="both"/>
              <w:rPr>
                <w:sz w:val="19"/>
                <w:szCs w:val="19"/>
              </w:rPr>
            </w:pPr>
            <w:r>
              <w:rPr>
                <w:color w:val="000000"/>
                <w:spacing w:val="0"/>
                <w:w w:val="100"/>
                <w:position w:val="0"/>
                <w:sz w:val="19"/>
                <w:szCs w:val="19"/>
              </w:rPr>
              <w:t>能认识到数学与艺术、体育、军事、天文、投资 等之间的密切关系；</w:t>
            </w:r>
          </w:p>
          <w:p>
            <w:pPr>
              <w:pStyle w:val="Style27"/>
              <w:keepNext w:val="0"/>
              <w:keepLines w:val="0"/>
              <w:widowControl w:val="0"/>
              <w:numPr>
                <w:ilvl w:val="0"/>
                <w:numId w:val="157"/>
              </w:numPr>
              <w:shd w:val="clear" w:color="auto" w:fill="auto"/>
              <w:tabs>
                <w:tab w:pos="691" w:val="left"/>
              </w:tabs>
              <w:bidi w:val="0"/>
              <w:spacing w:before="0" w:after="0" w:line="451" w:lineRule="exact"/>
              <w:ind w:left="0" w:right="0" w:firstLine="500"/>
              <w:jc w:val="both"/>
              <w:rPr>
                <w:sz w:val="19"/>
                <w:szCs w:val="19"/>
              </w:rPr>
            </w:pPr>
            <w:r>
              <w:rPr>
                <w:color w:val="000000"/>
                <w:spacing w:val="0"/>
                <w:w w:val="100"/>
                <w:position w:val="0"/>
                <w:sz w:val="19"/>
                <w:szCs w:val="19"/>
              </w:rPr>
              <w:t>能认识到有关的数学模型在解决艺术、体育、军 事、天文、投资等方面的作用；</w:t>
            </w:r>
          </w:p>
          <w:p>
            <w:pPr>
              <w:pStyle w:val="Style27"/>
              <w:keepNext w:val="0"/>
              <w:keepLines w:val="0"/>
              <w:widowControl w:val="0"/>
              <w:numPr>
                <w:ilvl w:val="0"/>
                <w:numId w:val="157"/>
              </w:numPr>
              <w:shd w:val="clear" w:color="auto" w:fill="auto"/>
              <w:tabs>
                <w:tab w:pos="691" w:val="left"/>
              </w:tabs>
              <w:bidi w:val="0"/>
              <w:spacing w:before="0" w:after="0" w:line="451" w:lineRule="exact"/>
              <w:ind w:left="0" w:right="0" w:firstLine="500"/>
              <w:jc w:val="both"/>
              <w:rPr>
                <w:sz w:val="19"/>
                <w:szCs w:val="19"/>
              </w:rPr>
            </w:pPr>
            <w:r>
              <w:rPr>
                <w:color w:val="000000"/>
                <w:spacing w:val="0"/>
                <w:w w:val="100"/>
                <w:position w:val="0"/>
                <w:sz w:val="19"/>
                <w:szCs w:val="19"/>
              </w:rPr>
              <w:t>能感知数学与社会生活及各种文化间的密切关 系，知道数学对其他学科发展的作用。</w:t>
            </w:r>
          </w:p>
        </w:tc>
      </w:tr>
      <w:tr>
        <w:trPr>
          <w:trHeight w:val="634"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数学与体育</w:t>
            </w:r>
          </w:p>
        </w:tc>
        <w:tc>
          <w:tcPr>
            <w:vMerge/>
            <w:tcBorders>
              <w:left w:val="single" w:sz="4"/>
              <w:right w:val="single" w:sz="4"/>
            </w:tcBorders>
            <w:shd w:val="clear" w:color="auto" w:fill="FFFFFF"/>
            <w:vAlign w:val="center"/>
          </w:tcPr>
          <w:p>
            <w:pPr/>
          </w:p>
        </w:tc>
      </w:tr>
      <w:tr>
        <w:trPr>
          <w:trHeight w:val="672"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数学与军事</w:t>
            </w:r>
          </w:p>
        </w:tc>
        <w:tc>
          <w:tcPr>
            <w:vMerge/>
            <w:tcBorders>
              <w:left w:val="single" w:sz="4"/>
              <w:right w:val="single" w:sz="4"/>
            </w:tcBorders>
            <w:shd w:val="clear" w:color="auto" w:fill="FFFFFF"/>
            <w:vAlign w:val="center"/>
          </w:tcPr>
          <w:p>
            <w:pPr/>
          </w:p>
        </w:tc>
      </w:tr>
      <w:tr>
        <w:trPr>
          <w:trHeight w:val="634" w:hRule="exact"/>
        </w:trPr>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数学与天文</w:t>
            </w:r>
          </w:p>
        </w:tc>
        <w:tc>
          <w:tcPr>
            <w:vMerge/>
            <w:tcBorders>
              <w:left w:val="single" w:sz="4"/>
              <w:right w:val="single" w:sz="4"/>
            </w:tcBorders>
            <w:shd w:val="clear" w:color="auto" w:fill="FFFFFF"/>
            <w:vAlign w:val="center"/>
          </w:tcPr>
          <w:p>
            <w:pPr/>
          </w:p>
        </w:tc>
      </w:tr>
      <w:tr>
        <w:trPr>
          <w:trHeight w:val="629" w:hRule="exact"/>
        </w:trPr>
        <w:tc>
          <w:tcPr>
            <w:vMerge/>
            <w:tcBorders>
              <w:left w:val="single" w:sz="4"/>
              <w:bottom w:val="single" w:sz="4"/>
            </w:tcBorders>
            <w:shd w:val="clear" w:color="auto" w:fill="FFFFFF"/>
            <w:textDirection w:val="tbRlV"/>
            <w:vAlign w:val="bottom"/>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数学与投资</w:t>
            </w:r>
          </w:p>
        </w:tc>
        <w:tc>
          <w:tcPr>
            <w:vMerge/>
            <w:tcBorders>
              <w:left w:val="single" w:sz="4"/>
              <w:bottom w:val="single" w:sz="4"/>
              <w:right w:val="single" w:sz="4"/>
            </w:tcBorders>
            <w:shd w:val="clear" w:color="auto" w:fill="FFFFFF"/>
            <w:vAlign w:val="center"/>
          </w:tcPr>
          <w:p>
            <w:pPr/>
          </w:p>
        </w:tc>
      </w:tr>
    </w:tbl>
    <w:sectPr>
      <w:headerReference w:type="default" r:id="rId31"/>
      <w:footerReference w:type="default" r:id="rId32"/>
      <w:headerReference w:type="first" r:id="rId33"/>
      <w:footerReference w:type="first" r:id="rId34"/>
      <w:footnotePr>
        <w:pos w:val="pageBottom"/>
        <w:numFmt w:val="decimal"/>
        <w:numRestart w:val="continuous"/>
      </w:footnotePr>
      <w:pgSz w:w="11900" w:h="16840"/>
      <w:pgMar w:top="1443" w:right="1695" w:bottom="1487" w:left="1700"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3732530</wp:posOffset>
              </wp:positionH>
              <wp:positionV relativeFrom="page">
                <wp:posOffset>10270490</wp:posOffset>
              </wp:positionV>
              <wp:extent cx="82550" cy="91440"/>
              <wp:wrapNone/>
              <wp:docPr id="3" name="Shape 3"/>
              <a:graphic xmlns:a="http://schemas.openxmlformats.org/drawingml/2006/main">
                <a:graphicData uri="http://schemas.microsoft.com/office/word/2010/wordprocessingShape">
                  <wps:wsp>
                    <wps:cNvSpPr txBox="1"/>
                    <wps:spPr>
                      <a:xfrm>
                        <a:ext cx="82550"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29" type="#_x0000_t202" style="position:absolute;margin-left:293.90000000000003pt;margin-top:808.70000000000005pt;width:6.5pt;height:7.2000000000000002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3691890</wp:posOffset>
              </wp:positionH>
              <wp:positionV relativeFrom="page">
                <wp:posOffset>9793605</wp:posOffset>
              </wp:positionV>
              <wp:extent cx="128270" cy="94615"/>
              <wp:wrapNone/>
              <wp:docPr id="25" name="Shape 25"/>
              <a:graphic xmlns:a="http://schemas.openxmlformats.org/drawingml/2006/main">
                <a:graphicData uri="http://schemas.microsoft.com/office/word/2010/wordprocessingShape">
                  <wps:wsp>
                    <wps:cNvSpPr txBox="1"/>
                    <wps:spPr>
                      <a:xfrm>
                        <a:ext cx="128270" cy="9461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1" type="#_x0000_t202" style="position:absolute;margin-left:290.69999999999999pt;margin-top:771.14999999999998pt;width:10.1pt;height:7.4500000000000002pt;z-index:-18874404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3713480</wp:posOffset>
              </wp:positionH>
              <wp:positionV relativeFrom="page">
                <wp:posOffset>9975215</wp:posOffset>
              </wp:positionV>
              <wp:extent cx="121920" cy="91440"/>
              <wp:wrapNone/>
              <wp:docPr id="27" name="Shape 27"/>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3" type="#_x0000_t202" style="position:absolute;margin-left:292.40000000000003pt;margin-top:785.45000000000005pt;width:9.5999999999999996pt;height:7.2000000000000002pt;z-index:-18874403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3713480</wp:posOffset>
              </wp:positionH>
              <wp:positionV relativeFrom="page">
                <wp:posOffset>9977120</wp:posOffset>
              </wp:positionV>
              <wp:extent cx="125095" cy="91440"/>
              <wp:wrapNone/>
              <wp:docPr id="29" name="Shape 29"/>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5" type="#_x0000_t202" style="position:absolute;margin-left:292.40000000000003pt;margin-top:785.60000000000002pt;width:9.8499999999999996pt;height:7.2000000000000002pt;z-index:-18874403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3712845</wp:posOffset>
              </wp:positionH>
              <wp:positionV relativeFrom="page">
                <wp:posOffset>9938385</wp:posOffset>
              </wp:positionV>
              <wp:extent cx="125095" cy="91440"/>
              <wp:wrapNone/>
              <wp:docPr id="31" name="Shape 31"/>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7" type="#_x0000_t202" style="position:absolute;margin-left:292.35000000000002pt;margin-top:782.55000000000007pt;width:9.8499999999999996pt;height:7.2000000000000002pt;z-index:-18874403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3709670</wp:posOffset>
              </wp:positionH>
              <wp:positionV relativeFrom="page">
                <wp:posOffset>9909175</wp:posOffset>
              </wp:positionV>
              <wp:extent cx="128270" cy="94615"/>
              <wp:wrapNone/>
              <wp:docPr id="35" name="Shape 35"/>
              <a:graphic xmlns:a="http://schemas.openxmlformats.org/drawingml/2006/main">
                <a:graphicData uri="http://schemas.microsoft.com/office/word/2010/wordprocessingShape">
                  <wps:wsp>
                    <wps:cNvSpPr txBox="1"/>
                    <wps:spPr>
                      <a:xfrm>
                        <a:ext cx="128270" cy="9461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61" type="#_x0000_t202" style="position:absolute;margin-left:292.10000000000002pt;margin-top:780.25pt;width:10.1pt;height:7.4500000000000002pt;z-index:-18874403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3712845</wp:posOffset>
              </wp:positionH>
              <wp:positionV relativeFrom="page">
                <wp:posOffset>9902825</wp:posOffset>
              </wp:positionV>
              <wp:extent cx="121920" cy="91440"/>
              <wp:wrapNone/>
              <wp:docPr id="37" name="Shape 37"/>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63" type="#_x0000_t202" style="position:absolute;margin-left:292.35000000000002pt;margin-top:779.75pt;width:9.5999999999999996pt;height:7.2000000000000002pt;z-index:-18874402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3709670</wp:posOffset>
              </wp:positionH>
              <wp:positionV relativeFrom="page">
                <wp:posOffset>9950450</wp:posOffset>
              </wp:positionV>
              <wp:extent cx="121920" cy="94615"/>
              <wp:wrapNone/>
              <wp:docPr id="41" name="Shape 41"/>
              <a:graphic xmlns:a="http://schemas.openxmlformats.org/drawingml/2006/main">
                <a:graphicData uri="http://schemas.microsoft.com/office/word/2010/wordprocessingShape">
                  <wps:wsp>
                    <wps:cNvSpPr txBox="1"/>
                    <wps:spPr>
                      <a:xfrm>
                        <a:ext cx="121920" cy="9461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67" type="#_x0000_t202" style="position:absolute;margin-left:292.10000000000002pt;margin-top:783.5pt;width:9.5999999999999996pt;height:7.4500000000000002pt;z-index:-18874402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3712845</wp:posOffset>
              </wp:positionH>
              <wp:positionV relativeFrom="page">
                <wp:posOffset>9959975</wp:posOffset>
              </wp:positionV>
              <wp:extent cx="125095" cy="91440"/>
              <wp:wrapNone/>
              <wp:docPr id="43" name="Shape 43"/>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69" type="#_x0000_t202" style="position:absolute;margin-left:292.35000000000002pt;margin-top:784.25pt;width:9.8499999999999996pt;height:7.2000000000000002pt;z-index:-18874402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3709670</wp:posOffset>
              </wp:positionH>
              <wp:positionV relativeFrom="page">
                <wp:posOffset>9932670</wp:posOffset>
              </wp:positionV>
              <wp:extent cx="130810" cy="94615"/>
              <wp:wrapNone/>
              <wp:docPr id="47" name="Shape 47"/>
              <a:graphic xmlns:a="http://schemas.openxmlformats.org/drawingml/2006/main">
                <a:graphicData uri="http://schemas.microsoft.com/office/word/2010/wordprocessingShape">
                  <wps:wsp>
                    <wps:cNvSpPr txBox="1"/>
                    <wps:spPr>
                      <a:xfrm>
                        <a:ext cx="130810" cy="9461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73" type="#_x0000_t202" style="position:absolute;margin-left:292.10000000000002pt;margin-top:782.10000000000002pt;width:10.300000000000001pt;height:7.4500000000000002pt;z-index:-18874401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3712845</wp:posOffset>
              </wp:positionH>
              <wp:positionV relativeFrom="page">
                <wp:posOffset>9953625</wp:posOffset>
              </wp:positionV>
              <wp:extent cx="125095" cy="91440"/>
              <wp:wrapNone/>
              <wp:docPr id="49" name="Shape 49"/>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75" type="#_x0000_t202" style="position:absolute;margin-left:292.35000000000002pt;margin-top:783.75pt;width:9.8499999999999996pt;height:7.2000000000000002pt;z-index:-18874401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3755390</wp:posOffset>
              </wp:positionH>
              <wp:positionV relativeFrom="page">
                <wp:posOffset>9935210</wp:posOffset>
              </wp:positionV>
              <wp:extent cx="39370" cy="94615"/>
              <wp:wrapNone/>
              <wp:docPr id="5" name="Shape 5"/>
              <a:graphic xmlns:a="http://schemas.openxmlformats.org/drawingml/2006/main">
                <a:graphicData uri="http://schemas.microsoft.com/office/word/2010/wordprocessingShape">
                  <wps:wsp>
                    <wps:cNvSpPr txBox="1"/>
                    <wps:spPr>
                      <a:xfrm>
                        <a:ext cx="39370" cy="9461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1" type="#_x0000_t202" style="position:absolute;margin-left:295.69999999999999pt;margin-top:782.30000000000007pt;width:3.1000000000000001pt;height:7.4500000000000002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3746500</wp:posOffset>
              </wp:positionH>
              <wp:positionV relativeFrom="page">
                <wp:posOffset>9988550</wp:posOffset>
              </wp:positionV>
              <wp:extent cx="57785" cy="91440"/>
              <wp:wrapNone/>
              <wp:docPr id="7" name="Shape 7"/>
              <a:graphic xmlns:a="http://schemas.openxmlformats.org/drawingml/2006/main">
                <a:graphicData uri="http://schemas.microsoft.com/office/word/2010/wordprocessingShape">
                  <wps:wsp>
                    <wps:cNvSpPr txBox="1"/>
                    <wps:spPr>
                      <a:xfrm>
                        <a:ext cx="57785" cy="9144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3" type="#_x0000_t202" style="position:absolute;margin-left:295.pt;margin-top:786.5pt;width:4.5499999999999998pt;height:7.2000000000000002pt;z-index:-18874405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3752215</wp:posOffset>
              </wp:positionH>
              <wp:positionV relativeFrom="page">
                <wp:posOffset>9948545</wp:posOffset>
              </wp:positionV>
              <wp:extent cx="54610" cy="94615"/>
              <wp:wrapNone/>
              <wp:docPr id="9" name="Shape 9"/>
              <a:graphic xmlns:a="http://schemas.openxmlformats.org/drawingml/2006/main">
                <a:graphicData uri="http://schemas.microsoft.com/office/word/2010/wordprocessingShape">
                  <wps:wsp>
                    <wps:cNvSpPr txBox="1"/>
                    <wps:spPr>
                      <a:xfrm>
                        <a:ext cx="54610" cy="9461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5" type="#_x0000_t202" style="position:absolute;margin-left:295.44999999999999pt;margin-top:783.35000000000002pt;width:4.2999999999999998pt;height:7.4500000000000002pt;z-index:-18874405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3724910</wp:posOffset>
              </wp:positionH>
              <wp:positionV relativeFrom="page">
                <wp:posOffset>9933305</wp:posOffset>
              </wp:positionV>
              <wp:extent cx="113030" cy="91440"/>
              <wp:wrapNone/>
              <wp:docPr id="11" name="Shape 11"/>
              <a:graphic xmlns:a="http://schemas.openxmlformats.org/drawingml/2006/main">
                <a:graphicData uri="http://schemas.microsoft.com/office/word/2010/wordprocessingShape">
                  <wps:wsp>
                    <wps:cNvSpPr txBox="1"/>
                    <wps:spPr>
                      <a:xfrm>
                        <a:ext cx="113030" cy="9144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7" type="#_x0000_t202" style="position:absolute;margin-left:293.30000000000001pt;margin-top:782.14999999999998pt;width:8.9000000000000004pt;height:7.2000000000000002pt;z-index:-18874405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3724910</wp:posOffset>
              </wp:positionH>
              <wp:positionV relativeFrom="page">
                <wp:posOffset>9952990</wp:posOffset>
              </wp:positionV>
              <wp:extent cx="113030" cy="91440"/>
              <wp:wrapNone/>
              <wp:docPr id="13" name="Shape 13"/>
              <a:graphic xmlns:a="http://schemas.openxmlformats.org/drawingml/2006/main">
                <a:graphicData uri="http://schemas.microsoft.com/office/word/2010/wordprocessingShape">
                  <wps:wsp>
                    <wps:cNvSpPr txBox="1"/>
                    <wps:spPr>
                      <a:xfrm>
                        <a:ext cx="113030" cy="9144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9" type="#_x0000_t202" style="position:absolute;margin-left:293.30000000000001pt;margin-top:783.70000000000005pt;width:8.9000000000000004pt;height:7.2000000000000002pt;z-index:-18874405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3724910</wp:posOffset>
              </wp:positionH>
              <wp:positionV relativeFrom="page">
                <wp:posOffset>9955530</wp:posOffset>
              </wp:positionV>
              <wp:extent cx="109855" cy="91440"/>
              <wp:wrapNone/>
              <wp:docPr id="15" name="Shape 15"/>
              <a:graphic xmlns:a="http://schemas.openxmlformats.org/drawingml/2006/main">
                <a:graphicData uri="http://schemas.microsoft.com/office/word/2010/wordprocessingShape">
                  <wps:wsp>
                    <wps:cNvSpPr txBox="1"/>
                    <wps:spPr>
                      <a:xfrm>
                        <a:ext cx="109855" cy="9144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1" type="#_x0000_t202" style="position:absolute;margin-left:293.30000000000001pt;margin-top:783.89999999999998pt;width:8.6500000000000004pt;height:7.2000000000000002pt;z-index:-18874405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3712845</wp:posOffset>
              </wp:positionH>
              <wp:positionV relativeFrom="page">
                <wp:posOffset>9951720</wp:posOffset>
              </wp:positionV>
              <wp:extent cx="125095" cy="91440"/>
              <wp:wrapNone/>
              <wp:docPr id="17" name="Shape 17"/>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3" type="#_x0000_t202" style="position:absolute;margin-left:292.35000000000002pt;margin-top:783.60000000000002pt;width:9.8499999999999996pt;height:7.2000000000000002pt;z-index:-18874404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3710305</wp:posOffset>
              </wp:positionH>
              <wp:positionV relativeFrom="page">
                <wp:posOffset>9796780</wp:posOffset>
              </wp:positionV>
              <wp:extent cx="130810" cy="94615"/>
              <wp:wrapNone/>
              <wp:docPr id="21" name="Shape 21"/>
              <a:graphic xmlns:a="http://schemas.openxmlformats.org/drawingml/2006/main">
                <a:graphicData uri="http://schemas.microsoft.com/office/word/2010/wordprocessingShape">
                  <wps:wsp>
                    <wps:cNvSpPr txBox="1"/>
                    <wps:spPr>
                      <a:xfrm>
                        <a:ext cx="130810" cy="9461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7" type="#_x0000_t202" style="position:absolute;margin-left:292.15000000000003pt;margin-top:771.39999999999998pt;width:10.300000000000001pt;height:7.4500000000000002pt;z-index:-18874404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5825490</wp:posOffset>
              </wp:positionH>
              <wp:positionV relativeFrom="page">
                <wp:posOffset>594995</wp:posOffset>
              </wp:positionV>
              <wp:extent cx="274320" cy="130810"/>
              <wp:wrapNone/>
              <wp:docPr id="19" name="Shape 19"/>
              <a:graphic xmlns:a="http://schemas.openxmlformats.org/drawingml/2006/main">
                <a:graphicData uri="http://schemas.microsoft.com/office/word/2010/wordprocessingShape">
                  <wps:wsp>
                    <wps:cNvSpPr txBox="1"/>
                    <wps:spPr>
                      <a:xfrm>
                        <a:ext cx="274320" cy="1308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wps:txbx>
                    <wps:bodyPr wrap="none" lIns="0" tIns="0" rIns="0" bIns="0">
                      <a:spAutoFit/>
                    </wps:bodyPr>
                  </wps:wsp>
                </a:graphicData>
              </a:graphic>
            </wp:anchor>
          </w:drawing>
        </mc:Choice>
        <mc:Fallback>
          <w:pict>
            <v:shape id="_x0000_s1045" type="#_x0000_t202" style="position:absolute;margin-left:458.69999999999999pt;margin-top:46.850000000000001pt;width:21.600000000000001pt;height:10.300000000000001pt;z-index:-18874404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5828030</wp:posOffset>
              </wp:positionH>
              <wp:positionV relativeFrom="page">
                <wp:posOffset>727710</wp:posOffset>
              </wp:positionV>
              <wp:extent cx="259080" cy="125095"/>
              <wp:wrapNone/>
              <wp:docPr id="45" name="Shape 45"/>
              <a:graphic xmlns:a="http://schemas.openxmlformats.org/drawingml/2006/main">
                <a:graphicData uri="http://schemas.microsoft.com/office/word/2010/wordprocessingShape">
                  <wps:wsp>
                    <wps:cNvSpPr txBox="1"/>
                    <wps:spPr>
                      <a:xfrm>
                        <a:ext cx="259080" cy="1250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wps:txbx>
                    <wps:bodyPr wrap="none" lIns="0" tIns="0" rIns="0" bIns="0">
                      <a:spAutoFit/>
                    </wps:bodyPr>
                  </wps:wsp>
                </a:graphicData>
              </a:graphic>
            </wp:anchor>
          </w:drawing>
        </mc:Choice>
        <mc:Fallback>
          <w:pict>
            <v:shape id="_x0000_s1071" type="#_x0000_t202" style="position:absolute;margin-left:458.90000000000003pt;margin-top:57.300000000000004pt;width:20.400000000000002pt;height:9.8499999999999996pt;z-index:-18874402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5831840</wp:posOffset>
              </wp:positionH>
              <wp:positionV relativeFrom="page">
                <wp:posOffset>603885</wp:posOffset>
              </wp:positionV>
              <wp:extent cx="259080" cy="125095"/>
              <wp:wrapNone/>
              <wp:docPr id="23" name="Shape 23"/>
              <a:graphic xmlns:a="http://schemas.openxmlformats.org/drawingml/2006/main">
                <a:graphicData uri="http://schemas.microsoft.com/office/word/2010/wordprocessingShape">
                  <wps:wsp>
                    <wps:cNvSpPr txBox="1"/>
                    <wps:spPr>
                      <a:xfrm>
                        <a:ext cx="259080" cy="1250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wps:txbx>
                    <wps:bodyPr wrap="none" lIns="0" tIns="0" rIns="0" bIns="0">
                      <a:spAutoFit/>
                    </wps:bodyPr>
                  </wps:wsp>
                </a:graphicData>
              </a:graphic>
            </wp:anchor>
          </w:drawing>
        </mc:Choice>
        <mc:Fallback>
          <w:pict>
            <v:shape id="_x0000_s1049" type="#_x0000_t202" style="position:absolute;margin-left:459.19999999999999pt;margin-top:47.550000000000004pt;width:20.400000000000002pt;height:9.8499999999999996pt;z-index:-18874404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rPr>
                      <w:t>续表</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5852160</wp:posOffset>
              </wp:positionH>
              <wp:positionV relativeFrom="page">
                <wp:posOffset>704215</wp:posOffset>
              </wp:positionV>
              <wp:extent cx="259080" cy="125095"/>
              <wp:wrapNone/>
              <wp:docPr id="33" name="Shape 33"/>
              <a:graphic xmlns:a="http://schemas.openxmlformats.org/drawingml/2006/main">
                <a:graphicData uri="http://schemas.microsoft.com/office/word/2010/wordprocessingShape">
                  <wps:wsp>
                    <wps:cNvSpPr txBox="1"/>
                    <wps:spPr>
                      <a:xfrm>
                        <a:ext cx="259080" cy="1250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2"/>
                              <w:szCs w:val="22"/>
                            </w:rPr>
                          </w:pPr>
                          <w:r>
                            <w:rPr>
                              <w:rFonts w:ascii="SimSun" w:eastAsia="SimSun" w:hAnsi="SimSun" w:cs="SimSun"/>
                              <w:color w:val="000000"/>
                              <w:spacing w:val="0"/>
                              <w:w w:val="100"/>
                              <w:position w:val="0"/>
                              <w:sz w:val="22"/>
                              <w:szCs w:val="22"/>
                            </w:rPr>
                            <w:t>续表</w:t>
                          </w:r>
                        </w:p>
                      </w:txbxContent>
                    </wps:txbx>
                    <wps:bodyPr wrap="none" lIns="0" tIns="0" rIns="0" bIns="0">
                      <a:spAutoFit/>
                    </wps:bodyPr>
                  </wps:wsp>
                </a:graphicData>
              </a:graphic>
            </wp:anchor>
          </w:drawing>
        </mc:Choice>
        <mc:Fallback>
          <w:pict>
            <v:shape id="_x0000_s1059" type="#_x0000_t202" style="position:absolute;margin-left:460.80000000000001pt;margin-top:55.450000000000003pt;width:20.400000000000002pt;height:9.8499999999999996pt;z-index:-18874403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2"/>
                        <w:szCs w:val="22"/>
                      </w:rPr>
                    </w:pPr>
                    <w:r>
                      <w:rPr>
                        <w:rFonts w:ascii="SimSun" w:eastAsia="SimSun" w:hAnsi="SimSun" w:cs="SimSun"/>
                        <w:color w:val="000000"/>
                        <w:spacing w:val="0"/>
                        <w:w w:val="100"/>
                        <w:position w:val="0"/>
                        <w:sz w:val="22"/>
                        <w:szCs w:val="22"/>
                      </w:rPr>
                      <w:t>续表</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5852160</wp:posOffset>
              </wp:positionH>
              <wp:positionV relativeFrom="page">
                <wp:posOffset>727710</wp:posOffset>
              </wp:positionV>
              <wp:extent cx="259080" cy="125095"/>
              <wp:wrapNone/>
              <wp:docPr id="39" name="Shape 39"/>
              <a:graphic xmlns:a="http://schemas.openxmlformats.org/drawingml/2006/main">
                <a:graphicData uri="http://schemas.microsoft.com/office/word/2010/wordprocessingShape">
                  <wps:wsp>
                    <wps:cNvSpPr txBox="1"/>
                    <wps:spPr>
                      <a:xfrm>
                        <a:ext cx="259080" cy="1250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2"/>
                              <w:szCs w:val="22"/>
                            </w:rPr>
                          </w:pPr>
                          <w:r>
                            <w:rPr>
                              <w:rFonts w:ascii="SimSun" w:eastAsia="SimSun" w:hAnsi="SimSun" w:cs="SimSun"/>
                              <w:color w:val="000000"/>
                              <w:spacing w:val="0"/>
                              <w:w w:val="100"/>
                              <w:position w:val="0"/>
                              <w:sz w:val="22"/>
                              <w:szCs w:val="22"/>
                            </w:rPr>
                            <w:t>续表</w:t>
                          </w:r>
                        </w:p>
                      </w:txbxContent>
                    </wps:txbx>
                    <wps:bodyPr wrap="none" lIns="0" tIns="0" rIns="0" bIns="0">
                      <a:spAutoFit/>
                    </wps:bodyPr>
                  </wps:wsp>
                </a:graphicData>
              </a:graphic>
            </wp:anchor>
          </w:drawing>
        </mc:Choice>
        <mc:Fallback>
          <w:pict>
            <v:shape id="_x0000_s1065" type="#_x0000_t202" style="position:absolute;margin-left:460.80000000000001pt;margin-top:57.300000000000004pt;width:20.400000000000002pt;height:9.8499999999999996pt;z-index:-18874402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2"/>
                        <w:szCs w:val="22"/>
                      </w:rPr>
                    </w:pPr>
                    <w:r>
                      <w:rPr>
                        <w:rFonts w:ascii="SimSun" w:eastAsia="SimSun" w:hAnsi="SimSun" w:cs="SimSun"/>
                        <w:color w:val="000000"/>
                        <w:spacing w:val="0"/>
                        <w:w w:val="100"/>
                        <w:position w:val="0"/>
                        <w:sz w:val="22"/>
                        <w:szCs w:val="22"/>
                      </w:rPr>
                      <w:t>续表</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0">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6">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48">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0">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5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60">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6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6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86">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8">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5_"/>
    <w:basedOn w:val="DefaultParagraphFont"/>
    <w:link w:val="Style2"/>
    <w:rPr>
      <w:rFonts w:ascii="SimSun" w:eastAsia="SimSun" w:hAnsi="SimSun" w:cs="SimSun"/>
      <w:b w:val="0"/>
      <w:bCs w:val="0"/>
      <w:i w:val="0"/>
      <w:iCs w:val="0"/>
      <w:smallCaps w:val="0"/>
      <w:strike w:val="0"/>
      <w:sz w:val="60"/>
      <w:szCs w:val="60"/>
      <w:u w:val="none"/>
      <w:shd w:val="clear" w:color="auto" w:fill="auto"/>
      <w:lang w:val="zh-TW" w:eastAsia="zh-TW" w:bidi="zh-TW"/>
    </w:rPr>
  </w:style>
  <w:style w:type="character" w:customStyle="1" w:styleId="CharStyle5">
    <w:name w:val="Body text|4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7">
    <w:name w:val="Table of contents|1_"/>
    <w:basedOn w:val="DefaultParagraphFont"/>
    <w:link w:val="Style6"/>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1">
    <w:name w:val="Header or footer|2_"/>
    <w:basedOn w:val="DefaultParagraphFont"/>
    <w:link w:val="Style10"/>
    <w:rPr>
      <w:b w:val="0"/>
      <w:bCs w:val="0"/>
      <w:i w:val="0"/>
      <w:iCs w:val="0"/>
      <w:smallCaps w:val="0"/>
      <w:strike w:val="0"/>
      <w:sz w:val="20"/>
      <w:szCs w:val="20"/>
      <w:u w:val="none"/>
      <w:shd w:val="clear" w:color="auto" w:fill="auto"/>
      <w:lang w:val="zh-TW" w:eastAsia="zh-TW" w:bidi="zh-TW"/>
    </w:rPr>
  </w:style>
  <w:style w:type="character" w:customStyle="1" w:styleId="CharStyle15">
    <w:name w:val="Body text|3_"/>
    <w:basedOn w:val="DefaultParagraphFont"/>
    <w:link w:val="Style14"/>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7">
    <w:name w:val="Body text|1_"/>
    <w:basedOn w:val="DefaultParagraphFont"/>
    <w:link w:val="Style16"/>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0">
    <w:name w:val="Heading #1|1_"/>
    <w:basedOn w:val="DefaultParagraphFont"/>
    <w:link w:val="Style19"/>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22">
    <w:name w:val="Heading #2|1_"/>
    <w:basedOn w:val="DefaultParagraphFont"/>
    <w:link w:val="Style21"/>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24">
    <w:name w:val="Header or footer|1_"/>
    <w:basedOn w:val="DefaultParagraphFont"/>
    <w:link w:val="Style23"/>
    <w:rPr>
      <w:b w:val="0"/>
      <w:bCs w:val="0"/>
      <w:i w:val="0"/>
      <w:iCs w:val="0"/>
      <w:smallCaps w:val="0"/>
      <w:strike w:val="0"/>
      <w:sz w:val="20"/>
      <w:szCs w:val="20"/>
      <w:u w:val="none"/>
      <w:shd w:val="clear" w:color="auto" w:fill="auto"/>
      <w:lang w:val="zh-TW" w:eastAsia="zh-TW" w:bidi="zh-TW"/>
    </w:rPr>
  </w:style>
  <w:style w:type="character" w:customStyle="1" w:styleId="CharStyle28">
    <w:name w:val="Other|1_"/>
    <w:basedOn w:val="DefaultParagraphFont"/>
    <w:link w:val="Style2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34">
    <w:name w:val="Table caption|1_"/>
    <w:basedOn w:val="DefaultParagraphFont"/>
    <w:link w:val="Style33"/>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36">
    <w:name w:val="Body text|2_"/>
    <w:basedOn w:val="DefaultParagraphFont"/>
    <w:link w:val="Style35"/>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42">
    <w:name w:val="Other|2_"/>
    <w:basedOn w:val="DefaultParagraphFont"/>
    <w:link w:val="Style41"/>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
    <w:name w:val="Body text|5"/>
    <w:basedOn w:val="Normal"/>
    <w:link w:val="CharStyle3"/>
    <w:pPr>
      <w:widowControl w:val="0"/>
      <w:shd w:val="clear" w:color="auto" w:fill="auto"/>
      <w:jc w:val="center"/>
    </w:pPr>
    <w:rPr>
      <w:rFonts w:ascii="SimSun" w:eastAsia="SimSun" w:hAnsi="SimSun" w:cs="SimSun"/>
      <w:b w:val="0"/>
      <w:bCs w:val="0"/>
      <w:i w:val="0"/>
      <w:iCs w:val="0"/>
      <w:smallCaps w:val="0"/>
      <w:strike w:val="0"/>
      <w:sz w:val="60"/>
      <w:szCs w:val="60"/>
      <w:u w:val="none"/>
      <w:shd w:val="clear" w:color="auto" w:fill="auto"/>
      <w:lang w:val="zh-TW" w:eastAsia="zh-TW" w:bidi="zh-TW"/>
    </w:rPr>
  </w:style>
  <w:style w:type="paragraph" w:customStyle="1" w:styleId="Style4">
    <w:name w:val="Body text|4"/>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6">
    <w:name w:val="Table of contents|1"/>
    <w:basedOn w:val="Normal"/>
    <w:link w:val="CharStyle7"/>
    <w:pPr>
      <w:widowControl w:val="0"/>
      <w:shd w:val="clear" w:color="auto" w:fill="auto"/>
      <w:spacing w:after="300"/>
      <w:ind w:firstLine="60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0">
    <w:name w:val="Header or footer|2"/>
    <w:basedOn w:val="Normal"/>
    <w:link w:val="CharStyle11"/>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4">
    <w:name w:val="Body text|3"/>
    <w:basedOn w:val="Normal"/>
    <w:link w:val="CharStyle15"/>
    <w:pPr>
      <w:widowControl w:val="0"/>
      <w:shd w:val="clear" w:color="auto" w:fill="auto"/>
      <w:spacing w:after="320"/>
      <w:ind w:firstLine="58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6">
    <w:name w:val="Body text|1"/>
    <w:basedOn w:val="Normal"/>
    <w:link w:val="CharStyle17"/>
    <w:pPr>
      <w:widowControl w:val="0"/>
      <w:shd w:val="clear" w:color="auto" w:fill="auto"/>
      <w:spacing w:after="560" w:line="458"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9">
    <w:name w:val="Heading #1|1"/>
    <w:basedOn w:val="Normal"/>
    <w:link w:val="CharStyle20"/>
    <w:pPr>
      <w:widowControl w:val="0"/>
      <w:shd w:val="clear" w:color="auto" w:fill="auto"/>
      <w:spacing w:after="980"/>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21">
    <w:name w:val="Heading #2|1"/>
    <w:basedOn w:val="Normal"/>
    <w:link w:val="CharStyle22"/>
    <w:pPr>
      <w:widowControl w:val="0"/>
      <w:shd w:val="clear" w:color="auto" w:fill="auto"/>
      <w:spacing w:after="280"/>
      <w:ind w:firstLine="490"/>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23">
    <w:name w:val="Header or footer|1"/>
    <w:basedOn w:val="Normal"/>
    <w:link w:val="CharStyle24"/>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27">
    <w:name w:val="Other|1"/>
    <w:basedOn w:val="Normal"/>
    <w:link w:val="CharStyle28"/>
    <w:pPr>
      <w:widowControl w:val="0"/>
      <w:shd w:val="clear" w:color="auto" w:fill="auto"/>
      <w:spacing w:after="560" w:line="458"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33">
    <w:name w:val="Table caption|1"/>
    <w:basedOn w:val="Normal"/>
    <w:link w:val="CharStyle34"/>
    <w:pPr>
      <w:widowControl w:val="0"/>
      <w:shd w:val="clear" w:color="auto" w:fill="auto"/>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35">
    <w:name w:val="Body text|2"/>
    <w:basedOn w:val="Normal"/>
    <w:link w:val="CharStyle36"/>
    <w:pPr>
      <w:widowControl w:val="0"/>
      <w:shd w:val="clear" w:color="auto" w:fill="auto"/>
      <w:spacing w:after="520"/>
      <w:ind w:firstLine="440"/>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41">
    <w:name w:val="Other|2"/>
    <w:basedOn w:val="Normal"/>
    <w:link w:val="CharStyle42"/>
    <w:pPr>
      <w:widowControl w:val="0"/>
      <w:shd w:val="clear" w:color="auto" w:fill="auto"/>
      <w:spacing w:before="140" w:line="206" w:lineRule="exact"/>
      <w:jc w:val="center"/>
    </w:pPr>
    <w:rPr>
      <w:rFonts w:ascii="SimSun" w:eastAsia="SimSun" w:hAnsi="SimSun" w:cs="SimSun"/>
      <w:b w:val="0"/>
      <w:bCs w:val="0"/>
      <w:i w:val="0"/>
      <w:iCs w:val="0"/>
      <w:smallCaps w:val="0"/>
      <w:strike w:val="0"/>
      <w:sz w:val="22"/>
      <w:szCs w:val="22"/>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header" Target="header1.xml"/><Relationship Id="rId14" Type="http://schemas.openxmlformats.org/officeDocument/2006/relationships/footer" Target="footer9.xml"/><Relationship Id="rId15" Type="http://schemas.openxmlformats.org/officeDocument/2006/relationships/header" Target="header2.xml"/><Relationship Id="rId16" Type="http://schemas.openxmlformats.org/officeDocument/2006/relationships/footer" Target="footer10.xml"/><Relationship Id="rId17" Type="http://schemas.openxmlformats.org/officeDocument/2006/relationships/header" Target="header3.xml"/><Relationship Id="rId18" Type="http://schemas.openxmlformats.org/officeDocument/2006/relationships/footer" Target="footer11.xml"/><Relationship Id="rId19" Type="http://schemas.openxmlformats.org/officeDocument/2006/relationships/header" Target="header4.xml"/><Relationship Id="rId20" Type="http://schemas.openxmlformats.org/officeDocument/2006/relationships/footer" Target="footer12.xml"/><Relationship Id="rId21" Type="http://schemas.openxmlformats.org/officeDocument/2006/relationships/header" Target="header5.xml"/><Relationship Id="rId22" Type="http://schemas.openxmlformats.org/officeDocument/2006/relationships/footer" Target="footer13.xml"/><Relationship Id="rId23" Type="http://schemas.openxmlformats.org/officeDocument/2006/relationships/header" Target="header6.xml"/><Relationship Id="rId24" Type="http://schemas.openxmlformats.org/officeDocument/2006/relationships/footer" Target="footer14.xml"/><Relationship Id="rId25" Type="http://schemas.openxmlformats.org/officeDocument/2006/relationships/header" Target="header7.xml"/><Relationship Id="rId26" Type="http://schemas.openxmlformats.org/officeDocument/2006/relationships/footer" Target="footer15.xml"/><Relationship Id="rId27" Type="http://schemas.openxmlformats.org/officeDocument/2006/relationships/header" Target="header8.xml"/><Relationship Id="rId28" Type="http://schemas.openxmlformats.org/officeDocument/2006/relationships/footer" Target="footer16.xml"/><Relationship Id="rId29" Type="http://schemas.openxmlformats.org/officeDocument/2006/relationships/header" Target="header9.xml"/><Relationship Id="rId30" Type="http://schemas.openxmlformats.org/officeDocument/2006/relationships/footer" Target="footer17.xml"/><Relationship Id="rId31" Type="http://schemas.openxmlformats.org/officeDocument/2006/relationships/header" Target="header10.xml"/><Relationship Id="rId32" Type="http://schemas.openxmlformats.org/officeDocument/2006/relationships/footer" Target="footer18.xml"/><Relationship Id="rId33" Type="http://schemas.openxmlformats.org/officeDocument/2006/relationships/header" Target="header11.xml"/><Relationship Id="rId34" Type="http://schemas.openxmlformats.org/officeDocument/2006/relationships/footer" Target="footer19.xml"/></Relationships>
</file>